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CF9BF" w14:textId="4548DCF1" w:rsidR="000B7CB7" w:rsidRDefault="00BB314C" w:rsidP="000B7CB7">
      <w:pPr>
        <w:pStyle w:val="Heading1"/>
      </w:pPr>
      <w:r>
        <w:t xml:space="preserve">Climate Plan Annual </w:t>
      </w:r>
      <w:r w:rsidR="57DC75B1">
        <w:t>Progress Report</w:t>
      </w:r>
      <w:r>
        <w:t xml:space="preserve"> November 2021 to October 2022</w:t>
      </w:r>
      <w:r w:rsidR="000B7CB7">
        <w:t xml:space="preserve">: Figures </w:t>
      </w:r>
      <w:r w:rsidR="006C460E">
        <w:t>(</w:t>
      </w:r>
      <w:r w:rsidR="000B7CB7">
        <w:t>accessible document</w:t>
      </w:r>
      <w:r w:rsidR="006C460E">
        <w:t>)</w:t>
      </w:r>
      <w:bookmarkStart w:id="0" w:name="_GoBack"/>
      <w:bookmarkEnd w:id="0"/>
    </w:p>
    <w:p w14:paraId="12DAC870" w14:textId="77777777" w:rsidR="007C55E5" w:rsidRDefault="007C55E5" w:rsidP="007C55E5"/>
    <w:p w14:paraId="5969C96C" w14:textId="3353045A" w:rsidR="007C55E5" w:rsidRPr="007C55E5" w:rsidRDefault="007C55E5" w:rsidP="007C55E5">
      <w:pPr>
        <w:pStyle w:val="Heading2"/>
      </w:pPr>
      <w:r>
        <w:t>Progress against our objectives</w:t>
      </w:r>
    </w:p>
    <w:p w14:paraId="15B1CEF3" w14:textId="77777777" w:rsidR="000B7CB7" w:rsidRDefault="000B7CB7" w:rsidP="00E34B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43BB74B4" w14:textId="731E4ECE" w:rsidR="00910D13" w:rsidRPr="0000304C" w:rsidRDefault="00714260" w:rsidP="007C55E5">
      <w:pPr>
        <w:pStyle w:val="Heading3"/>
      </w:pPr>
      <w:r>
        <w:rPr>
          <w:shd w:val="clear" w:color="auto" w:fill="FFFFFF"/>
        </w:rPr>
        <w:t>Figure 1</w:t>
      </w:r>
      <w:r w:rsidR="0000304C">
        <w:rPr>
          <w:shd w:val="clear" w:color="auto" w:fill="FFFFFF"/>
        </w:rPr>
        <w:t xml:space="preserve">: </w:t>
      </w:r>
      <w:r w:rsidR="0000304C" w:rsidRPr="0000304C">
        <w:t>Emissions reductions</w:t>
      </w:r>
      <w:r w:rsidR="0000304C">
        <w:t xml:space="preserve"> </w:t>
      </w:r>
      <w:r w:rsidR="0000304C" w:rsidRPr="0000304C">
        <w:t>– Light retrofit and waste to energy</w:t>
      </w:r>
      <w:r w:rsidR="0000304C">
        <w:br/>
      </w:r>
    </w:p>
    <w:p w14:paraId="3F0975B9" w14:textId="04BBB6CD" w:rsidR="003255B4" w:rsidRDefault="0000304C" w:rsidP="003255B4">
      <w:pPr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T</w:t>
      </w:r>
      <w:r w:rsidR="003255B4" w:rsidRPr="1A74FD24">
        <w:rPr>
          <w:rFonts w:ascii="Arial" w:hAnsi="Arial" w:cs="Arial"/>
          <w:color w:val="202124"/>
          <w:sz w:val="24"/>
          <w:szCs w:val="24"/>
        </w:rPr>
        <w:t>he projected reductions in scope 1 and 2 emissions that would be delivered by scenario A - light retrofit and waste to energy</w:t>
      </w:r>
      <w:r w:rsidR="003255B4">
        <w:rPr>
          <w:rFonts w:ascii="Arial" w:hAnsi="Arial" w:cs="Arial"/>
          <w:color w:val="202124"/>
          <w:sz w:val="24"/>
          <w:szCs w:val="24"/>
        </w:rPr>
        <w:t xml:space="preserve">. </w:t>
      </w:r>
      <w:r w:rsidR="003255B4" w:rsidRPr="1A74FD24">
        <w:rPr>
          <w:rFonts w:ascii="Arial" w:hAnsi="Arial" w:cs="Arial"/>
          <w:color w:val="202124"/>
          <w:sz w:val="24"/>
          <w:szCs w:val="24"/>
        </w:rPr>
        <w:t xml:space="preserve">The top line of the area chart shows the baseline emissions in tonnes </w:t>
      </w:r>
      <w:r w:rsidR="003C148C">
        <w:rPr>
          <w:rFonts w:ascii="Arial" w:hAnsi="Arial" w:cs="Arial"/>
          <w:color w:val="202124"/>
          <w:sz w:val="24"/>
          <w:szCs w:val="24"/>
          <w:shd w:val="clear" w:color="auto" w:fill="FFFFFF"/>
        </w:rPr>
        <w:t>Carbon Dioxide Equivalent (carbon dioxide</w:t>
      </w:r>
      <w:r w:rsidR="003C148C" w:rsidRPr="00805D9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3C148C">
        <w:rPr>
          <w:rFonts w:ascii="Arial" w:hAnsi="Arial" w:cs="Arial"/>
          <w:color w:val="202124"/>
          <w:sz w:val="24"/>
          <w:szCs w:val="24"/>
          <w:shd w:val="clear" w:color="auto" w:fill="FFFFFF"/>
        </w:rPr>
        <w:t>plus</w:t>
      </w:r>
      <w:r w:rsidR="003C148C" w:rsidRPr="00805D9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other </w:t>
      </w:r>
      <w:r w:rsidR="003C148C" w:rsidRPr="288BC9D4">
        <w:rPr>
          <w:rFonts w:ascii="Arial" w:hAnsi="Arial" w:cs="Arial"/>
          <w:color w:val="202124"/>
          <w:sz w:val="24"/>
          <w:szCs w:val="24"/>
          <w:shd w:val="clear" w:color="auto" w:fill="FFFFFF"/>
        </w:rPr>
        <w:t>greenhouse gases)</w:t>
      </w:r>
      <w:r w:rsidR="003255B4" w:rsidRPr="1A74FD24">
        <w:rPr>
          <w:rFonts w:ascii="Arial" w:hAnsi="Arial" w:cs="Arial"/>
          <w:color w:val="202124"/>
          <w:sz w:val="24"/>
          <w:szCs w:val="24"/>
        </w:rPr>
        <w:t xml:space="preserve">, while the bottom line of the area chart shows the projected </w:t>
      </w:r>
      <w:r w:rsidR="003255B4">
        <w:rPr>
          <w:rFonts w:ascii="Arial" w:hAnsi="Arial" w:cs="Arial"/>
          <w:color w:val="202124"/>
          <w:sz w:val="24"/>
          <w:szCs w:val="24"/>
        </w:rPr>
        <w:t xml:space="preserve">emissions after interventions. </w:t>
      </w:r>
      <w:r w:rsidR="003255B4" w:rsidRPr="1A74FD24">
        <w:rPr>
          <w:rFonts w:ascii="Arial" w:hAnsi="Arial" w:cs="Arial"/>
          <w:color w:val="202124"/>
          <w:sz w:val="24"/>
          <w:szCs w:val="24"/>
        </w:rPr>
        <w:t>The area chart shows what proportion of emissions reductions would be driven by each intervention, as well as when those reductions would be delivered between 2021 and 20</w:t>
      </w:r>
      <w:r w:rsidR="003255B4">
        <w:rPr>
          <w:rFonts w:ascii="Arial" w:hAnsi="Arial" w:cs="Arial"/>
          <w:color w:val="202124"/>
          <w:sz w:val="24"/>
          <w:szCs w:val="24"/>
        </w:rPr>
        <w:t xml:space="preserve">30. </w:t>
      </w:r>
      <w:r w:rsidR="003255B4" w:rsidRPr="1A74FD24">
        <w:rPr>
          <w:rFonts w:ascii="Arial" w:hAnsi="Arial" w:cs="Arial"/>
          <w:color w:val="202124"/>
          <w:sz w:val="24"/>
          <w:szCs w:val="24"/>
        </w:rPr>
        <w:t>It shows that with all interventions in place, emissions would be reduced to zero by the 2030 academic year, with steep drops in 2026 driven by off-site renewable ener</w:t>
      </w:r>
      <w:r w:rsidR="003255B4">
        <w:rPr>
          <w:rFonts w:ascii="Arial" w:hAnsi="Arial" w:cs="Arial"/>
          <w:color w:val="202124"/>
          <w:sz w:val="24"/>
          <w:szCs w:val="24"/>
        </w:rPr>
        <w:t>gy</w:t>
      </w:r>
      <w:r w:rsidR="003255B4" w:rsidRPr="1A74FD24">
        <w:rPr>
          <w:rFonts w:ascii="Arial" w:hAnsi="Arial" w:cs="Arial"/>
          <w:color w:val="202124"/>
          <w:sz w:val="24"/>
          <w:szCs w:val="24"/>
        </w:rPr>
        <w:t xml:space="preserve"> and in 2029 driven by offsetting.</w:t>
      </w:r>
    </w:p>
    <w:p w14:paraId="08D55365" w14:textId="18F94507" w:rsidR="00256649" w:rsidRDefault="00256649" w:rsidP="003255B4">
      <w:pPr>
        <w:rPr>
          <w:rFonts w:ascii="Arial" w:hAnsi="Arial" w:cs="Arial"/>
          <w:color w:val="202124"/>
          <w:sz w:val="24"/>
          <w:szCs w:val="24"/>
        </w:rPr>
      </w:pPr>
    </w:p>
    <w:p w14:paraId="195C912C" w14:textId="55B14FF9" w:rsidR="004D25ED" w:rsidRPr="007C55E5" w:rsidRDefault="004D25ED" w:rsidP="004D25ED">
      <w:pPr>
        <w:pStyle w:val="Heading2"/>
      </w:pPr>
      <w:r>
        <w:t>Emissions reporting</w:t>
      </w:r>
    </w:p>
    <w:p w14:paraId="0F39F58B" w14:textId="77777777" w:rsidR="004D25ED" w:rsidRDefault="004D25ED" w:rsidP="004D2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3D8D7D95" w14:textId="59F91560" w:rsidR="004D25ED" w:rsidRPr="0000304C" w:rsidRDefault="004D25ED" w:rsidP="004D25ED">
      <w:pPr>
        <w:pStyle w:val="Heading3"/>
      </w:pPr>
      <w:r>
        <w:rPr>
          <w:shd w:val="clear" w:color="auto" w:fill="FFFFFF"/>
        </w:rPr>
        <w:t xml:space="preserve">Figure 2: </w:t>
      </w:r>
      <w:r>
        <w:t>Monthly Scope 1 and 2 es</w:t>
      </w:r>
      <w:r w:rsidR="0060BC60">
        <w:t>t</w:t>
      </w:r>
      <w:r>
        <w:t>ate-based emissions</w:t>
      </w:r>
      <w:r>
        <w:br/>
      </w:r>
    </w:p>
    <w:p w14:paraId="1C6C7159" w14:textId="04A1C26A" w:rsidR="1A4BE773" w:rsidRDefault="1A4BE773" w:rsidP="548BDD8B">
      <w:pPr>
        <w:rPr>
          <w:rFonts w:ascii="Arial" w:hAnsi="Arial" w:cs="Arial"/>
          <w:color w:val="202124"/>
          <w:sz w:val="24"/>
          <w:szCs w:val="24"/>
        </w:rPr>
      </w:pPr>
      <w:r w:rsidRPr="548BDD8B">
        <w:rPr>
          <w:rFonts w:ascii="Arial" w:hAnsi="Arial" w:cs="Arial"/>
          <w:color w:val="202124"/>
          <w:sz w:val="24"/>
          <w:szCs w:val="24"/>
        </w:rPr>
        <w:t xml:space="preserve">The </w:t>
      </w:r>
      <w:r w:rsidR="58F0CCA4" w:rsidRPr="548BDD8B">
        <w:rPr>
          <w:rFonts w:ascii="Arial" w:hAnsi="Arial" w:cs="Arial"/>
          <w:color w:val="202124"/>
          <w:sz w:val="24"/>
          <w:szCs w:val="24"/>
        </w:rPr>
        <w:t>line graph track</w:t>
      </w:r>
      <w:r w:rsidRPr="548BDD8B">
        <w:rPr>
          <w:rFonts w:ascii="Arial" w:hAnsi="Arial" w:cs="Arial"/>
          <w:color w:val="202124"/>
          <w:sz w:val="24"/>
          <w:szCs w:val="24"/>
        </w:rPr>
        <w:t xml:space="preserve">s monthly </w:t>
      </w:r>
      <w:r w:rsidR="022A84DC" w:rsidRPr="548BDD8B">
        <w:rPr>
          <w:rFonts w:ascii="Arial" w:hAnsi="Arial" w:cs="Arial"/>
          <w:color w:val="202124"/>
          <w:sz w:val="24"/>
          <w:szCs w:val="24"/>
        </w:rPr>
        <w:t xml:space="preserve">estate-based scope 1 and 2 </w:t>
      </w:r>
      <w:r w:rsidRPr="548BDD8B">
        <w:rPr>
          <w:rFonts w:ascii="Arial" w:hAnsi="Arial" w:cs="Arial"/>
          <w:color w:val="202124"/>
          <w:sz w:val="24"/>
          <w:szCs w:val="24"/>
        </w:rPr>
        <w:t>emissions</w:t>
      </w:r>
      <w:r w:rsidR="505832C5" w:rsidRPr="548BDD8B">
        <w:rPr>
          <w:rFonts w:ascii="Arial" w:hAnsi="Arial" w:cs="Arial"/>
          <w:color w:val="202124"/>
          <w:sz w:val="24"/>
          <w:szCs w:val="24"/>
        </w:rPr>
        <w:t xml:space="preserve"> measured in tonnes of carbon dioxide equivalent (Co2e).</w:t>
      </w:r>
      <w:r w:rsidRPr="548BDD8B">
        <w:rPr>
          <w:rFonts w:ascii="Arial" w:hAnsi="Arial" w:cs="Arial"/>
          <w:color w:val="202124"/>
          <w:sz w:val="24"/>
          <w:szCs w:val="24"/>
        </w:rPr>
        <w:t xml:space="preserve"> </w:t>
      </w:r>
      <w:r w:rsidR="619C4DF9" w:rsidRPr="548BDD8B">
        <w:rPr>
          <w:rFonts w:ascii="Arial" w:hAnsi="Arial" w:cs="Arial"/>
          <w:color w:val="202124"/>
          <w:sz w:val="24"/>
          <w:szCs w:val="24"/>
        </w:rPr>
        <w:t>There are two</w:t>
      </w:r>
      <w:r w:rsidRPr="548BDD8B">
        <w:rPr>
          <w:rFonts w:ascii="Arial" w:hAnsi="Arial" w:cs="Arial"/>
          <w:color w:val="202124"/>
          <w:sz w:val="24"/>
          <w:szCs w:val="24"/>
        </w:rPr>
        <w:t xml:space="preserve"> </w:t>
      </w:r>
      <w:r w:rsidR="619C4DF9" w:rsidRPr="548BDD8B">
        <w:rPr>
          <w:rFonts w:ascii="Arial" w:hAnsi="Arial" w:cs="Arial"/>
          <w:color w:val="202124"/>
          <w:sz w:val="24"/>
          <w:szCs w:val="24"/>
        </w:rPr>
        <w:t>lines</w:t>
      </w:r>
      <w:r w:rsidR="1FD34B62" w:rsidRPr="548BDD8B">
        <w:rPr>
          <w:rFonts w:ascii="Arial" w:hAnsi="Arial" w:cs="Arial"/>
          <w:color w:val="202124"/>
          <w:sz w:val="24"/>
          <w:szCs w:val="24"/>
        </w:rPr>
        <w:t xml:space="preserve"> on the graph</w:t>
      </w:r>
      <w:r w:rsidR="619C4DF9" w:rsidRPr="548BDD8B">
        <w:rPr>
          <w:rFonts w:ascii="Arial" w:hAnsi="Arial" w:cs="Arial"/>
          <w:color w:val="202124"/>
          <w:sz w:val="24"/>
          <w:szCs w:val="24"/>
        </w:rPr>
        <w:t xml:space="preserve">, one for </w:t>
      </w:r>
      <w:r w:rsidRPr="548BDD8B">
        <w:rPr>
          <w:rFonts w:ascii="Arial" w:hAnsi="Arial" w:cs="Arial"/>
          <w:color w:val="202124"/>
          <w:sz w:val="24"/>
          <w:szCs w:val="24"/>
        </w:rPr>
        <w:t>2020-21</w:t>
      </w:r>
      <w:r w:rsidR="077E72FF" w:rsidRPr="548BDD8B">
        <w:rPr>
          <w:rFonts w:ascii="Arial" w:hAnsi="Arial" w:cs="Arial"/>
          <w:color w:val="202124"/>
          <w:sz w:val="24"/>
          <w:szCs w:val="24"/>
        </w:rPr>
        <w:t xml:space="preserve"> (shown </w:t>
      </w:r>
      <w:r w:rsidR="2FAAA55E" w:rsidRPr="548BDD8B">
        <w:rPr>
          <w:rFonts w:ascii="Arial" w:hAnsi="Arial" w:cs="Arial"/>
          <w:color w:val="202124"/>
          <w:sz w:val="24"/>
          <w:szCs w:val="24"/>
        </w:rPr>
        <w:t>as</w:t>
      </w:r>
      <w:r w:rsidR="077E72FF" w:rsidRPr="548BDD8B">
        <w:rPr>
          <w:rFonts w:ascii="Arial" w:hAnsi="Arial" w:cs="Arial"/>
          <w:color w:val="202124"/>
          <w:sz w:val="24"/>
          <w:szCs w:val="24"/>
        </w:rPr>
        <w:t xml:space="preserve"> a dotted line) </w:t>
      </w:r>
      <w:r w:rsidRPr="548BDD8B">
        <w:rPr>
          <w:rFonts w:ascii="Arial" w:hAnsi="Arial" w:cs="Arial"/>
          <w:color w:val="202124"/>
          <w:sz w:val="24"/>
          <w:szCs w:val="24"/>
        </w:rPr>
        <w:t xml:space="preserve">and </w:t>
      </w:r>
      <w:r w:rsidR="241F2EF1" w:rsidRPr="548BDD8B">
        <w:rPr>
          <w:rFonts w:ascii="Arial" w:hAnsi="Arial" w:cs="Arial"/>
          <w:color w:val="202124"/>
          <w:sz w:val="24"/>
          <w:szCs w:val="24"/>
        </w:rPr>
        <w:t xml:space="preserve">one for </w:t>
      </w:r>
      <w:r w:rsidRPr="548BDD8B">
        <w:rPr>
          <w:rFonts w:ascii="Arial" w:hAnsi="Arial" w:cs="Arial"/>
          <w:color w:val="202124"/>
          <w:sz w:val="24"/>
          <w:szCs w:val="24"/>
        </w:rPr>
        <w:t>2021-22</w:t>
      </w:r>
      <w:r w:rsidR="5F576308" w:rsidRPr="548BDD8B">
        <w:rPr>
          <w:rFonts w:ascii="Arial" w:hAnsi="Arial" w:cs="Arial"/>
          <w:color w:val="202124"/>
          <w:sz w:val="24"/>
          <w:szCs w:val="24"/>
        </w:rPr>
        <w:t xml:space="preserve"> (shown </w:t>
      </w:r>
      <w:r w:rsidR="2A3FB512" w:rsidRPr="548BDD8B">
        <w:rPr>
          <w:rFonts w:ascii="Arial" w:hAnsi="Arial" w:cs="Arial"/>
          <w:color w:val="202124"/>
          <w:sz w:val="24"/>
          <w:szCs w:val="24"/>
        </w:rPr>
        <w:t>as</w:t>
      </w:r>
      <w:r w:rsidR="5F576308" w:rsidRPr="548BDD8B">
        <w:rPr>
          <w:rFonts w:ascii="Arial" w:hAnsi="Arial" w:cs="Arial"/>
          <w:color w:val="202124"/>
          <w:sz w:val="24"/>
          <w:szCs w:val="24"/>
        </w:rPr>
        <w:t xml:space="preserve"> a darker solid line)</w:t>
      </w:r>
      <w:r w:rsidRPr="548BDD8B">
        <w:rPr>
          <w:rFonts w:ascii="Arial" w:hAnsi="Arial" w:cs="Arial"/>
          <w:color w:val="202124"/>
          <w:sz w:val="24"/>
          <w:szCs w:val="24"/>
        </w:rPr>
        <w:t xml:space="preserve">. The graph runs from August through to July and for both years shows </w:t>
      </w:r>
      <w:r w:rsidR="2D2661D8" w:rsidRPr="548BDD8B">
        <w:rPr>
          <w:rFonts w:ascii="Arial" w:hAnsi="Arial" w:cs="Arial"/>
          <w:color w:val="202124"/>
          <w:sz w:val="24"/>
          <w:szCs w:val="24"/>
        </w:rPr>
        <w:t xml:space="preserve">higher </w:t>
      </w:r>
      <w:r w:rsidRPr="548BDD8B">
        <w:rPr>
          <w:rFonts w:ascii="Arial" w:hAnsi="Arial" w:cs="Arial"/>
          <w:color w:val="202124"/>
          <w:sz w:val="24"/>
          <w:szCs w:val="24"/>
        </w:rPr>
        <w:t>emissions over the winter months, peaking in January</w:t>
      </w:r>
      <w:r w:rsidR="14698331" w:rsidRPr="548BDD8B">
        <w:rPr>
          <w:rFonts w:ascii="Arial" w:hAnsi="Arial" w:cs="Arial"/>
          <w:color w:val="202124"/>
          <w:sz w:val="24"/>
          <w:szCs w:val="24"/>
        </w:rPr>
        <w:t>, with lower emissions outside of the winter months.</w:t>
      </w:r>
      <w:r w:rsidR="2E2ADBE5" w:rsidRPr="548BDD8B">
        <w:rPr>
          <w:rFonts w:ascii="Arial" w:hAnsi="Arial" w:cs="Arial"/>
          <w:color w:val="202124"/>
          <w:sz w:val="24"/>
          <w:szCs w:val="24"/>
        </w:rPr>
        <w:t xml:space="preserve"> Comparing the lines for the two separate years shows that up until February, emissions for </w:t>
      </w:r>
      <w:r w:rsidR="14D95AA5" w:rsidRPr="548BDD8B">
        <w:rPr>
          <w:rFonts w:ascii="Arial" w:hAnsi="Arial" w:cs="Arial"/>
          <w:color w:val="202124"/>
          <w:sz w:val="24"/>
          <w:szCs w:val="24"/>
        </w:rPr>
        <w:t>2021-22 we</w:t>
      </w:r>
      <w:r w:rsidR="2E2ADBE5" w:rsidRPr="548BDD8B">
        <w:rPr>
          <w:rFonts w:ascii="Arial" w:hAnsi="Arial" w:cs="Arial"/>
          <w:color w:val="202124"/>
          <w:sz w:val="24"/>
          <w:szCs w:val="24"/>
        </w:rPr>
        <w:t xml:space="preserve">re higher than </w:t>
      </w:r>
      <w:r w:rsidR="7A56AF13" w:rsidRPr="548BDD8B">
        <w:rPr>
          <w:rFonts w:ascii="Arial" w:hAnsi="Arial" w:cs="Arial"/>
          <w:color w:val="202124"/>
          <w:sz w:val="24"/>
          <w:szCs w:val="24"/>
        </w:rPr>
        <w:t>in 2020-21</w:t>
      </w:r>
      <w:r w:rsidR="2E2ADBE5" w:rsidRPr="548BDD8B">
        <w:rPr>
          <w:rFonts w:ascii="Arial" w:hAnsi="Arial" w:cs="Arial"/>
          <w:color w:val="202124"/>
          <w:sz w:val="24"/>
          <w:szCs w:val="24"/>
        </w:rPr>
        <w:t xml:space="preserve">. In February itself, emissions </w:t>
      </w:r>
      <w:r w:rsidR="2B6CD065" w:rsidRPr="548BDD8B">
        <w:rPr>
          <w:rFonts w:ascii="Arial" w:hAnsi="Arial" w:cs="Arial"/>
          <w:color w:val="202124"/>
          <w:sz w:val="24"/>
          <w:szCs w:val="24"/>
        </w:rPr>
        <w:t>we</w:t>
      </w:r>
      <w:r w:rsidR="2E2ADBE5" w:rsidRPr="548BDD8B">
        <w:rPr>
          <w:rFonts w:ascii="Arial" w:hAnsi="Arial" w:cs="Arial"/>
          <w:color w:val="202124"/>
          <w:sz w:val="24"/>
          <w:szCs w:val="24"/>
        </w:rPr>
        <w:t xml:space="preserve">re roughly the same for </w:t>
      </w:r>
      <w:r w:rsidR="5F553C7E" w:rsidRPr="548BDD8B">
        <w:rPr>
          <w:rFonts w:ascii="Arial" w:hAnsi="Arial" w:cs="Arial"/>
          <w:color w:val="202124"/>
          <w:sz w:val="24"/>
          <w:szCs w:val="24"/>
        </w:rPr>
        <w:t>both</w:t>
      </w:r>
      <w:r w:rsidR="2E2ADBE5" w:rsidRPr="548BDD8B">
        <w:rPr>
          <w:rFonts w:ascii="Arial" w:hAnsi="Arial" w:cs="Arial"/>
          <w:color w:val="202124"/>
          <w:sz w:val="24"/>
          <w:szCs w:val="24"/>
        </w:rPr>
        <w:t xml:space="preserve"> years. From March onwards, emissions for</w:t>
      </w:r>
      <w:r w:rsidR="11B34D94" w:rsidRPr="548BDD8B">
        <w:rPr>
          <w:rFonts w:ascii="Arial" w:hAnsi="Arial" w:cs="Arial"/>
          <w:color w:val="202124"/>
          <w:sz w:val="24"/>
          <w:szCs w:val="24"/>
        </w:rPr>
        <w:t xml:space="preserve"> 2021-22 </w:t>
      </w:r>
      <w:r w:rsidR="3FC107EE" w:rsidRPr="548BDD8B">
        <w:rPr>
          <w:rFonts w:ascii="Arial" w:hAnsi="Arial" w:cs="Arial"/>
          <w:color w:val="202124"/>
          <w:sz w:val="24"/>
          <w:szCs w:val="24"/>
        </w:rPr>
        <w:t>we</w:t>
      </w:r>
      <w:r w:rsidR="11B34D94" w:rsidRPr="548BDD8B">
        <w:rPr>
          <w:rFonts w:ascii="Arial" w:hAnsi="Arial" w:cs="Arial"/>
          <w:color w:val="202124"/>
          <w:sz w:val="24"/>
          <w:szCs w:val="24"/>
        </w:rPr>
        <w:t>re lower than the previous year, with the biggest difference being in May, June and July.</w:t>
      </w:r>
    </w:p>
    <w:p w14:paraId="2DD9D8BD" w14:textId="77777777" w:rsidR="004D25ED" w:rsidRDefault="004D25ED" w:rsidP="003255B4">
      <w:pPr>
        <w:rPr>
          <w:rFonts w:ascii="Arial" w:hAnsi="Arial" w:cs="Arial"/>
          <w:color w:val="202124"/>
          <w:sz w:val="24"/>
          <w:szCs w:val="24"/>
        </w:rPr>
      </w:pPr>
    </w:p>
    <w:sectPr w:rsidR="004D2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411D8C" w16cex:dateUtc="2021-11-18T18:44:00Z"/>
  <w16cex:commentExtensible w16cex:durableId="25411F78" w16cex:dateUtc="2021-11-18T18:52:00Z"/>
  <w16cex:commentExtensible w16cex:durableId="25412271" w16cex:dateUtc="2021-11-18T19:05:00Z"/>
  <w16cex:commentExtensible w16cex:durableId="254122FB" w16cex:dateUtc="2021-11-18T19:07:00Z"/>
  <w16cex:commentExtensible w16cex:durableId="25412389" w16cex:dateUtc="2021-11-18T19:10:00Z"/>
  <w16cex:commentExtensible w16cex:durableId="254124D4" w16cex:dateUtc="2021-11-18T19:15:00Z"/>
  <w16cex:commentExtensible w16cex:durableId="2541252F" w16cex:dateUtc="2021-11-18T19:17:00Z"/>
  <w16cex:commentExtensible w16cex:durableId="35CF6841" w16cex:dateUtc="2021-11-22T13:48:07.716Z"/>
  <w16cex:commentExtensible w16cex:durableId="0E7BE807" w16cex:dateUtc="2021-11-22T14:24:29.012Z"/>
  <w16cex:commentExtensible w16cex:durableId="0B10C7EE" w16cex:dateUtc="2021-11-22T14:26:19.066Z"/>
  <w16cex:commentExtensible w16cex:durableId="09984129" w16cex:dateUtc="2021-11-22T14:32:10.642Z"/>
  <w16cex:commentExtensible w16cex:durableId="0D803751" w16cex:dateUtc="2021-11-22T14:48:19.391Z"/>
  <w16cex:commentExtensible w16cex:durableId="19EDA54A" w16cex:dateUtc="2021-11-22T14:54:18.822Z"/>
  <w16cex:commentExtensible w16cex:durableId="5DF16091" w16cex:dateUtc="2021-11-22T15:09:37.754Z"/>
  <w16cex:commentExtensible w16cex:durableId="72168A3E" w16cex:dateUtc="2021-11-22T15:10:17.624Z"/>
  <w16cex:commentExtensible w16cex:durableId="29EF5816" w16cex:dateUtc="2021-11-22T15:10:43.822Z"/>
  <w16cex:commentExtensible w16cex:durableId="2FACA405" w16cex:dateUtc="2021-11-22T15:13:08.677Z"/>
  <w16cex:commentExtensible w16cex:durableId="524587BB" w16cex:dateUtc="2021-11-22T15:15:20.528Z"/>
  <w16cex:commentExtensible w16cex:durableId="1A609FEE" w16cex:dateUtc="2021-11-22T15:58:31.719Z"/>
  <w16cex:commentExtensible w16cex:durableId="3339E135" w16cex:dateUtc="2021-11-22T16:02:20.721Z"/>
  <w16cex:commentExtensible w16cex:durableId="67FCB407" w16cex:dateUtc="2021-11-22T16:02:50.77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0150F4" w16cid:durableId="25411D5B"/>
  <w16cid:commentId w16cid:paraId="7C8BAD5A" w16cid:durableId="25411D5C"/>
  <w16cid:commentId w16cid:paraId="2402CE4B" w16cid:durableId="25411D5D"/>
  <w16cid:commentId w16cid:paraId="5E522206" w16cid:durableId="25411D5E"/>
  <w16cid:commentId w16cid:paraId="0FF02556" w16cid:durableId="25411D5F"/>
  <w16cid:commentId w16cid:paraId="4D281A1A" w16cid:durableId="25411D60"/>
  <w16cid:commentId w16cid:paraId="47BF7FB9" w16cid:durableId="25411D61"/>
  <w16cid:commentId w16cid:paraId="285A34E4" w16cid:durableId="25411D62"/>
  <w16cid:commentId w16cid:paraId="1E4D6A87" w16cid:durableId="25411D8C"/>
  <w16cid:commentId w16cid:paraId="07E87E78" w16cid:durableId="25411D63"/>
  <w16cid:commentId w16cid:paraId="34BDA72D" w16cid:durableId="25411D64"/>
  <w16cid:commentId w16cid:paraId="03CF9660" w16cid:durableId="25411F78"/>
  <w16cid:commentId w16cid:paraId="14180674" w16cid:durableId="25411D65"/>
  <w16cid:commentId w16cid:paraId="03F1138F" w16cid:durableId="25411D66"/>
  <w16cid:commentId w16cid:paraId="711D175C" w16cid:durableId="25412271"/>
  <w16cid:commentId w16cid:paraId="16E10C04" w16cid:durableId="25411D67"/>
  <w16cid:commentId w16cid:paraId="25D5A5AB" w16cid:durableId="25411D68"/>
  <w16cid:commentId w16cid:paraId="0BE6A527" w16cid:durableId="254122FB"/>
  <w16cid:commentId w16cid:paraId="6B711401" w16cid:durableId="25411D69"/>
  <w16cid:commentId w16cid:paraId="64B063B0" w16cid:durableId="25411D6A"/>
  <w16cid:commentId w16cid:paraId="51F47D0F" w16cid:durableId="25412389"/>
  <w16cid:commentId w16cid:paraId="6F40DA80" w16cid:durableId="25411D6B"/>
  <w16cid:commentId w16cid:paraId="64B96F65" w16cid:durableId="254124D4"/>
  <w16cid:commentId w16cid:paraId="426A7E70" w16cid:durableId="25411D6C"/>
  <w16cid:commentId w16cid:paraId="41D432C7" w16cid:durableId="25411D6D"/>
  <w16cid:commentId w16cid:paraId="21B1EBC0" w16cid:durableId="25411D6E"/>
  <w16cid:commentId w16cid:paraId="7F09131E" w16cid:durableId="2541252F"/>
  <w16cid:commentId w16cid:paraId="4C15FFB1" w16cid:durableId="25411D6F"/>
  <w16cid:commentId w16cid:paraId="26BD5B51" w16cid:durableId="25411D70"/>
  <w16cid:commentId w16cid:paraId="6E9ACF11" w16cid:durableId="25411D71"/>
  <w16cid:commentId w16cid:paraId="08120714" w16cid:durableId="25411D72"/>
  <w16cid:commentId w16cid:paraId="4AA4FDA2" w16cid:durableId="25411D73"/>
  <w16cid:commentId w16cid:paraId="563E9427" w16cid:durableId="2F634F1B"/>
  <w16cid:commentId w16cid:paraId="1716C614" w16cid:durableId="27D71F8A"/>
  <w16cid:commentId w16cid:paraId="6B2C9093" w16cid:durableId="487F085C"/>
  <w16cid:commentId w16cid:paraId="356B7C40" w16cid:durableId="0D9000AF"/>
  <w16cid:commentId w16cid:paraId="2BE2CCC7" w16cid:durableId="7CE42E53"/>
  <w16cid:commentId w16cid:paraId="004208DE" w16cid:durableId="35CF6841"/>
  <w16cid:commentId w16cid:paraId="57998346" w16cid:durableId="0E7BE807"/>
  <w16cid:commentId w16cid:paraId="1AFF7237" w16cid:durableId="0B10C7EE"/>
  <w16cid:commentId w16cid:paraId="3D8B81E6" w16cid:durableId="09984129"/>
  <w16cid:commentId w16cid:paraId="19F1D090" w16cid:durableId="0D803751"/>
  <w16cid:commentId w16cid:paraId="4DC124A8" w16cid:durableId="19EDA54A"/>
  <w16cid:commentId w16cid:paraId="76CDBC2C" w16cid:durableId="5DF16091"/>
  <w16cid:commentId w16cid:paraId="24F80C8A" w16cid:durableId="72168A3E"/>
  <w16cid:commentId w16cid:paraId="3FC65F13" w16cid:durableId="29EF5816"/>
  <w16cid:commentId w16cid:paraId="212C1046" w16cid:durableId="2FACA405"/>
  <w16cid:commentId w16cid:paraId="1C7697F9" w16cid:durableId="524587BB"/>
  <w16cid:commentId w16cid:paraId="687729AB" w16cid:durableId="1A609FEE"/>
  <w16cid:commentId w16cid:paraId="5A13B05E" w16cid:durableId="3339E135"/>
  <w16cid:commentId w16cid:paraId="53EE6688" w16cid:durableId="67FCB4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342E6" w14:textId="77777777" w:rsidR="00610F65" w:rsidRDefault="00610F65" w:rsidP="00910D13">
      <w:pPr>
        <w:spacing w:after="0" w:line="240" w:lineRule="auto"/>
      </w:pPr>
      <w:r>
        <w:separator/>
      </w:r>
    </w:p>
  </w:endnote>
  <w:endnote w:type="continuationSeparator" w:id="0">
    <w:p w14:paraId="606B631F" w14:textId="77777777" w:rsidR="00610F65" w:rsidRDefault="00610F65" w:rsidP="0091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47E3F" w14:textId="77777777" w:rsidR="00610F65" w:rsidRDefault="00610F65" w:rsidP="00910D13">
      <w:pPr>
        <w:spacing w:after="0" w:line="240" w:lineRule="auto"/>
      </w:pPr>
      <w:r>
        <w:separator/>
      </w:r>
    </w:p>
  </w:footnote>
  <w:footnote w:type="continuationSeparator" w:id="0">
    <w:p w14:paraId="447154B3" w14:textId="77777777" w:rsidR="00610F65" w:rsidRDefault="00610F65" w:rsidP="00910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54D"/>
    <w:multiLevelType w:val="hybridMultilevel"/>
    <w:tmpl w:val="A7001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1295"/>
    <w:multiLevelType w:val="hybridMultilevel"/>
    <w:tmpl w:val="31922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5086F"/>
    <w:multiLevelType w:val="hybridMultilevel"/>
    <w:tmpl w:val="5EB60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E53EB"/>
    <w:multiLevelType w:val="hybridMultilevel"/>
    <w:tmpl w:val="2ECEF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2336D"/>
    <w:multiLevelType w:val="hybridMultilevel"/>
    <w:tmpl w:val="463CE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302CB"/>
    <w:multiLevelType w:val="hybridMultilevel"/>
    <w:tmpl w:val="CBCE5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0198A"/>
    <w:multiLevelType w:val="hybridMultilevel"/>
    <w:tmpl w:val="CC9E8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557F4"/>
    <w:multiLevelType w:val="hybridMultilevel"/>
    <w:tmpl w:val="CFBE2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83A69"/>
    <w:multiLevelType w:val="hybridMultilevel"/>
    <w:tmpl w:val="1794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5299B"/>
    <w:multiLevelType w:val="hybridMultilevel"/>
    <w:tmpl w:val="CE8A0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A0592"/>
    <w:multiLevelType w:val="hybridMultilevel"/>
    <w:tmpl w:val="AB9A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07BFD"/>
    <w:multiLevelType w:val="hybridMultilevel"/>
    <w:tmpl w:val="808AC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22776"/>
    <w:multiLevelType w:val="hybridMultilevel"/>
    <w:tmpl w:val="38EE5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C9"/>
    <w:rsid w:val="0000304C"/>
    <w:rsid w:val="000303B8"/>
    <w:rsid w:val="00043EEB"/>
    <w:rsid w:val="00090B8D"/>
    <w:rsid w:val="00092387"/>
    <w:rsid w:val="0009663E"/>
    <w:rsid w:val="000B7CB7"/>
    <w:rsid w:val="0010538D"/>
    <w:rsid w:val="00112E0D"/>
    <w:rsid w:val="00122454"/>
    <w:rsid w:val="00137D4B"/>
    <w:rsid w:val="00151703"/>
    <w:rsid w:val="0016416F"/>
    <w:rsid w:val="00175035"/>
    <w:rsid w:val="001911E8"/>
    <w:rsid w:val="001939E2"/>
    <w:rsid w:val="001C4041"/>
    <w:rsid w:val="001E0950"/>
    <w:rsid w:val="00233B90"/>
    <w:rsid w:val="00256649"/>
    <w:rsid w:val="002606E3"/>
    <w:rsid w:val="00260B41"/>
    <w:rsid w:val="00310B17"/>
    <w:rsid w:val="00315F24"/>
    <w:rsid w:val="003255B4"/>
    <w:rsid w:val="0033786E"/>
    <w:rsid w:val="003813F7"/>
    <w:rsid w:val="00385BFF"/>
    <w:rsid w:val="00392191"/>
    <w:rsid w:val="003A5BC0"/>
    <w:rsid w:val="003C148C"/>
    <w:rsid w:val="00403256"/>
    <w:rsid w:val="00472177"/>
    <w:rsid w:val="0048514A"/>
    <w:rsid w:val="004861DD"/>
    <w:rsid w:val="004D25ED"/>
    <w:rsid w:val="004E4A8F"/>
    <w:rsid w:val="004F07D0"/>
    <w:rsid w:val="00544B09"/>
    <w:rsid w:val="00556F73"/>
    <w:rsid w:val="00582952"/>
    <w:rsid w:val="00597BC1"/>
    <w:rsid w:val="005A4A44"/>
    <w:rsid w:val="005D012B"/>
    <w:rsid w:val="005F48D0"/>
    <w:rsid w:val="0060BC60"/>
    <w:rsid w:val="00610F65"/>
    <w:rsid w:val="00620EAB"/>
    <w:rsid w:val="00643E85"/>
    <w:rsid w:val="006441AB"/>
    <w:rsid w:val="0066601C"/>
    <w:rsid w:val="0066602C"/>
    <w:rsid w:val="00680F87"/>
    <w:rsid w:val="00684332"/>
    <w:rsid w:val="006C460E"/>
    <w:rsid w:val="007027CE"/>
    <w:rsid w:val="00714260"/>
    <w:rsid w:val="00714758"/>
    <w:rsid w:val="0075645F"/>
    <w:rsid w:val="007C288B"/>
    <w:rsid w:val="007C55E5"/>
    <w:rsid w:val="007D3F37"/>
    <w:rsid w:val="00805D95"/>
    <w:rsid w:val="008139A6"/>
    <w:rsid w:val="008308BC"/>
    <w:rsid w:val="008343B8"/>
    <w:rsid w:val="008410D7"/>
    <w:rsid w:val="0084569D"/>
    <w:rsid w:val="008853B9"/>
    <w:rsid w:val="008B6B40"/>
    <w:rsid w:val="008E66C5"/>
    <w:rsid w:val="00910D13"/>
    <w:rsid w:val="00917E88"/>
    <w:rsid w:val="0093556D"/>
    <w:rsid w:val="00936366"/>
    <w:rsid w:val="00943B4C"/>
    <w:rsid w:val="009516FE"/>
    <w:rsid w:val="0098525D"/>
    <w:rsid w:val="00995410"/>
    <w:rsid w:val="009A4C48"/>
    <w:rsid w:val="009C47BC"/>
    <w:rsid w:val="009D35B0"/>
    <w:rsid w:val="00A40D0E"/>
    <w:rsid w:val="00A52B12"/>
    <w:rsid w:val="00A9711F"/>
    <w:rsid w:val="00AB385E"/>
    <w:rsid w:val="00AE2F53"/>
    <w:rsid w:val="00AE4738"/>
    <w:rsid w:val="00AE68AA"/>
    <w:rsid w:val="00AE6DAF"/>
    <w:rsid w:val="00AE74A2"/>
    <w:rsid w:val="00B01B78"/>
    <w:rsid w:val="00B92CB8"/>
    <w:rsid w:val="00B94404"/>
    <w:rsid w:val="00BB0B1D"/>
    <w:rsid w:val="00BB314C"/>
    <w:rsid w:val="00BC17F9"/>
    <w:rsid w:val="00BE4D60"/>
    <w:rsid w:val="00BF76BD"/>
    <w:rsid w:val="00C36243"/>
    <w:rsid w:val="00C40D09"/>
    <w:rsid w:val="00C50FF3"/>
    <w:rsid w:val="00C61E72"/>
    <w:rsid w:val="00CB6F32"/>
    <w:rsid w:val="00CD31C9"/>
    <w:rsid w:val="00D249EF"/>
    <w:rsid w:val="00D3440C"/>
    <w:rsid w:val="00D60908"/>
    <w:rsid w:val="00D961D5"/>
    <w:rsid w:val="00E1082F"/>
    <w:rsid w:val="00E34BA6"/>
    <w:rsid w:val="00E41AD2"/>
    <w:rsid w:val="00EA07BC"/>
    <w:rsid w:val="00EA1805"/>
    <w:rsid w:val="00EB619E"/>
    <w:rsid w:val="00EC1CCB"/>
    <w:rsid w:val="00EC79D2"/>
    <w:rsid w:val="00EE6FFB"/>
    <w:rsid w:val="00F119F1"/>
    <w:rsid w:val="00F96D25"/>
    <w:rsid w:val="01011BE8"/>
    <w:rsid w:val="017BC662"/>
    <w:rsid w:val="01EDAAD1"/>
    <w:rsid w:val="022A84DC"/>
    <w:rsid w:val="0271DCF3"/>
    <w:rsid w:val="02E7D5FB"/>
    <w:rsid w:val="0455BBD0"/>
    <w:rsid w:val="04F9A188"/>
    <w:rsid w:val="051243AA"/>
    <w:rsid w:val="061E8981"/>
    <w:rsid w:val="062D44F6"/>
    <w:rsid w:val="06479919"/>
    <w:rsid w:val="069214A1"/>
    <w:rsid w:val="06BEB9A9"/>
    <w:rsid w:val="077E72FF"/>
    <w:rsid w:val="07FABA89"/>
    <w:rsid w:val="084AF802"/>
    <w:rsid w:val="0A96C357"/>
    <w:rsid w:val="0B9007A5"/>
    <w:rsid w:val="0C3293B8"/>
    <w:rsid w:val="0DCE6419"/>
    <w:rsid w:val="0E613FAE"/>
    <w:rsid w:val="0E69FC0D"/>
    <w:rsid w:val="1005CC6E"/>
    <w:rsid w:val="101EF4CB"/>
    <w:rsid w:val="10CA3D87"/>
    <w:rsid w:val="11B34D94"/>
    <w:rsid w:val="125CFF46"/>
    <w:rsid w:val="1356958D"/>
    <w:rsid w:val="14698331"/>
    <w:rsid w:val="14D95AA5"/>
    <w:rsid w:val="16750DF2"/>
    <w:rsid w:val="175C0087"/>
    <w:rsid w:val="1A4BE773"/>
    <w:rsid w:val="1A74FD24"/>
    <w:rsid w:val="1AF0AF20"/>
    <w:rsid w:val="1C34A1D4"/>
    <w:rsid w:val="1C8AA3E9"/>
    <w:rsid w:val="1FD34B62"/>
    <w:rsid w:val="200B7FAA"/>
    <w:rsid w:val="231839FC"/>
    <w:rsid w:val="23744A92"/>
    <w:rsid w:val="241F2EF1"/>
    <w:rsid w:val="244F4173"/>
    <w:rsid w:val="24B5B9B6"/>
    <w:rsid w:val="252D53C9"/>
    <w:rsid w:val="2585533D"/>
    <w:rsid w:val="26D6E741"/>
    <w:rsid w:val="281EBB83"/>
    <w:rsid w:val="288BC9D4"/>
    <w:rsid w:val="28BCF3FF"/>
    <w:rsid w:val="2A3FB512"/>
    <w:rsid w:val="2ACFBDCE"/>
    <w:rsid w:val="2B6CD065"/>
    <w:rsid w:val="2C236003"/>
    <w:rsid w:val="2CBBE691"/>
    <w:rsid w:val="2D166F1D"/>
    <w:rsid w:val="2D2661D8"/>
    <w:rsid w:val="2DBBD31C"/>
    <w:rsid w:val="2DD72279"/>
    <w:rsid w:val="2E2ADBE5"/>
    <w:rsid w:val="2E76C8E5"/>
    <w:rsid w:val="2ED54643"/>
    <w:rsid w:val="2F2C3583"/>
    <w:rsid w:val="2FAAA55E"/>
    <w:rsid w:val="2FBD5272"/>
    <w:rsid w:val="308A3F01"/>
    <w:rsid w:val="32A830F3"/>
    <w:rsid w:val="33A8B766"/>
    <w:rsid w:val="35535851"/>
    <w:rsid w:val="36E05828"/>
    <w:rsid w:val="36E845AE"/>
    <w:rsid w:val="378DB76A"/>
    <w:rsid w:val="386FEF2B"/>
    <w:rsid w:val="3956C31F"/>
    <w:rsid w:val="396A1A55"/>
    <w:rsid w:val="39B60096"/>
    <w:rsid w:val="3ABB7E64"/>
    <w:rsid w:val="3C204FF2"/>
    <w:rsid w:val="3DB3A168"/>
    <w:rsid w:val="3EDEF493"/>
    <w:rsid w:val="3EF35793"/>
    <w:rsid w:val="3FA817E4"/>
    <w:rsid w:val="3FC107EE"/>
    <w:rsid w:val="421E82DB"/>
    <w:rsid w:val="42C69049"/>
    <w:rsid w:val="42D23B7A"/>
    <w:rsid w:val="452EE2D9"/>
    <w:rsid w:val="4674F444"/>
    <w:rsid w:val="46832D5E"/>
    <w:rsid w:val="477C827F"/>
    <w:rsid w:val="47E51876"/>
    <w:rsid w:val="4843746C"/>
    <w:rsid w:val="49BEF3CE"/>
    <w:rsid w:val="4A360A3A"/>
    <w:rsid w:val="4A9B4E13"/>
    <w:rsid w:val="4B08B74A"/>
    <w:rsid w:val="4F24564C"/>
    <w:rsid w:val="4F9A4F54"/>
    <w:rsid w:val="5010485C"/>
    <w:rsid w:val="505832C5"/>
    <w:rsid w:val="5177F8CE"/>
    <w:rsid w:val="523073E5"/>
    <w:rsid w:val="527667AA"/>
    <w:rsid w:val="52F04CCA"/>
    <w:rsid w:val="5424CA73"/>
    <w:rsid w:val="548BDD8B"/>
    <w:rsid w:val="55EA1D8F"/>
    <w:rsid w:val="55F14DED"/>
    <w:rsid w:val="5627ED8C"/>
    <w:rsid w:val="56F6DCF1"/>
    <w:rsid w:val="57DC75B1"/>
    <w:rsid w:val="58B9F403"/>
    <w:rsid w:val="58F0CCA4"/>
    <w:rsid w:val="5993759A"/>
    <w:rsid w:val="59FDC48B"/>
    <w:rsid w:val="5A01BBED"/>
    <w:rsid w:val="5A26902D"/>
    <w:rsid w:val="5D6F138F"/>
    <w:rsid w:val="5E5E695C"/>
    <w:rsid w:val="5F01EED6"/>
    <w:rsid w:val="5F46758B"/>
    <w:rsid w:val="5F553C7E"/>
    <w:rsid w:val="5F576308"/>
    <w:rsid w:val="5F93AAC1"/>
    <w:rsid w:val="5FA4AFBB"/>
    <w:rsid w:val="5FF9AF14"/>
    <w:rsid w:val="602CD85F"/>
    <w:rsid w:val="603800A0"/>
    <w:rsid w:val="60AEFA0E"/>
    <w:rsid w:val="60E245EC"/>
    <w:rsid w:val="6148AC78"/>
    <w:rsid w:val="61603E17"/>
    <w:rsid w:val="619C4DF9"/>
    <w:rsid w:val="6249E05E"/>
    <w:rsid w:val="635A9EE7"/>
    <w:rsid w:val="63821477"/>
    <w:rsid w:val="64B48283"/>
    <w:rsid w:val="6571305A"/>
    <w:rsid w:val="665D05C7"/>
    <w:rsid w:val="66A74224"/>
    <w:rsid w:val="686B24A6"/>
    <w:rsid w:val="68798121"/>
    <w:rsid w:val="696B4D4F"/>
    <w:rsid w:val="6973DA03"/>
    <w:rsid w:val="69DEE2E6"/>
    <w:rsid w:val="6A3CB3F7"/>
    <w:rsid w:val="6A6F411F"/>
    <w:rsid w:val="6B7AB347"/>
    <w:rsid w:val="6DA6E1E1"/>
    <w:rsid w:val="6DFF1117"/>
    <w:rsid w:val="6E6817AC"/>
    <w:rsid w:val="6FD1E3B3"/>
    <w:rsid w:val="70ABF57B"/>
    <w:rsid w:val="70AE3DF8"/>
    <w:rsid w:val="71D9F4B8"/>
    <w:rsid w:val="724BBA73"/>
    <w:rsid w:val="73F10D24"/>
    <w:rsid w:val="73F83D82"/>
    <w:rsid w:val="744A2C10"/>
    <w:rsid w:val="74719FC4"/>
    <w:rsid w:val="74D75930"/>
    <w:rsid w:val="760A2FF1"/>
    <w:rsid w:val="76106D21"/>
    <w:rsid w:val="7648C6FF"/>
    <w:rsid w:val="7714D45C"/>
    <w:rsid w:val="78B177BA"/>
    <w:rsid w:val="795510F1"/>
    <w:rsid w:val="79998F7C"/>
    <w:rsid w:val="7A4A37F1"/>
    <w:rsid w:val="7A56AF13"/>
    <w:rsid w:val="7B469AB4"/>
    <w:rsid w:val="7C6B71A7"/>
    <w:rsid w:val="7D6D31A6"/>
    <w:rsid w:val="7D926609"/>
    <w:rsid w:val="7DEEFEAE"/>
    <w:rsid w:val="7E074208"/>
    <w:rsid w:val="7E53D842"/>
    <w:rsid w:val="7FBBA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F450"/>
  <w15:chartTrackingRefBased/>
  <w15:docId w15:val="{070FC861-F179-42F6-80F2-6E4D188C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5ED"/>
  </w:style>
  <w:style w:type="paragraph" w:styleId="Heading1">
    <w:name w:val="heading 1"/>
    <w:basedOn w:val="Normal"/>
    <w:next w:val="Normal"/>
    <w:link w:val="Heading1Char"/>
    <w:uiPriority w:val="9"/>
    <w:qFormat/>
    <w:rsid w:val="001E09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8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08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B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09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B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6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B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B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4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F76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544B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0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D13"/>
  </w:style>
  <w:style w:type="paragraph" w:styleId="Footer">
    <w:name w:val="footer"/>
    <w:basedOn w:val="Normal"/>
    <w:link w:val="FooterChar"/>
    <w:uiPriority w:val="99"/>
    <w:unhideWhenUsed/>
    <w:rsid w:val="00910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D13"/>
  </w:style>
  <w:style w:type="table" w:styleId="GridTable1Light">
    <w:name w:val="Grid Table 1 Light"/>
    <w:basedOn w:val="TableNormal"/>
    <w:uiPriority w:val="46"/>
    <w:rsid w:val="000B7C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E108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1082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9586ee-d89a-4b2f-b53f-10dea20af26e">
      <Terms xmlns="http://schemas.microsoft.com/office/infopath/2007/PartnerControls"/>
    </lcf76f155ced4ddcb4097134ff3c332f>
    <TaxCatchAll xmlns="43deae46-5ba8-412b-9b6a-9662d1b58285" xsi:nil="true"/>
    <SharedWithUsers xmlns="43deae46-5ba8-412b-9b6a-9662d1b58285">
      <UserInfo>
        <DisplayName>Zoe Ward</DisplayName>
        <AccountId>499</AccountId>
        <AccountType/>
      </UserInfo>
      <UserInfo>
        <DisplayName>Lorraine Williams-Jones</DisplayName>
        <AccountId>336</AccountId>
        <AccountType/>
      </UserInfo>
      <UserInfo>
        <DisplayName>Kate Greenwood</DisplayName>
        <AccountId>704</AccountId>
        <AccountType/>
      </UserInfo>
      <UserInfo>
        <DisplayName>Will Reed</DisplayName>
        <AccountId>560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AC50A10AB4846A1DA00DE61BD2528" ma:contentTypeVersion="20" ma:contentTypeDescription="Create a new document." ma:contentTypeScope="" ma:versionID="f4749bb3557d36a1c5b66ff2c383d2df">
  <xsd:schema xmlns:xsd="http://www.w3.org/2001/XMLSchema" xmlns:xs="http://www.w3.org/2001/XMLSchema" xmlns:p="http://schemas.microsoft.com/office/2006/metadata/properties" xmlns:ns2="bd9586ee-d89a-4b2f-b53f-10dea20af26e" xmlns:ns3="43deae46-5ba8-412b-9b6a-9662d1b58285" targetNamespace="http://schemas.microsoft.com/office/2006/metadata/properties" ma:root="true" ma:fieldsID="85bcc0429f0e1be058b54f9c71c84f82" ns2:_="" ns3:_="">
    <xsd:import namespace="bd9586ee-d89a-4b2f-b53f-10dea20af26e"/>
    <xsd:import namespace="43deae46-5ba8-412b-9b6a-9662d1b58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586ee-d89a-4b2f-b53f-10dea20af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eae46-5ba8-412b-9b6a-9662d1b58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bfc4997-3e3c-4dc6-8e6f-56cd4e84b7e8}" ma:internalName="TaxCatchAll" ma:showField="CatchAllData" ma:web="43deae46-5ba8-412b-9b6a-9662d1b58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18DD-5B73-41AE-80D7-8EBFF37CC5FD}">
  <ds:schemaRefs>
    <ds:schemaRef ds:uri="http://schemas.microsoft.com/office/2006/metadata/properties"/>
    <ds:schemaRef ds:uri="http://schemas.microsoft.com/office/infopath/2007/PartnerControls"/>
    <ds:schemaRef ds:uri="bd9586ee-d89a-4b2f-b53f-10dea20af26e"/>
    <ds:schemaRef ds:uri="43deae46-5ba8-412b-9b6a-9662d1b58285"/>
  </ds:schemaRefs>
</ds:datastoreItem>
</file>

<file path=customXml/itemProps2.xml><?xml version="1.0" encoding="utf-8"?>
<ds:datastoreItem xmlns:ds="http://schemas.openxmlformats.org/officeDocument/2006/customXml" ds:itemID="{43525D68-1092-4FC8-B0AE-BD60083CB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A8136-62F1-4F29-847E-3EBB4D5E7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586ee-d89a-4b2f-b53f-10dea20af26e"/>
    <ds:schemaRef ds:uri="43deae46-5ba8-412b-9b6a-9662d1b58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76D2B1-EB85-4B02-97CE-12D56BAA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Ward</dc:creator>
  <cp:keywords/>
  <dc:description/>
  <cp:lastModifiedBy>Kate Greenwood</cp:lastModifiedBy>
  <cp:revision>3</cp:revision>
  <dcterms:created xsi:type="dcterms:W3CDTF">2022-10-25T13:06:00Z</dcterms:created>
  <dcterms:modified xsi:type="dcterms:W3CDTF">2022-10-25T13:07:00Z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0x010100EE3AC50A10AB4846A1DA00DE61BD2528</vt:lpwstr>
  </property>
  <property fmtid="{D5CDD505-2E9C-101B-9397-08002B2CF9AE}" pid="3" name="MediaServiceImageTags">
    <vt:lpwstr/>
  </property>
</Properties>
</file>