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72E8" w14:textId="1B5FB9F3" w:rsidR="006619F8" w:rsidRPr="00300249" w:rsidRDefault="00502BDC" w:rsidP="00416225">
      <w:pPr>
        <w:pStyle w:val="Heading1"/>
        <w:rPr>
          <w:rFonts w:ascii="Arial" w:hAnsi="Arial" w:cs="Arial"/>
          <w:sz w:val="24"/>
          <w:szCs w:val="24"/>
        </w:rPr>
      </w:pPr>
      <w:bookmarkStart w:id="0" w:name="_Toc158631709"/>
      <w:bookmarkStart w:id="1" w:name="_Toc158807188"/>
      <w:bookmarkStart w:id="2" w:name="_Toc158809803"/>
      <w:r w:rsidRPr="00300249">
        <w:rPr>
          <w:rFonts w:ascii="Arial" w:hAnsi="Arial" w:cs="Arial"/>
          <w:sz w:val="24"/>
          <w:szCs w:val="24"/>
        </w:rPr>
        <w:t>Bragg Centre for Materials Research</w:t>
      </w:r>
      <w:bookmarkStart w:id="3" w:name="_Toc158631710"/>
      <w:bookmarkEnd w:id="0"/>
      <w:r w:rsidR="00A92E98" w:rsidRPr="00300249">
        <w:rPr>
          <w:rFonts w:ascii="Arial" w:hAnsi="Arial" w:cs="Arial"/>
          <w:sz w:val="24"/>
          <w:szCs w:val="24"/>
        </w:rPr>
        <w:t xml:space="preserve"> </w:t>
      </w:r>
      <w:r w:rsidR="008A0860" w:rsidRPr="00300249">
        <w:rPr>
          <w:rFonts w:ascii="Arial" w:hAnsi="Arial" w:cs="Arial"/>
          <w:sz w:val="24"/>
          <w:szCs w:val="24"/>
        </w:rPr>
        <w:t>Annual Report 20</w:t>
      </w:r>
      <w:r w:rsidR="006B4F28" w:rsidRPr="00300249">
        <w:rPr>
          <w:rFonts w:ascii="Arial" w:hAnsi="Arial" w:cs="Arial"/>
          <w:sz w:val="24"/>
          <w:szCs w:val="24"/>
        </w:rPr>
        <w:t>22</w:t>
      </w:r>
      <w:r w:rsidR="008A0860" w:rsidRPr="00300249">
        <w:rPr>
          <w:rFonts w:ascii="Arial" w:hAnsi="Arial" w:cs="Arial"/>
          <w:sz w:val="24"/>
          <w:szCs w:val="24"/>
        </w:rPr>
        <w:t>-202</w:t>
      </w:r>
      <w:r w:rsidR="006B4F28" w:rsidRPr="00300249">
        <w:rPr>
          <w:rFonts w:ascii="Arial" w:hAnsi="Arial" w:cs="Arial"/>
          <w:sz w:val="24"/>
          <w:szCs w:val="24"/>
        </w:rPr>
        <w:t>3</w:t>
      </w:r>
      <w:bookmarkEnd w:id="1"/>
      <w:bookmarkEnd w:id="2"/>
      <w:bookmarkEnd w:id="3"/>
    </w:p>
    <w:p w14:paraId="08CDE5C1" w14:textId="77777777" w:rsidR="00F4403F" w:rsidRPr="00300249" w:rsidRDefault="00F4403F">
      <w:pPr>
        <w:rPr>
          <w:rFonts w:ascii="Arial" w:hAnsi="Arial" w:cs="Arial"/>
        </w:rPr>
        <w:sectPr w:rsidR="00F4403F" w:rsidRPr="00300249" w:rsidSect="00F4403F">
          <w:type w:val="continuous"/>
          <w:pgSz w:w="11900" w:h="16840"/>
          <w:pgMar w:top="1440" w:right="1440" w:bottom="1440" w:left="1440" w:header="708" w:footer="708" w:gutter="0"/>
          <w:cols w:space="708"/>
          <w:docGrid w:linePitch="360"/>
        </w:sectPr>
      </w:pPr>
    </w:p>
    <w:sdt>
      <w:sdtPr>
        <w:rPr>
          <w:rFonts w:ascii="Arial" w:eastAsiaTheme="minorHAnsi" w:hAnsi="Arial" w:cs="Arial"/>
          <w:color w:val="auto"/>
          <w:sz w:val="24"/>
          <w:szCs w:val="24"/>
        </w:rPr>
        <w:id w:val="1669679657"/>
        <w:docPartObj>
          <w:docPartGallery w:val="Table of Contents"/>
          <w:docPartUnique/>
        </w:docPartObj>
      </w:sdtPr>
      <w:sdtEndPr>
        <w:rPr>
          <w:b/>
          <w:bCs/>
        </w:rPr>
      </w:sdtEndPr>
      <w:sdtContent>
        <w:p w14:paraId="647C360B" w14:textId="502EE2E4" w:rsidR="008C3AD6" w:rsidRPr="00300249" w:rsidRDefault="008C3AD6" w:rsidP="005D665A">
          <w:pPr>
            <w:pStyle w:val="Heading2"/>
            <w:rPr>
              <w:rFonts w:ascii="Arial" w:hAnsi="Arial" w:cs="Arial"/>
              <w:sz w:val="24"/>
              <w:szCs w:val="24"/>
            </w:rPr>
          </w:pPr>
          <w:r w:rsidRPr="00300249">
            <w:rPr>
              <w:rFonts w:ascii="Arial" w:hAnsi="Arial" w:cs="Arial"/>
              <w:sz w:val="24"/>
              <w:szCs w:val="24"/>
            </w:rPr>
            <w:t>Contents</w:t>
          </w:r>
        </w:p>
        <w:p w14:paraId="4C37E541" w14:textId="3F3B8DB9" w:rsidR="008C3AD6" w:rsidRPr="00300249" w:rsidRDefault="008C3AD6">
          <w:pPr>
            <w:pStyle w:val="TOC1"/>
            <w:tabs>
              <w:tab w:val="right" w:leader="dot" w:pos="9010"/>
            </w:tabs>
            <w:rPr>
              <w:rFonts w:ascii="Arial" w:eastAsiaTheme="minorEastAsia" w:hAnsi="Arial" w:cs="Arial"/>
              <w:b w:val="0"/>
              <w:bCs w:val="0"/>
              <w:i w:val="0"/>
              <w:iCs w:val="0"/>
              <w:noProof/>
              <w:kern w:val="2"/>
              <w:lang w:eastAsia="en-GB"/>
              <w14:ligatures w14:val="standardContextual"/>
            </w:rPr>
          </w:pPr>
          <w:r w:rsidRPr="00300249">
            <w:rPr>
              <w:rFonts w:ascii="Arial" w:hAnsi="Arial" w:cs="Arial"/>
            </w:rPr>
            <w:fldChar w:fldCharType="begin"/>
          </w:r>
          <w:r w:rsidRPr="00300249">
            <w:rPr>
              <w:rFonts w:ascii="Arial" w:hAnsi="Arial" w:cs="Arial"/>
            </w:rPr>
            <w:instrText xml:space="preserve"> TOC \o "1-3" \h \z \u </w:instrText>
          </w:r>
          <w:r w:rsidRPr="00300249">
            <w:rPr>
              <w:rFonts w:ascii="Arial" w:hAnsi="Arial" w:cs="Arial"/>
            </w:rPr>
            <w:fldChar w:fldCharType="separate"/>
          </w:r>
          <w:hyperlink w:anchor="_Toc158809803" w:history="1">
            <w:r w:rsidRPr="00300249">
              <w:rPr>
                <w:rStyle w:val="Hyperlink"/>
                <w:rFonts w:ascii="Arial" w:hAnsi="Arial" w:cs="Arial"/>
                <w:noProof/>
              </w:rPr>
              <w:t>Bragg Centre for Materials Research Annual Report 2022-2023</w:t>
            </w:r>
            <w:r w:rsidRPr="00300249">
              <w:rPr>
                <w:rFonts w:ascii="Arial" w:hAnsi="Arial" w:cs="Arial"/>
                <w:noProof/>
                <w:webHidden/>
              </w:rPr>
              <w:tab/>
            </w:r>
            <w:r w:rsidRPr="00300249">
              <w:rPr>
                <w:rFonts w:ascii="Arial" w:hAnsi="Arial" w:cs="Arial"/>
                <w:noProof/>
                <w:webHidden/>
              </w:rPr>
              <w:fldChar w:fldCharType="begin"/>
            </w:r>
            <w:r w:rsidRPr="00300249">
              <w:rPr>
                <w:rFonts w:ascii="Arial" w:hAnsi="Arial" w:cs="Arial"/>
                <w:noProof/>
                <w:webHidden/>
              </w:rPr>
              <w:instrText xml:space="preserve"> PAGEREF _Toc158809803 \h </w:instrText>
            </w:r>
            <w:r w:rsidRPr="00300249">
              <w:rPr>
                <w:rFonts w:ascii="Arial" w:hAnsi="Arial" w:cs="Arial"/>
                <w:noProof/>
                <w:webHidden/>
              </w:rPr>
            </w:r>
            <w:r w:rsidRPr="00300249">
              <w:rPr>
                <w:rFonts w:ascii="Arial" w:hAnsi="Arial" w:cs="Arial"/>
                <w:noProof/>
                <w:webHidden/>
              </w:rPr>
              <w:fldChar w:fldCharType="separate"/>
            </w:r>
            <w:r w:rsidRPr="00300249">
              <w:rPr>
                <w:rFonts w:ascii="Arial" w:hAnsi="Arial" w:cs="Arial"/>
                <w:noProof/>
                <w:webHidden/>
              </w:rPr>
              <w:t>1</w:t>
            </w:r>
            <w:r w:rsidRPr="00300249">
              <w:rPr>
                <w:rFonts w:ascii="Arial" w:hAnsi="Arial" w:cs="Arial"/>
                <w:noProof/>
                <w:webHidden/>
              </w:rPr>
              <w:fldChar w:fldCharType="end"/>
            </w:r>
          </w:hyperlink>
        </w:p>
        <w:p w14:paraId="1762BC51" w14:textId="29B48F22"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04" w:history="1">
            <w:r w:rsidR="008C3AD6" w:rsidRPr="00300249">
              <w:rPr>
                <w:rStyle w:val="Hyperlink"/>
                <w:rFonts w:ascii="Arial" w:hAnsi="Arial" w:cs="Arial"/>
                <w:noProof/>
                <w:sz w:val="24"/>
                <w:szCs w:val="24"/>
              </w:rPr>
              <w:t>Vision</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_Toc158809804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w:t>
            </w:r>
            <w:r w:rsidR="008C3AD6" w:rsidRPr="00300249">
              <w:rPr>
                <w:rFonts w:ascii="Arial" w:hAnsi="Arial" w:cs="Arial"/>
                <w:noProof/>
                <w:webHidden/>
                <w:sz w:val="24"/>
                <w:szCs w:val="24"/>
              </w:rPr>
              <w:fldChar w:fldCharType="end"/>
            </w:r>
          </w:hyperlink>
        </w:p>
        <w:p w14:paraId="41DF30C3" w14:textId="0328B46E"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05" w:history="1">
            <w:r w:rsidR="008C3AD6" w:rsidRPr="00300249">
              <w:rPr>
                <w:rStyle w:val="Hyperlink"/>
                <w:rFonts w:ascii="Arial" w:hAnsi="Arial" w:cs="Arial"/>
                <w:noProof/>
                <w:sz w:val="24"/>
                <w:szCs w:val="24"/>
              </w:rPr>
              <w:t>EDI Statement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_Toc158809805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w:t>
            </w:r>
            <w:r w:rsidR="008C3AD6" w:rsidRPr="00300249">
              <w:rPr>
                <w:rFonts w:ascii="Arial" w:hAnsi="Arial" w:cs="Arial"/>
                <w:noProof/>
                <w:webHidden/>
                <w:sz w:val="24"/>
                <w:szCs w:val="24"/>
              </w:rPr>
              <w:fldChar w:fldCharType="end"/>
            </w:r>
          </w:hyperlink>
        </w:p>
        <w:p w14:paraId="2A5E91AB" w14:textId="4D923D3C"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06" w:history="1">
            <w:r w:rsidR="008C3AD6" w:rsidRPr="00300249">
              <w:rPr>
                <w:rStyle w:val="Hyperlink"/>
                <w:rFonts w:ascii="Arial" w:hAnsi="Arial" w:cs="Arial"/>
                <w:noProof/>
                <w:sz w:val="24"/>
                <w:szCs w:val="24"/>
              </w:rPr>
              <w:t>Our Capabilities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_Toc158809806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w:t>
            </w:r>
            <w:r w:rsidR="008C3AD6" w:rsidRPr="00300249">
              <w:rPr>
                <w:rFonts w:ascii="Arial" w:hAnsi="Arial" w:cs="Arial"/>
                <w:noProof/>
                <w:webHidden/>
                <w:sz w:val="24"/>
                <w:szCs w:val="24"/>
              </w:rPr>
              <w:fldChar w:fldCharType="end"/>
            </w:r>
          </w:hyperlink>
        </w:p>
        <w:p w14:paraId="09070505" w14:textId="2752C239"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07" w:history="1">
            <w:r w:rsidR="008C3AD6" w:rsidRPr="00300249">
              <w:rPr>
                <w:rStyle w:val="Hyperlink"/>
                <w:rFonts w:ascii="Arial" w:hAnsi="Arial" w:cs="Arial"/>
                <w:noProof/>
                <w:sz w:val="24"/>
                <w:szCs w:val="24"/>
              </w:rPr>
              <w:t>Our Progress in Perspective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_Toc158809807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w:t>
            </w:r>
            <w:r w:rsidR="008C3AD6" w:rsidRPr="00300249">
              <w:rPr>
                <w:rFonts w:ascii="Arial" w:hAnsi="Arial" w:cs="Arial"/>
                <w:noProof/>
                <w:webHidden/>
                <w:sz w:val="24"/>
                <w:szCs w:val="24"/>
              </w:rPr>
              <w:fldChar w:fldCharType="end"/>
            </w:r>
          </w:hyperlink>
        </w:p>
        <w:p w14:paraId="6D58579F" w14:textId="64599F0C"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08" w:history="1">
            <w:r w:rsidR="008C3AD6" w:rsidRPr="00300249">
              <w:rPr>
                <w:rStyle w:val="Hyperlink"/>
                <w:rFonts w:ascii="Arial" w:eastAsia="Times New Roman" w:hAnsi="Arial" w:cs="Arial"/>
                <w:noProof/>
                <w:sz w:val="24"/>
                <w:szCs w:val="24"/>
              </w:rPr>
              <w:t>Director’s Summary</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_Toc158809808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w:t>
            </w:r>
            <w:r w:rsidR="008C3AD6" w:rsidRPr="00300249">
              <w:rPr>
                <w:rFonts w:ascii="Arial" w:hAnsi="Arial" w:cs="Arial"/>
                <w:noProof/>
                <w:webHidden/>
                <w:sz w:val="24"/>
                <w:szCs w:val="24"/>
              </w:rPr>
              <w:fldChar w:fldCharType="end"/>
            </w:r>
          </w:hyperlink>
        </w:p>
        <w:p w14:paraId="7126618D" w14:textId="7A06B336"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09" w:history="1">
            <w:r w:rsidR="008C3AD6" w:rsidRPr="00300249">
              <w:rPr>
                <w:rStyle w:val="Hyperlink"/>
                <w:rFonts w:ascii="Arial" w:eastAsia="Times New Roman" w:hAnsi="Arial" w:cs="Arial"/>
                <w:noProof/>
                <w:sz w:val="24"/>
                <w:szCs w:val="24"/>
              </w:rPr>
              <w:t>Observations from the External Advisory Board</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_Toc158809809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w:t>
            </w:r>
            <w:r w:rsidR="008C3AD6" w:rsidRPr="00300249">
              <w:rPr>
                <w:rFonts w:ascii="Arial" w:hAnsi="Arial" w:cs="Arial"/>
                <w:noProof/>
                <w:webHidden/>
                <w:sz w:val="24"/>
                <w:szCs w:val="24"/>
              </w:rPr>
              <w:fldChar w:fldCharType="end"/>
            </w:r>
          </w:hyperlink>
        </w:p>
        <w:p w14:paraId="6879428D" w14:textId="0592CBEF"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0" w:history="1">
            <w:r w:rsidR="008C3AD6" w:rsidRPr="00300249">
              <w:rPr>
                <w:rStyle w:val="Hyperlink"/>
                <w:rFonts w:ascii="Arial" w:eastAsia="Times New Roman" w:hAnsi="Arial" w:cs="Arial"/>
                <w:noProof/>
                <w:sz w:val="24"/>
                <w:szCs w:val="24"/>
              </w:rPr>
              <w:t>Impact across the University</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_Toc158809810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5</w:t>
            </w:r>
            <w:r w:rsidR="008C3AD6" w:rsidRPr="00300249">
              <w:rPr>
                <w:rFonts w:ascii="Arial" w:hAnsi="Arial" w:cs="Arial"/>
                <w:noProof/>
                <w:webHidden/>
                <w:sz w:val="24"/>
                <w:szCs w:val="24"/>
              </w:rPr>
              <w:fldChar w:fldCharType="end"/>
            </w:r>
          </w:hyperlink>
        </w:p>
        <w:p w14:paraId="0EFAFD75" w14:textId="669F2C01"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11" w:history="1">
            <w:r w:rsidR="008C3AD6" w:rsidRPr="00300249">
              <w:rPr>
                <w:rStyle w:val="Hyperlink"/>
                <w:rFonts w:ascii="Arial" w:hAnsi="Arial" w:cs="Arial"/>
                <w:noProof/>
                <w:sz w:val="24"/>
                <w:szCs w:val="24"/>
              </w:rPr>
              <w:t>Our Governance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_Toc158809811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6</w:t>
            </w:r>
            <w:r w:rsidR="008C3AD6" w:rsidRPr="00300249">
              <w:rPr>
                <w:rFonts w:ascii="Arial" w:hAnsi="Arial" w:cs="Arial"/>
                <w:noProof/>
                <w:webHidden/>
                <w:sz w:val="24"/>
                <w:szCs w:val="24"/>
              </w:rPr>
              <w:fldChar w:fldCharType="end"/>
            </w:r>
          </w:hyperlink>
        </w:p>
        <w:p w14:paraId="4DDA2A00" w14:textId="4C76518B"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2" w:history="1">
            <w:r w:rsidR="008C3AD6" w:rsidRPr="00300249">
              <w:rPr>
                <w:rStyle w:val="Hyperlink"/>
                <w:rFonts w:ascii="Arial" w:eastAsia="Times New Roman" w:hAnsi="Arial" w:cs="Arial"/>
                <w:noProof/>
                <w:sz w:val="24"/>
                <w:szCs w:val="24"/>
              </w:rPr>
              <w:t>Research Theme Leads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_Toc158809812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6</w:t>
            </w:r>
            <w:r w:rsidR="008C3AD6" w:rsidRPr="00300249">
              <w:rPr>
                <w:rFonts w:ascii="Arial" w:hAnsi="Arial" w:cs="Arial"/>
                <w:noProof/>
                <w:webHidden/>
                <w:sz w:val="24"/>
                <w:szCs w:val="24"/>
              </w:rPr>
              <w:fldChar w:fldCharType="end"/>
            </w:r>
          </w:hyperlink>
        </w:p>
        <w:p w14:paraId="458A1A31" w14:textId="3497D77E"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3" w:history="1">
            <w:r w:rsidR="008C3AD6" w:rsidRPr="00300249">
              <w:rPr>
                <w:rStyle w:val="Hyperlink"/>
                <w:rFonts w:ascii="Arial" w:eastAsia="Times New Roman" w:hAnsi="Arial" w:cs="Arial"/>
                <w:noProof/>
                <w:sz w:val="24"/>
                <w:szCs w:val="24"/>
              </w:rPr>
              <w:t>Bragg Centre Team</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_Toc158809813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6</w:t>
            </w:r>
            <w:r w:rsidR="008C3AD6" w:rsidRPr="00300249">
              <w:rPr>
                <w:rFonts w:ascii="Arial" w:hAnsi="Arial" w:cs="Arial"/>
                <w:noProof/>
                <w:webHidden/>
                <w:sz w:val="24"/>
                <w:szCs w:val="24"/>
              </w:rPr>
              <w:fldChar w:fldCharType="end"/>
            </w:r>
          </w:hyperlink>
        </w:p>
        <w:p w14:paraId="5E1B9B9F" w14:textId="7FF58891"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4" w:history="1">
            <w:r w:rsidR="008C3AD6" w:rsidRPr="00300249">
              <w:rPr>
                <w:rStyle w:val="Hyperlink"/>
                <w:rFonts w:ascii="Arial" w:eastAsia="Times New Roman" w:hAnsi="Arial" w:cs="Arial"/>
                <w:noProof/>
                <w:sz w:val="24"/>
                <w:szCs w:val="24"/>
              </w:rPr>
              <w:t>Ex Officio Members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_Toc158809814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6</w:t>
            </w:r>
            <w:r w:rsidR="008C3AD6" w:rsidRPr="00300249">
              <w:rPr>
                <w:rFonts w:ascii="Arial" w:hAnsi="Arial" w:cs="Arial"/>
                <w:noProof/>
                <w:webHidden/>
                <w:sz w:val="24"/>
                <w:szCs w:val="24"/>
              </w:rPr>
              <w:fldChar w:fldCharType="end"/>
            </w:r>
          </w:hyperlink>
        </w:p>
        <w:p w14:paraId="642E0A16" w14:textId="63B0DE76"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5" w:history="1">
            <w:r w:rsidR="008C3AD6" w:rsidRPr="00300249">
              <w:rPr>
                <w:rStyle w:val="Hyperlink"/>
                <w:rFonts w:ascii="Arial" w:eastAsia="Times New Roman" w:hAnsi="Arial" w:cs="Arial"/>
                <w:noProof/>
                <w:sz w:val="24"/>
                <w:szCs w:val="24"/>
              </w:rPr>
              <w:t>Management Committee Members by Application</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_Toc158809815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6</w:t>
            </w:r>
            <w:r w:rsidR="008C3AD6" w:rsidRPr="00300249">
              <w:rPr>
                <w:rFonts w:ascii="Arial" w:hAnsi="Arial" w:cs="Arial"/>
                <w:noProof/>
                <w:webHidden/>
                <w:sz w:val="24"/>
                <w:szCs w:val="24"/>
              </w:rPr>
              <w:fldChar w:fldCharType="end"/>
            </w:r>
          </w:hyperlink>
        </w:p>
        <w:p w14:paraId="5545DA56" w14:textId="4B094748"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16" w:history="1">
            <w:r w:rsidR="008C3AD6" w:rsidRPr="00300249">
              <w:rPr>
                <w:rStyle w:val="Hyperlink"/>
                <w:rFonts w:ascii="Arial" w:eastAsia="Times New Roman" w:hAnsi="Arial" w:cs="Arial"/>
                <w:noProof/>
                <w:sz w:val="24"/>
                <w:szCs w:val="24"/>
              </w:rPr>
              <w:t>External Advisory Board</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_Toc158809816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7</w:t>
            </w:r>
            <w:r w:rsidR="008C3AD6" w:rsidRPr="00300249">
              <w:rPr>
                <w:rFonts w:ascii="Arial" w:hAnsi="Arial" w:cs="Arial"/>
                <w:noProof/>
                <w:webHidden/>
                <w:sz w:val="24"/>
                <w:szCs w:val="24"/>
              </w:rPr>
              <w:fldChar w:fldCharType="end"/>
            </w:r>
          </w:hyperlink>
        </w:p>
        <w:p w14:paraId="73D6081B" w14:textId="17600D58"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17" w:history="1">
            <w:r w:rsidR="008C3AD6" w:rsidRPr="00300249">
              <w:rPr>
                <w:rStyle w:val="Hyperlink"/>
                <w:rFonts w:ascii="Arial" w:hAnsi="Arial" w:cs="Arial"/>
                <w:noProof/>
                <w:sz w:val="24"/>
                <w:szCs w:val="24"/>
              </w:rPr>
              <w:t>Innovate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_Toc158809817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8</w:t>
            </w:r>
            <w:r w:rsidR="008C3AD6" w:rsidRPr="00300249">
              <w:rPr>
                <w:rFonts w:ascii="Arial" w:hAnsi="Arial" w:cs="Arial"/>
                <w:noProof/>
                <w:webHidden/>
                <w:sz w:val="24"/>
                <w:szCs w:val="24"/>
              </w:rPr>
              <w:fldChar w:fldCharType="end"/>
            </w:r>
          </w:hyperlink>
        </w:p>
        <w:p w14:paraId="7501DF1A" w14:textId="658CE398"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8" w:history="1">
            <w:r w:rsidR="008C3AD6" w:rsidRPr="00300249">
              <w:rPr>
                <w:rStyle w:val="Hyperlink"/>
                <w:rFonts w:ascii="Arial" w:eastAsia="Times New Roman" w:hAnsi="Arial" w:cs="Arial"/>
                <w:noProof/>
                <w:sz w:val="24"/>
                <w:szCs w:val="24"/>
              </w:rPr>
              <w:t>Strategic and Industrial Engagement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_Toc158809818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8</w:t>
            </w:r>
            <w:r w:rsidR="008C3AD6" w:rsidRPr="00300249">
              <w:rPr>
                <w:rFonts w:ascii="Arial" w:hAnsi="Arial" w:cs="Arial"/>
                <w:noProof/>
                <w:webHidden/>
                <w:sz w:val="24"/>
                <w:szCs w:val="24"/>
              </w:rPr>
              <w:fldChar w:fldCharType="end"/>
            </w:r>
          </w:hyperlink>
        </w:p>
        <w:p w14:paraId="63D8ECD7" w14:textId="5EA68A9F"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19" w:history="1">
            <w:r w:rsidR="008C3AD6" w:rsidRPr="00300249">
              <w:rPr>
                <w:rStyle w:val="Hyperlink"/>
                <w:rFonts w:ascii="Arial" w:hAnsi="Arial" w:cs="Arial"/>
                <w:noProof/>
                <w:sz w:val="24"/>
                <w:szCs w:val="24"/>
              </w:rPr>
              <w:t>Just add water!</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_Toc158809819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9</w:t>
            </w:r>
            <w:r w:rsidR="008C3AD6" w:rsidRPr="00300249">
              <w:rPr>
                <w:rFonts w:ascii="Arial" w:hAnsi="Arial" w:cs="Arial"/>
                <w:noProof/>
                <w:webHidden/>
                <w:sz w:val="24"/>
                <w:szCs w:val="24"/>
              </w:rPr>
              <w:fldChar w:fldCharType="end"/>
            </w:r>
          </w:hyperlink>
        </w:p>
        <w:p w14:paraId="1402F2D0" w14:textId="43634496"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0" w:history="1">
            <w:r w:rsidR="008C3AD6" w:rsidRPr="00300249">
              <w:rPr>
                <w:rStyle w:val="Hyperlink"/>
                <w:rFonts w:ascii="Arial" w:hAnsi="Arial" w:cs="Arial"/>
                <w:noProof/>
                <w:sz w:val="24"/>
                <w:szCs w:val="24"/>
              </w:rPr>
              <w:t>Persistence Beats Resistance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_Toc158809820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10</w:t>
            </w:r>
            <w:r w:rsidR="008C3AD6" w:rsidRPr="00300249">
              <w:rPr>
                <w:rFonts w:ascii="Arial" w:hAnsi="Arial" w:cs="Arial"/>
                <w:noProof/>
                <w:webHidden/>
                <w:sz w:val="24"/>
                <w:szCs w:val="24"/>
              </w:rPr>
              <w:fldChar w:fldCharType="end"/>
            </w:r>
          </w:hyperlink>
        </w:p>
        <w:p w14:paraId="5029CEF5" w14:textId="7CD2D88E"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1" w:history="1">
            <w:r w:rsidR="008C3AD6" w:rsidRPr="00300249">
              <w:rPr>
                <w:rStyle w:val="Hyperlink"/>
                <w:rFonts w:ascii="Arial" w:hAnsi="Arial" w:cs="Arial"/>
                <w:noProof/>
                <w:sz w:val="24"/>
                <w:szCs w:val="24"/>
              </w:rPr>
              <w:t>Welcoming a new Cheney Fellow</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_Toc158809821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12</w:t>
            </w:r>
            <w:r w:rsidR="008C3AD6" w:rsidRPr="00300249">
              <w:rPr>
                <w:rFonts w:ascii="Arial" w:hAnsi="Arial" w:cs="Arial"/>
                <w:noProof/>
                <w:webHidden/>
                <w:sz w:val="24"/>
                <w:szCs w:val="24"/>
              </w:rPr>
              <w:fldChar w:fldCharType="end"/>
            </w:r>
          </w:hyperlink>
        </w:p>
        <w:p w14:paraId="6EF56C16" w14:textId="1D98971E"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2" w:history="1">
            <w:r w:rsidR="008C3AD6" w:rsidRPr="00300249">
              <w:rPr>
                <w:rStyle w:val="Hyperlink"/>
                <w:rFonts w:ascii="Arial" w:eastAsia="Times New Roman" w:hAnsi="Arial" w:cs="Arial"/>
                <w:noProof/>
                <w:sz w:val="24"/>
                <w:szCs w:val="24"/>
              </w:rPr>
              <w:t>It's all coming together</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_Toc158809822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13</w:t>
            </w:r>
            <w:r w:rsidR="008C3AD6" w:rsidRPr="00300249">
              <w:rPr>
                <w:rFonts w:ascii="Arial" w:hAnsi="Arial" w:cs="Arial"/>
                <w:noProof/>
                <w:webHidden/>
                <w:sz w:val="24"/>
                <w:szCs w:val="24"/>
              </w:rPr>
              <w:fldChar w:fldCharType="end"/>
            </w:r>
          </w:hyperlink>
        </w:p>
        <w:p w14:paraId="58407516" w14:textId="1EA53569"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3" w:history="1">
            <w:r w:rsidR="008C3AD6" w:rsidRPr="00300249">
              <w:rPr>
                <w:rStyle w:val="Hyperlink"/>
                <w:rFonts w:ascii="Arial" w:eastAsia="Times New Roman" w:hAnsi="Arial" w:cs="Arial"/>
                <w:noProof/>
                <w:sz w:val="24"/>
                <w:szCs w:val="24"/>
              </w:rPr>
              <w:t>Expanding our capabilities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_Toc158809823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14</w:t>
            </w:r>
            <w:r w:rsidR="008C3AD6" w:rsidRPr="00300249">
              <w:rPr>
                <w:rFonts w:ascii="Arial" w:hAnsi="Arial" w:cs="Arial"/>
                <w:noProof/>
                <w:webHidden/>
                <w:sz w:val="24"/>
                <w:szCs w:val="24"/>
              </w:rPr>
              <w:fldChar w:fldCharType="end"/>
            </w:r>
          </w:hyperlink>
        </w:p>
        <w:p w14:paraId="3BD8B8D1" w14:textId="6D9773A7"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4" w:history="1">
            <w:r w:rsidR="008C3AD6" w:rsidRPr="00300249">
              <w:rPr>
                <w:rStyle w:val="Hyperlink"/>
                <w:rFonts w:ascii="Arial" w:hAnsi="Arial" w:cs="Arial"/>
                <w:noProof/>
                <w:sz w:val="24"/>
                <w:szCs w:val="24"/>
              </w:rPr>
              <w:t>Materials 4.0</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_Toc158809824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19</w:t>
            </w:r>
            <w:r w:rsidR="008C3AD6" w:rsidRPr="00300249">
              <w:rPr>
                <w:rFonts w:ascii="Arial" w:hAnsi="Arial" w:cs="Arial"/>
                <w:noProof/>
                <w:webHidden/>
                <w:sz w:val="24"/>
                <w:szCs w:val="24"/>
              </w:rPr>
              <w:fldChar w:fldCharType="end"/>
            </w:r>
          </w:hyperlink>
        </w:p>
        <w:p w14:paraId="0436EC04" w14:textId="122EA84B"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5" w:history="1">
            <w:r w:rsidR="008C3AD6" w:rsidRPr="00300249">
              <w:rPr>
                <w:rStyle w:val="Hyperlink"/>
                <w:rFonts w:ascii="Arial" w:hAnsi="Arial" w:cs="Arial"/>
                <w:noProof/>
                <w:sz w:val="24"/>
                <w:szCs w:val="24"/>
              </w:rPr>
              <w:t>Investigating the micro-mechanics of decellularised scaffolds for ligament replacement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_Toc158809825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20</w:t>
            </w:r>
            <w:r w:rsidR="008C3AD6" w:rsidRPr="00300249">
              <w:rPr>
                <w:rFonts w:ascii="Arial" w:hAnsi="Arial" w:cs="Arial"/>
                <w:noProof/>
                <w:webHidden/>
                <w:sz w:val="24"/>
                <w:szCs w:val="24"/>
              </w:rPr>
              <w:fldChar w:fldCharType="end"/>
            </w:r>
          </w:hyperlink>
        </w:p>
        <w:p w14:paraId="4A0910DF" w14:textId="1A3C7471"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26" w:history="1">
            <w:r w:rsidR="008C3AD6" w:rsidRPr="00300249">
              <w:rPr>
                <w:rStyle w:val="Hyperlink"/>
                <w:rFonts w:ascii="Arial" w:hAnsi="Arial" w:cs="Arial"/>
                <w:noProof/>
                <w:sz w:val="24"/>
                <w:szCs w:val="24"/>
              </w:rPr>
              <w:t>Collaborate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_Toc158809826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22</w:t>
            </w:r>
            <w:r w:rsidR="008C3AD6" w:rsidRPr="00300249">
              <w:rPr>
                <w:rFonts w:ascii="Arial" w:hAnsi="Arial" w:cs="Arial"/>
                <w:noProof/>
                <w:webHidden/>
                <w:sz w:val="24"/>
                <w:szCs w:val="24"/>
              </w:rPr>
              <w:fldChar w:fldCharType="end"/>
            </w:r>
          </w:hyperlink>
        </w:p>
        <w:p w14:paraId="58D9166C" w14:textId="304EF166"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7" w:history="1">
            <w:r w:rsidR="008C3AD6" w:rsidRPr="00300249">
              <w:rPr>
                <w:rStyle w:val="Hyperlink"/>
                <w:rFonts w:ascii="Arial" w:eastAsia="Times New Roman" w:hAnsi="Arial" w:cs="Arial"/>
                <w:noProof/>
                <w:sz w:val="24"/>
                <w:szCs w:val="24"/>
              </w:rPr>
              <w:t>Membership</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_Toc158809827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22</w:t>
            </w:r>
            <w:r w:rsidR="008C3AD6" w:rsidRPr="00300249">
              <w:rPr>
                <w:rFonts w:ascii="Arial" w:hAnsi="Arial" w:cs="Arial"/>
                <w:noProof/>
                <w:webHidden/>
                <w:sz w:val="24"/>
                <w:szCs w:val="24"/>
              </w:rPr>
              <w:fldChar w:fldCharType="end"/>
            </w:r>
          </w:hyperlink>
        </w:p>
        <w:p w14:paraId="1B3E1E27" w14:textId="6AB38332"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8" w:history="1">
            <w:r w:rsidR="008C3AD6" w:rsidRPr="00300249">
              <w:rPr>
                <w:rStyle w:val="Hyperlink"/>
                <w:rFonts w:ascii="Arial" w:eastAsia="Times New Roman" w:hAnsi="Arial" w:cs="Arial"/>
                <w:noProof/>
                <w:sz w:val="24"/>
                <w:szCs w:val="24"/>
              </w:rPr>
              <w:t>Priming novel collaborations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_Toc158809828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22</w:t>
            </w:r>
            <w:r w:rsidR="008C3AD6" w:rsidRPr="00300249">
              <w:rPr>
                <w:rFonts w:ascii="Arial" w:hAnsi="Arial" w:cs="Arial"/>
                <w:noProof/>
                <w:webHidden/>
                <w:sz w:val="24"/>
                <w:szCs w:val="24"/>
              </w:rPr>
              <w:fldChar w:fldCharType="end"/>
            </w:r>
          </w:hyperlink>
        </w:p>
        <w:p w14:paraId="39178DBE" w14:textId="4AEA2148"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29" w:history="1">
            <w:r w:rsidR="008C3AD6" w:rsidRPr="00300249">
              <w:rPr>
                <w:rStyle w:val="Hyperlink"/>
                <w:rFonts w:ascii="Arial" w:eastAsia="Times New Roman" w:hAnsi="Arial" w:cs="Arial"/>
                <w:noProof/>
                <w:sz w:val="24"/>
                <w:szCs w:val="24"/>
              </w:rPr>
              <w:t>Facility Usage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_Toc158809829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23</w:t>
            </w:r>
            <w:r w:rsidR="008C3AD6" w:rsidRPr="00300249">
              <w:rPr>
                <w:rFonts w:ascii="Arial" w:hAnsi="Arial" w:cs="Arial"/>
                <w:noProof/>
                <w:webHidden/>
                <w:sz w:val="24"/>
                <w:szCs w:val="24"/>
              </w:rPr>
              <w:fldChar w:fldCharType="end"/>
            </w:r>
          </w:hyperlink>
        </w:p>
        <w:p w14:paraId="57A5881D" w14:textId="0AADB118"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0" w:history="1">
            <w:r w:rsidR="008C3AD6" w:rsidRPr="00300249">
              <w:rPr>
                <w:rStyle w:val="Hyperlink"/>
                <w:rFonts w:ascii="Arial" w:eastAsia="Times New Roman" w:hAnsi="Arial" w:cs="Arial"/>
                <w:noProof/>
                <w:sz w:val="24"/>
                <w:szCs w:val="24"/>
              </w:rPr>
              <w:t>Grant Portfolio &amp; Highlights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_Toc158809830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23</w:t>
            </w:r>
            <w:r w:rsidR="008C3AD6" w:rsidRPr="00300249">
              <w:rPr>
                <w:rFonts w:ascii="Arial" w:hAnsi="Arial" w:cs="Arial"/>
                <w:noProof/>
                <w:webHidden/>
                <w:sz w:val="24"/>
                <w:szCs w:val="24"/>
              </w:rPr>
              <w:fldChar w:fldCharType="end"/>
            </w:r>
          </w:hyperlink>
        </w:p>
        <w:p w14:paraId="0463B56D" w14:textId="4F3DFF17"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1" w:history="1">
            <w:r w:rsidR="008C3AD6" w:rsidRPr="00300249">
              <w:rPr>
                <w:rStyle w:val="Hyperlink"/>
                <w:rFonts w:ascii="Arial" w:eastAsia="Times New Roman" w:hAnsi="Arial" w:cs="Arial"/>
                <w:noProof/>
                <w:sz w:val="24"/>
                <w:szCs w:val="24"/>
              </w:rPr>
              <w:t>Bringing the Community Together</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_Toc158809831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24</w:t>
            </w:r>
            <w:r w:rsidR="008C3AD6" w:rsidRPr="00300249">
              <w:rPr>
                <w:rFonts w:ascii="Arial" w:hAnsi="Arial" w:cs="Arial"/>
                <w:noProof/>
                <w:webHidden/>
                <w:sz w:val="24"/>
                <w:szCs w:val="24"/>
              </w:rPr>
              <w:fldChar w:fldCharType="end"/>
            </w:r>
          </w:hyperlink>
        </w:p>
        <w:p w14:paraId="0033D7DD" w14:textId="29129FDC"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2" w:history="1">
            <w:r w:rsidR="008C3AD6" w:rsidRPr="00300249">
              <w:rPr>
                <w:rStyle w:val="Hyperlink"/>
                <w:rFonts w:ascii="Arial" w:eastAsia="Times New Roman" w:hAnsi="Arial" w:cs="Arial"/>
                <w:noProof/>
                <w:sz w:val="24"/>
                <w:szCs w:val="24"/>
              </w:rPr>
              <w:t>Supporting the UK’s £1Bn Semiconductor Strategy</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_Toc158809832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27</w:t>
            </w:r>
            <w:r w:rsidR="008C3AD6" w:rsidRPr="00300249">
              <w:rPr>
                <w:rFonts w:ascii="Arial" w:hAnsi="Arial" w:cs="Arial"/>
                <w:noProof/>
                <w:webHidden/>
                <w:sz w:val="24"/>
                <w:szCs w:val="24"/>
              </w:rPr>
              <w:fldChar w:fldCharType="end"/>
            </w:r>
          </w:hyperlink>
        </w:p>
        <w:p w14:paraId="5FECF4C7" w14:textId="25BE6983"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3" w:history="1">
            <w:r w:rsidR="008C3AD6" w:rsidRPr="00300249">
              <w:rPr>
                <w:rStyle w:val="Hyperlink"/>
                <w:rFonts w:ascii="Arial" w:eastAsia="Times New Roman" w:hAnsi="Arial" w:cs="Arial"/>
                <w:noProof/>
                <w:sz w:val="24"/>
                <w:szCs w:val="24"/>
              </w:rPr>
              <w:t>Partnerships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_Toc158809833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28</w:t>
            </w:r>
            <w:r w:rsidR="008C3AD6" w:rsidRPr="00300249">
              <w:rPr>
                <w:rFonts w:ascii="Arial" w:hAnsi="Arial" w:cs="Arial"/>
                <w:noProof/>
                <w:webHidden/>
                <w:sz w:val="24"/>
                <w:szCs w:val="24"/>
              </w:rPr>
              <w:fldChar w:fldCharType="end"/>
            </w:r>
          </w:hyperlink>
        </w:p>
        <w:p w14:paraId="207758AD" w14:textId="7DFA36EC"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34" w:history="1">
            <w:r w:rsidR="008C3AD6" w:rsidRPr="00300249">
              <w:rPr>
                <w:rStyle w:val="Hyperlink"/>
                <w:rFonts w:ascii="Arial" w:hAnsi="Arial" w:cs="Arial"/>
                <w:noProof/>
                <w:sz w:val="24"/>
                <w:szCs w:val="24"/>
              </w:rPr>
              <w:t>Educate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_Toc158809834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33</w:t>
            </w:r>
            <w:r w:rsidR="008C3AD6" w:rsidRPr="00300249">
              <w:rPr>
                <w:rFonts w:ascii="Arial" w:hAnsi="Arial" w:cs="Arial"/>
                <w:noProof/>
                <w:webHidden/>
                <w:sz w:val="24"/>
                <w:szCs w:val="24"/>
              </w:rPr>
              <w:fldChar w:fldCharType="end"/>
            </w:r>
          </w:hyperlink>
        </w:p>
        <w:p w14:paraId="1D91B9AB" w14:textId="64F9ABB5"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5" w:history="1">
            <w:r w:rsidR="008C3AD6" w:rsidRPr="00300249">
              <w:rPr>
                <w:rStyle w:val="Hyperlink"/>
                <w:rFonts w:ascii="Arial" w:eastAsia="Times New Roman" w:hAnsi="Arial" w:cs="Arial"/>
                <w:noProof/>
                <w:sz w:val="24"/>
                <w:szCs w:val="24"/>
              </w:rPr>
              <w:t>Undergraduate Summer Internship Scheme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_Toc158809835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33</w:t>
            </w:r>
            <w:r w:rsidR="008C3AD6" w:rsidRPr="00300249">
              <w:rPr>
                <w:rFonts w:ascii="Arial" w:hAnsi="Arial" w:cs="Arial"/>
                <w:noProof/>
                <w:webHidden/>
                <w:sz w:val="24"/>
                <w:szCs w:val="24"/>
              </w:rPr>
              <w:fldChar w:fldCharType="end"/>
            </w:r>
          </w:hyperlink>
        </w:p>
        <w:p w14:paraId="7A8CA045" w14:textId="2BBEC88D"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6" w:history="1">
            <w:r w:rsidR="008C3AD6" w:rsidRPr="00300249">
              <w:rPr>
                <w:rStyle w:val="Hyperlink"/>
                <w:rFonts w:ascii="Arial" w:eastAsia="Times New Roman" w:hAnsi="Arial" w:cs="Arial"/>
                <w:noProof/>
                <w:sz w:val="24"/>
                <w:szCs w:val="24"/>
              </w:rPr>
              <w:t>The Bragg Centre PhD Colloquium 2023</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_Toc158809836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35</w:t>
            </w:r>
            <w:r w:rsidR="008C3AD6" w:rsidRPr="00300249">
              <w:rPr>
                <w:rFonts w:ascii="Arial" w:hAnsi="Arial" w:cs="Arial"/>
                <w:noProof/>
                <w:webHidden/>
                <w:sz w:val="24"/>
                <w:szCs w:val="24"/>
              </w:rPr>
              <w:fldChar w:fldCharType="end"/>
            </w:r>
          </w:hyperlink>
        </w:p>
        <w:p w14:paraId="7FED7E62" w14:textId="023A0508"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7" w:history="1">
            <w:r w:rsidR="008C3AD6" w:rsidRPr="00300249">
              <w:rPr>
                <w:rStyle w:val="Hyperlink"/>
                <w:rFonts w:ascii="Arial" w:hAnsi="Arial" w:cs="Arial"/>
                <w:noProof/>
                <w:sz w:val="24"/>
                <w:szCs w:val="24"/>
              </w:rPr>
              <w:t>Bragg PhD Studentship Programme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_Toc158809837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35</w:t>
            </w:r>
            <w:r w:rsidR="008C3AD6" w:rsidRPr="00300249">
              <w:rPr>
                <w:rFonts w:ascii="Arial" w:hAnsi="Arial" w:cs="Arial"/>
                <w:noProof/>
                <w:webHidden/>
                <w:sz w:val="24"/>
                <w:szCs w:val="24"/>
              </w:rPr>
              <w:fldChar w:fldCharType="end"/>
            </w:r>
          </w:hyperlink>
        </w:p>
        <w:p w14:paraId="5516779A" w14:textId="62B231A1"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8" w:history="1">
            <w:r w:rsidR="008C3AD6" w:rsidRPr="00300249">
              <w:rPr>
                <w:rStyle w:val="Hyperlink"/>
                <w:rFonts w:ascii="Arial" w:hAnsi="Arial" w:cs="Arial"/>
                <w:noProof/>
                <w:sz w:val="24"/>
                <w:szCs w:val="24"/>
              </w:rPr>
              <w:t>Introducing the 2023 Cohort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_Toc158809838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36</w:t>
            </w:r>
            <w:r w:rsidR="008C3AD6" w:rsidRPr="00300249">
              <w:rPr>
                <w:rFonts w:ascii="Arial" w:hAnsi="Arial" w:cs="Arial"/>
                <w:noProof/>
                <w:webHidden/>
                <w:sz w:val="24"/>
                <w:szCs w:val="24"/>
              </w:rPr>
              <w:fldChar w:fldCharType="end"/>
            </w:r>
          </w:hyperlink>
        </w:p>
        <w:p w14:paraId="59F72E7A" w14:textId="619F9D66"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39" w:history="1">
            <w:r w:rsidR="008C3AD6" w:rsidRPr="00300249">
              <w:rPr>
                <w:rStyle w:val="Hyperlink"/>
                <w:rFonts w:ascii="Arial" w:eastAsia="Times New Roman" w:hAnsi="Arial" w:cs="Arial"/>
                <w:noProof/>
                <w:sz w:val="24"/>
                <w:szCs w:val="24"/>
                <w:lang w:eastAsia="en-GB"/>
              </w:rPr>
              <w:t>Meeting the skills demand of the UK’s semiconductor sector</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_Toc158809839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38</w:t>
            </w:r>
            <w:r w:rsidR="008C3AD6" w:rsidRPr="00300249">
              <w:rPr>
                <w:rFonts w:ascii="Arial" w:hAnsi="Arial" w:cs="Arial"/>
                <w:noProof/>
                <w:webHidden/>
                <w:sz w:val="24"/>
                <w:szCs w:val="24"/>
              </w:rPr>
              <w:fldChar w:fldCharType="end"/>
            </w:r>
          </w:hyperlink>
        </w:p>
        <w:p w14:paraId="7ABEEEDC" w14:textId="07982173"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40" w:history="1">
            <w:r w:rsidR="008C3AD6" w:rsidRPr="00300249">
              <w:rPr>
                <w:rStyle w:val="Hyperlink"/>
                <w:rFonts w:ascii="Arial" w:hAnsi="Arial" w:cs="Arial"/>
                <w:noProof/>
                <w:sz w:val="24"/>
                <w:szCs w:val="24"/>
              </w:rPr>
              <w:t>Touring Potential Career Paths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_Toc158809840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39</w:t>
            </w:r>
            <w:r w:rsidR="008C3AD6" w:rsidRPr="00300249">
              <w:rPr>
                <w:rFonts w:ascii="Arial" w:hAnsi="Arial" w:cs="Arial"/>
                <w:noProof/>
                <w:webHidden/>
                <w:sz w:val="24"/>
                <w:szCs w:val="24"/>
              </w:rPr>
              <w:fldChar w:fldCharType="end"/>
            </w:r>
          </w:hyperlink>
        </w:p>
        <w:p w14:paraId="09DE6762" w14:textId="7E2A63AF"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41" w:history="1">
            <w:r w:rsidR="008C3AD6" w:rsidRPr="00300249">
              <w:rPr>
                <w:rStyle w:val="Hyperlink"/>
                <w:rFonts w:ascii="Arial" w:hAnsi="Arial" w:cs="Arial"/>
                <w:noProof/>
                <w:sz w:val="24"/>
                <w:szCs w:val="24"/>
              </w:rPr>
              <w:t>Inspire</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_Toc158809841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40</w:t>
            </w:r>
            <w:r w:rsidR="008C3AD6" w:rsidRPr="00300249">
              <w:rPr>
                <w:rFonts w:ascii="Arial" w:hAnsi="Arial" w:cs="Arial"/>
                <w:noProof/>
                <w:webHidden/>
                <w:sz w:val="24"/>
                <w:szCs w:val="24"/>
              </w:rPr>
              <w:fldChar w:fldCharType="end"/>
            </w:r>
          </w:hyperlink>
        </w:p>
        <w:p w14:paraId="3430DF03" w14:textId="07E0F4BA"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42" w:history="1">
            <w:r w:rsidR="008C3AD6" w:rsidRPr="00300249">
              <w:rPr>
                <w:rStyle w:val="Hyperlink"/>
                <w:rFonts w:ascii="Arial" w:hAnsi="Arial" w:cs="Arial"/>
                <w:noProof/>
                <w:sz w:val="24"/>
                <w:szCs w:val="24"/>
              </w:rPr>
              <w:t>Inspiring the Next Generation of Materials Scientists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_Toc158809842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40</w:t>
            </w:r>
            <w:r w:rsidR="008C3AD6" w:rsidRPr="00300249">
              <w:rPr>
                <w:rFonts w:ascii="Arial" w:hAnsi="Arial" w:cs="Arial"/>
                <w:noProof/>
                <w:webHidden/>
                <w:sz w:val="24"/>
                <w:szCs w:val="24"/>
              </w:rPr>
              <w:fldChar w:fldCharType="end"/>
            </w:r>
          </w:hyperlink>
        </w:p>
        <w:p w14:paraId="51E849B6" w14:textId="286A54DD"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43" w:history="1">
            <w:r w:rsidR="008C3AD6" w:rsidRPr="00300249">
              <w:rPr>
                <w:rStyle w:val="Hyperlink"/>
                <w:rFonts w:ascii="Arial" w:hAnsi="Arial" w:cs="Arial"/>
                <w:noProof/>
                <w:sz w:val="24"/>
                <w:szCs w:val="24"/>
              </w:rPr>
              <w:t>Legacy Materials</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_Toc158809843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42</w:t>
            </w:r>
            <w:r w:rsidR="008C3AD6" w:rsidRPr="00300249">
              <w:rPr>
                <w:rFonts w:ascii="Arial" w:hAnsi="Arial" w:cs="Arial"/>
                <w:noProof/>
                <w:webHidden/>
                <w:sz w:val="24"/>
                <w:szCs w:val="24"/>
              </w:rPr>
              <w:fldChar w:fldCharType="end"/>
            </w:r>
          </w:hyperlink>
        </w:p>
        <w:p w14:paraId="576099DE" w14:textId="401E7135"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44" w:history="1">
            <w:r w:rsidR="008C3AD6" w:rsidRPr="00300249">
              <w:rPr>
                <w:rStyle w:val="Hyperlink"/>
                <w:rFonts w:ascii="Arial" w:hAnsi="Arial" w:cs="Arial"/>
                <w:noProof/>
                <w:sz w:val="24"/>
                <w:szCs w:val="24"/>
              </w:rPr>
              <w:t>Recognising Sustained Impact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_Toc158809844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43</w:t>
            </w:r>
            <w:r w:rsidR="008C3AD6" w:rsidRPr="00300249">
              <w:rPr>
                <w:rFonts w:ascii="Arial" w:hAnsi="Arial" w:cs="Arial"/>
                <w:noProof/>
                <w:webHidden/>
                <w:sz w:val="24"/>
                <w:szCs w:val="24"/>
              </w:rPr>
              <w:fldChar w:fldCharType="end"/>
            </w:r>
          </w:hyperlink>
        </w:p>
        <w:p w14:paraId="2FFBAFD1" w14:textId="78E436D4" w:rsidR="008C3AD6" w:rsidRPr="00300249" w:rsidRDefault="009A2342">
          <w:pPr>
            <w:pStyle w:val="TOC3"/>
            <w:tabs>
              <w:tab w:val="right" w:leader="dot" w:pos="9010"/>
            </w:tabs>
            <w:rPr>
              <w:rFonts w:ascii="Arial" w:eastAsiaTheme="minorEastAsia" w:hAnsi="Arial" w:cs="Arial"/>
              <w:noProof/>
              <w:kern w:val="2"/>
              <w:sz w:val="24"/>
              <w:szCs w:val="24"/>
              <w:lang w:eastAsia="en-GB"/>
              <w14:ligatures w14:val="standardContextual"/>
            </w:rPr>
          </w:pPr>
          <w:hyperlink w:anchor="_Toc158809845" w:history="1">
            <w:r w:rsidR="008C3AD6" w:rsidRPr="00300249">
              <w:rPr>
                <w:rStyle w:val="Hyperlink"/>
                <w:rFonts w:ascii="Arial" w:eastAsia="Times New Roman" w:hAnsi="Arial" w:cs="Arial"/>
                <w:noProof/>
                <w:sz w:val="24"/>
                <w:szCs w:val="24"/>
                <w:lang w:eastAsia="en-GB"/>
              </w:rPr>
              <w:t>A Lifetime of achievement</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_Toc158809845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44</w:t>
            </w:r>
            <w:r w:rsidR="008C3AD6" w:rsidRPr="00300249">
              <w:rPr>
                <w:rFonts w:ascii="Arial" w:hAnsi="Arial" w:cs="Arial"/>
                <w:noProof/>
                <w:webHidden/>
                <w:sz w:val="24"/>
                <w:szCs w:val="24"/>
              </w:rPr>
              <w:fldChar w:fldCharType="end"/>
            </w:r>
          </w:hyperlink>
        </w:p>
        <w:p w14:paraId="6594BA6B" w14:textId="4AAD19DA" w:rsidR="008C3AD6" w:rsidRPr="00300249" w:rsidRDefault="009A2342">
          <w:pPr>
            <w:pStyle w:val="TOC2"/>
            <w:tabs>
              <w:tab w:val="right" w:leader="dot" w:pos="9010"/>
            </w:tabs>
            <w:rPr>
              <w:rFonts w:ascii="Arial" w:eastAsiaTheme="minorEastAsia" w:hAnsi="Arial" w:cs="Arial"/>
              <w:b w:val="0"/>
              <w:bCs w:val="0"/>
              <w:noProof/>
              <w:kern w:val="2"/>
              <w:sz w:val="24"/>
              <w:szCs w:val="24"/>
              <w:lang w:eastAsia="en-GB"/>
              <w14:ligatures w14:val="standardContextual"/>
            </w:rPr>
          </w:pPr>
          <w:hyperlink w:anchor="_Toc158809846" w:history="1">
            <w:r w:rsidR="008C3AD6" w:rsidRPr="00300249">
              <w:rPr>
                <w:rStyle w:val="Hyperlink"/>
                <w:rFonts w:ascii="Arial" w:hAnsi="Arial" w:cs="Arial"/>
                <w:noProof/>
                <w:sz w:val="24"/>
                <w:szCs w:val="24"/>
              </w:rPr>
              <w:t>Get In Touch</w:t>
            </w:r>
            <w:r w:rsidR="008C3AD6" w:rsidRPr="00300249">
              <w:rPr>
                <w:rFonts w:ascii="Arial" w:hAnsi="Arial" w:cs="Arial"/>
                <w:noProof/>
                <w:webHidden/>
                <w:sz w:val="24"/>
                <w:szCs w:val="24"/>
              </w:rPr>
              <w:tab/>
            </w:r>
            <w:r w:rsidR="008C3AD6" w:rsidRPr="00300249">
              <w:rPr>
                <w:rFonts w:ascii="Arial" w:hAnsi="Arial" w:cs="Arial"/>
                <w:noProof/>
                <w:webHidden/>
                <w:sz w:val="24"/>
                <w:szCs w:val="24"/>
              </w:rPr>
              <w:fldChar w:fldCharType="begin"/>
            </w:r>
            <w:r w:rsidR="008C3AD6" w:rsidRPr="00300249">
              <w:rPr>
                <w:rFonts w:ascii="Arial" w:hAnsi="Arial" w:cs="Arial"/>
                <w:noProof/>
                <w:webHidden/>
                <w:sz w:val="24"/>
                <w:szCs w:val="24"/>
              </w:rPr>
              <w:instrText xml:space="preserve"> PAGEREF _Toc158809846 \h </w:instrText>
            </w:r>
            <w:r w:rsidR="008C3AD6" w:rsidRPr="00300249">
              <w:rPr>
                <w:rFonts w:ascii="Arial" w:hAnsi="Arial" w:cs="Arial"/>
                <w:noProof/>
                <w:webHidden/>
                <w:sz w:val="24"/>
                <w:szCs w:val="24"/>
              </w:rPr>
            </w:r>
            <w:r w:rsidR="008C3AD6" w:rsidRPr="00300249">
              <w:rPr>
                <w:rFonts w:ascii="Arial" w:hAnsi="Arial" w:cs="Arial"/>
                <w:noProof/>
                <w:webHidden/>
                <w:sz w:val="24"/>
                <w:szCs w:val="24"/>
              </w:rPr>
              <w:fldChar w:fldCharType="separate"/>
            </w:r>
            <w:r w:rsidR="008C3AD6" w:rsidRPr="00300249">
              <w:rPr>
                <w:rFonts w:ascii="Arial" w:hAnsi="Arial" w:cs="Arial"/>
                <w:noProof/>
                <w:webHidden/>
                <w:sz w:val="24"/>
                <w:szCs w:val="24"/>
              </w:rPr>
              <w:t>45</w:t>
            </w:r>
            <w:r w:rsidR="008C3AD6" w:rsidRPr="00300249">
              <w:rPr>
                <w:rFonts w:ascii="Arial" w:hAnsi="Arial" w:cs="Arial"/>
                <w:noProof/>
                <w:webHidden/>
                <w:sz w:val="24"/>
                <w:szCs w:val="24"/>
              </w:rPr>
              <w:fldChar w:fldCharType="end"/>
            </w:r>
          </w:hyperlink>
        </w:p>
        <w:p w14:paraId="0C323A63" w14:textId="6DC59696" w:rsidR="008C3AD6" w:rsidRPr="00300249" w:rsidRDefault="008C3AD6">
          <w:pPr>
            <w:rPr>
              <w:rFonts w:ascii="Arial" w:hAnsi="Arial" w:cs="Arial"/>
            </w:rPr>
          </w:pPr>
          <w:r w:rsidRPr="00300249">
            <w:rPr>
              <w:rFonts w:ascii="Arial" w:hAnsi="Arial" w:cs="Arial"/>
              <w:b/>
              <w:bCs/>
            </w:rPr>
            <w:fldChar w:fldCharType="end"/>
          </w:r>
        </w:p>
      </w:sdtContent>
    </w:sdt>
    <w:p w14:paraId="1F31B9C6" w14:textId="46511E3E" w:rsidR="00BD600B" w:rsidRPr="00300249" w:rsidRDefault="00BD600B">
      <w:pPr>
        <w:rPr>
          <w:rFonts w:ascii="Arial" w:hAnsi="Arial" w:cs="Arial"/>
        </w:rPr>
      </w:pPr>
    </w:p>
    <w:p w14:paraId="63971CBD" w14:textId="2BECE2FD" w:rsidR="008A0860" w:rsidRPr="00300249" w:rsidRDefault="008A0860" w:rsidP="00416225">
      <w:pPr>
        <w:pStyle w:val="Heading2"/>
        <w:rPr>
          <w:rFonts w:ascii="Arial" w:hAnsi="Arial" w:cs="Arial"/>
          <w:sz w:val="24"/>
          <w:szCs w:val="24"/>
        </w:rPr>
      </w:pPr>
      <w:bookmarkStart w:id="4" w:name="_Toc158809804"/>
      <w:r w:rsidRPr="00300249">
        <w:rPr>
          <w:rFonts w:ascii="Arial" w:hAnsi="Arial" w:cs="Arial"/>
          <w:sz w:val="24"/>
          <w:szCs w:val="24"/>
        </w:rPr>
        <w:t>Vision</w:t>
      </w:r>
      <w:bookmarkEnd w:id="4"/>
    </w:p>
    <w:p w14:paraId="7BC34154" w14:textId="77777777" w:rsidR="00CA186C" w:rsidRPr="00300249" w:rsidRDefault="00CA186C" w:rsidP="00CA186C">
      <w:pPr>
        <w:rPr>
          <w:rFonts w:ascii="Arial" w:hAnsi="Arial" w:cs="Arial"/>
        </w:rPr>
      </w:pPr>
    </w:p>
    <w:p w14:paraId="4CDD20F5" w14:textId="792A6961" w:rsidR="003A56D3" w:rsidRPr="00300249" w:rsidRDefault="003A56D3" w:rsidP="00D419CE">
      <w:pPr>
        <w:rPr>
          <w:rFonts w:ascii="Arial" w:eastAsia="Times New Roman" w:hAnsi="Arial" w:cs="Arial"/>
        </w:rPr>
      </w:pPr>
      <w:r w:rsidRPr="00300249">
        <w:rPr>
          <w:rFonts w:ascii="Arial" w:eastAsia="Times New Roman" w:hAnsi="Arial" w:cs="Arial"/>
        </w:rPr>
        <w:t>The Bragg Centre nurtures a vibrant and innovative materials research community to deliver the greatest impact across disciplinary boundaries.</w:t>
      </w:r>
    </w:p>
    <w:p w14:paraId="4B07684E" w14:textId="58137B56" w:rsidR="003A56D3" w:rsidRPr="00300249" w:rsidRDefault="003A56D3" w:rsidP="008C1ED3">
      <w:pPr>
        <w:rPr>
          <w:rFonts w:ascii="Arial" w:eastAsia="Times New Roman" w:hAnsi="Arial" w:cs="Arial"/>
          <w:b/>
          <w:bCs/>
        </w:rPr>
      </w:pPr>
    </w:p>
    <w:p w14:paraId="7614A3C4" w14:textId="5C171070" w:rsidR="00AD0979" w:rsidRPr="00300249" w:rsidRDefault="00AD0979" w:rsidP="00CA186C">
      <w:pPr>
        <w:pStyle w:val="Heading2"/>
        <w:rPr>
          <w:rFonts w:ascii="Arial" w:hAnsi="Arial" w:cs="Arial"/>
          <w:sz w:val="24"/>
          <w:szCs w:val="24"/>
        </w:rPr>
      </w:pPr>
      <w:bookmarkStart w:id="5" w:name="_Toc158809805"/>
      <w:r w:rsidRPr="00300249">
        <w:rPr>
          <w:rFonts w:ascii="Arial" w:hAnsi="Arial" w:cs="Arial"/>
          <w:sz w:val="24"/>
          <w:szCs w:val="24"/>
        </w:rPr>
        <w:t>EDI</w:t>
      </w:r>
      <w:r w:rsidR="00091568" w:rsidRPr="00300249">
        <w:rPr>
          <w:rFonts w:ascii="Arial" w:hAnsi="Arial" w:cs="Arial"/>
          <w:sz w:val="24"/>
          <w:szCs w:val="24"/>
        </w:rPr>
        <w:t xml:space="preserve"> Statement</w:t>
      </w:r>
      <w:bookmarkEnd w:id="5"/>
    </w:p>
    <w:p w14:paraId="551EEE54" w14:textId="77777777" w:rsidR="00CA186C" w:rsidRPr="00300249" w:rsidRDefault="00CA186C" w:rsidP="00CA186C">
      <w:pPr>
        <w:rPr>
          <w:rFonts w:ascii="Arial" w:hAnsi="Arial" w:cs="Arial"/>
        </w:rPr>
      </w:pPr>
    </w:p>
    <w:p w14:paraId="2FC6CD19" w14:textId="52E43B32" w:rsidR="00EA39EC" w:rsidRPr="00300249" w:rsidRDefault="00EA39EC" w:rsidP="00D419CE">
      <w:pPr>
        <w:rPr>
          <w:rFonts w:ascii="Arial" w:eastAsia="Times New Roman" w:hAnsi="Arial" w:cs="Arial"/>
          <w:color w:val="000000" w:themeColor="text1"/>
        </w:rPr>
      </w:pPr>
      <w:r w:rsidRPr="00300249">
        <w:rPr>
          <w:rFonts w:ascii="Arial" w:eastAsia="Times New Roman" w:hAnsi="Arial" w:cs="Arial"/>
          <w:color w:val="000000" w:themeColor="text1"/>
        </w:rPr>
        <w:t xml:space="preserve">The Bragg Centre is an inclusive, </w:t>
      </w:r>
      <w:proofErr w:type="gramStart"/>
      <w:r w:rsidRPr="00300249">
        <w:rPr>
          <w:rFonts w:ascii="Arial" w:eastAsia="Times New Roman" w:hAnsi="Arial" w:cs="Arial"/>
          <w:color w:val="000000" w:themeColor="text1"/>
        </w:rPr>
        <w:t>diverse</w:t>
      </w:r>
      <w:proofErr w:type="gramEnd"/>
      <w:r w:rsidRPr="00300249">
        <w:rPr>
          <w:rFonts w:ascii="Arial" w:eastAsia="Times New Roman" w:hAnsi="Arial" w:cs="Arial"/>
          <w:color w:val="000000" w:themeColor="text1"/>
        </w:rPr>
        <w:t xml:space="preserve"> and creative materials research community which attracts and develops students and staff of all identities, characteristics and backgrounds, valuing everyone’s contribution and supporting them to thrive. </w:t>
      </w:r>
    </w:p>
    <w:p w14:paraId="4B8B7601" w14:textId="0F9B9436" w:rsidR="5B38696A" w:rsidRPr="00300249" w:rsidRDefault="5B38696A" w:rsidP="5B38696A">
      <w:pPr>
        <w:rPr>
          <w:rFonts w:ascii="Arial" w:eastAsia="Times New Roman" w:hAnsi="Arial" w:cs="Arial"/>
          <w:color w:val="000000" w:themeColor="text1"/>
        </w:rPr>
      </w:pPr>
    </w:p>
    <w:p w14:paraId="213A67CA" w14:textId="6B19ABE4" w:rsidR="00EA39EC" w:rsidRPr="00300249" w:rsidRDefault="00EA39EC" w:rsidP="00D419CE">
      <w:pPr>
        <w:rPr>
          <w:rFonts w:ascii="Arial" w:eastAsia="Times New Roman" w:hAnsi="Arial" w:cs="Arial"/>
          <w:color w:val="000000" w:themeColor="text1"/>
        </w:rPr>
      </w:pPr>
      <w:r w:rsidRPr="00300249">
        <w:rPr>
          <w:rFonts w:ascii="Arial" w:eastAsia="Times New Roman" w:hAnsi="Arial" w:cs="Arial"/>
          <w:color w:val="000000" w:themeColor="text1"/>
        </w:rPr>
        <w:t>The Bragg Centre is committed to continuous, ongoing action to improve everyone’s well-being and productivity.</w:t>
      </w:r>
    </w:p>
    <w:p w14:paraId="48BD4544" w14:textId="10DB7A76" w:rsidR="0094534C" w:rsidRPr="00300249" w:rsidRDefault="0094534C" w:rsidP="008C1ED3">
      <w:pPr>
        <w:rPr>
          <w:rFonts w:ascii="Arial" w:eastAsia="Times New Roman" w:hAnsi="Arial" w:cs="Arial"/>
          <w:b/>
          <w:bCs/>
        </w:rPr>
      </w:pPr>
    </w:p>
    <w:p w14:paraId="430D8ED5" w14:textId="0E63B460" w:rsidR="008A0860" w:rsidRPr="00300249" w:rsidRDefault="00091568" w:rsidP="00CA186C">
      <w:pPr>
        <w:pStyle w:val="Heading2"/>
        <w:rPr>
          <w:rFonts w:ascii="Arial" w:hAnsi="Arial" w:cs="Arial"/>
          <w:sz w:val="24"/>
          <w:szCs w:val="24"/>
        </w:rPr>
      </w:pPr>
      <w:bookmarkStart w:id="6" w:name="_Toc158809806"/>
      <w:r w:rsidRPr="00300249">
        <w:rPr>
          <w:rFonts w:ascii="Arial" w:hAnsi="Arial" w:cs="Arial"/>
          <w:sz w:val="24"/>
          <w:szCs w:val="24"/>
        </w:rPr>
        <w:t>Our</w:t>
      </w:r>
      <w:r w:rsidR="00340711" w:rsidRPr="00300249">
        <w:rPr>
          <w:rFonts w:ascii="Arial" w:hAnsi="Arial" w:cs="Arial"/>
          <w:sz w:val="24"/>
          <w:szCs w:val="24"/>
        </w:rPr>
        <w:t xml:space="preserve"> </w:t>
      </w:r>
      <w:r w:rsidR="00CA186C" w:rsidRPr="00300249">
        <w:rPr>
          <w:rFonts w:ascii="Arial" w:hAnsi="Arial" w:cs="Arial"/>
          <w:sz w:val="24"/>
          <w:szCs w:val="24"/>
        </w:rPr>
        <w:t>c</w:t>
      </w:r>
      <w:r w:rsidR="00340711" w:rsidRPr="00300249">
        <w:rPr>
          <w:rFonts w:ascii="Arial" w:hAnsi="Arial" w:cs="Arial"/>
          <w:sz w:val="24"/>
          <w:szCs w:val="24"/>
        </w:rPr>
        <w:t>apabilities</w:t>
      </w:r>
      <w:bookmarkEnd w:id="6"/>
    </w:p>
    <w:p w14:paraId="0F3F8EAE" w14:textId="77777777" w:rsidR="00CA186C" w:rsidRPr="00300249" w:rsidRDefault="00CA186C" w:rsidP="00CA186C">
      <w:pPr>
        <w:rPr>
          <w:rFonts w:ascii="Arial" w:hAnsi="Arial" w:cs="Arial"/>
        </w:rPr>
      </w:pPr>
    </w:p>
    <w:p w14:paraId="2D320F7D" w14:textId="679CF3BB" w:rsidR="00C96B40" w:rsidRPr="00300249" w:rsidRDefault="008A0860" w:rsidP="008C1ED3">
      <w:pPr>
        <w:rPr>
          <w:rFonts w:ascii="Arial" w:eastAsia="Times New Roman" w:hAnsi="Arial" w:cs="Arial"/>
        </w:rPr>
      </w:pPr>
      <w:r w:rsidRPr="00300249">
        <w:rPr>
          <w:rFonts w:ascii="Arial" w:eastAsia="Times New Roman" w:hAnsi="Arial" w:cs="Arial"/>
        </w:rPr>
        <w:t>New ways of using energy: power efficiency, scavenging and biohybrid capture</w:t>
      </w:r>
    </w:p>
    <w:p w14:paraId="379E5AA8" w14:textId="2575F509" w:rsidR="00C96B40" w:rsidRPr="00300249" w:rsidRDefault="008A0860" w:rsidP="000A28D7">
      <w:pPr>
        <w:pStyle w:val="ListParagraph"/>
        <w:numPr>
          <w:ilvl w:val="0"/>
          <w:numId w:val="2"/>
        </w:numPr>
        <w:rPr>
          <w:rFonts w:ascii="Arial" w:eastAsia="Times New Roman" w:hAnsi="Arial" w:cs="Arial"/>
        </w:rPr>
      </w:pPr>
      <w:r w:rsidRPr="00300249">
        <w:rPr>
          <w:rFonts w:ascii="Arial" w:eastAsia="Times New Roman" w:hAnsi="Arial" w:cs="Arial"/>
        </w:rPr>
        <w:t xml:space="preserve">Engineering interfaces between electronic, </w:t>
      </w:r>
      <w:r w:rsidR="00C36717" w:rsidRPr="00300249">
        <w:rPr>
          <w:rFonts w:ascii="Arial" w:eastAsia="Times New Roman" w:hAnsi="Arial" w:cs="Arial"/>
        </w:rPr>
        <w:t>magnetic,</w:t>
      </w:r>
      <w:r w:rsidRPr="00300249">
        <w:rPr>
          <w:rFonts w:ascii="Arial" w:eastAsia="Times New Roman" w:hAnsi="Arial" w:cs="Arial"/>
        </w:rPr>
        <w:t xml:space="preserve"> and photonic materials to deliver ultralow power electronics</w:t>
      </w:r>
      <w:r w:rsidR="00C36717" w:rsidRPr="00300249">
        <w:rPr>
          <w:rFonts w:ascii="Arial" w:eastAsia="Times New Roman" w:hAnsi="Arial" w:cs="Arial"/>
        </w:rPr>
        <w:t>.</w:t>
      </w:r>
    </w:p>
    <w:p w14:paraId="5472CE29" w14:textId="53AA0CB2" w:rsidR="00C96B40" w:rsidRPr="00300249" w:rsidRDefault="008A0860" w:rsidP="000A28D7">
      <w:pPr>
        <w:pStyle w:val="ListParagraph"/>
        <w:numPr>
          <w:ilvl w:val="0"/>
          <w:numId w:val="2"/>
        </w:numPr>
        <w:rPr>
          <w:rFonts w:ascii="Arial" w:hAnsi="Arial" w:cs="Arial"/>
        </w:rPr>
      </w:pPr>
      <w:r w:rsidRPr="00300249">
        <w:rPr>
          <w:rFonts w:ascii="Arial" w:eastAsia="Times New Roman" w:hAnsi="Arial" w:cs="Arial"/>
        </w:rPr>
        <w:t xml:space="preserve">Exploiting tribology, piezoelectric </w:t>
      </w:r>
      <w:proofErr w:type="gramStart"/>
      <w:r w:rsidRPr="00300249">
        <w:rPr>
          <w:rFonts w:ascii="Arial" w:eastAsia="Times New Roman" w:hAnsi="Arial" w:cs="Arial"/>
        </w:rPr>
        <w:t>materials</w:t>
      </w:r>
      <w:proofErr w:type="gramEnd"/>
      <w:r w:rsidRPr="00300249">
        <w:rPr>
          <w:rFonts w:ascii="Arial" w:eastAsia="Times New Roman" w:hAnsi="Arial" w:cs="Arial"/>
        </w:rPr>
        <w:t xml:space="preserve"> and thermal sources to develop energy scavenging systems for wearable textiles, robotics and self</w:t>
      </w:r>
      <w:r w:rsidR="00C36717" w:rsidRPr="00300249">
        <w:rPr>
          <w:rFonts w:ascii="Arial" w:eastAsia="Times New Roman" w:hAnsi="Arial" w:cs="Arial"/>
        </w:rPr>
        <w:t>-</w:t>
      </w:r>
      <w:r w:rsidRPr="00300249">
        <w:rPr>
          <w:rFonts w:ascii="Arial" w:eastAsia="Times New Roman" w:hAnsi="Arial" w:cs="Arial"/>
        </w:rPr>
        <w:t>powered devices</w:t>
      </w:r>
      <w:r w:rsidR="00C36717" w:rsidRPr="00300249">
        <w:rPr>
          <w:rFonts w:ascii="Arial" w:eastAsia="Times New Roman" w:hAnsi="Arial" w:cs="Arial"/>
        </w:rPr>
        <w:t>.</w:t>
      </w:r>
    </w:p>
    <w:p w14:paraId="0031173A" w14:textId="42ACB958" w:rsidR="008A0860" w:rsidRPr="00300249" w:rsidRDefault="008A0860" w:rsidP="008C1ED3">
      <w:pPr>
        <w:pStyle w:val="ListParagraph"/>
        <w:numPr>
          <w:ilvl w:val="0"/>
          <w:numId w:val="2"/>
        </w:numPr>
        <w:rPr>
          <w:rFonts w:ascii="Arial" w:eastAsia="Times New Roman" w:hAnsi="Arial" w:cs="Arial"/>
          <w:lang w:val="en-US"/>
        </w:rPr>
      </w:pPr>
      <w:r w:rsidRPr="00300249">
        <w:rPr>
          <w:rFonts w:ascii="Arial" w:eastAsia="Times New Roman" w:hAnsi="Arial" w:cs="Arial"/>
          <w:lang w:val="en-US"/>
        </w:rPr>
        <w:t xml:space="preserve">Creating biohybrid approaches to solar energy capture using bacteria, </w:t>
      </w:r>
      <w:proofErr w:type="gramStart"/>
      <w:r w:rsidRPr="00300249">
        <w:rPr>
          <w:rFonts w:ascii="Arial" w:eastAsia="Times New Roman" w:hAnsi="Arial" w:cs="Arial"/>
          <w:lang w:val="en-US"/>
        </w:rPr>
        <w:t>mitochondria</w:t>
      </w:r>
      <w:proofErr w:type="gramEnd"/>
      <w:r w:rsidRPr="00300249">
        <w:rPr>
          <w:rFonts w:ascii="Arial" w:eastAsia="Times New Roman" w:hAnsi="Arial" w:cs="Arial"/>
          <w:lang w:val="en-US"/>
        </w:rPr>
        <w:t xml:space="preserve"> and </w:t>
      </w:r>
      <w:r w:rsidR="00C36717" w:rsidRPr="00300249">
        <w:rPr>
          <w:rFonts w:ascii="Arial" w:eastAsia="Times New Roman" w:hAnsi="Arial" w:cs="Arial"/>
          <w:lang w:val="en-US"/>
        </w:rPr>
        <w:t>self-assembled</w:t>
      </w:r>
      <w:r w:rsidRPr="00300249">
        <w:rPr>
          <w:rFonts w:ascii="Arial" w:eastAsia="Times New Roman" w:hAnsi="Arial" w:cs="Arial"/>
          <w:lang w:val="en-US"/>
        </w:rPr>
        <w:t xml:space="preserve"> systems – a “bionic leaf”</w:t>
      </w:r>
      <w:r w:rsidR="00C36717" w:rsidRPr="00300249">
        <w:rPr>
          <w:rFonts w:ascii="Arial" w:eastAsia="Times New Roman" w:hAnsi="Arial" w:cs="Arial"/>
          <w:lang w:val="en-US"/>
        </w:rPr>
        <w:t>.</w:t>
      </w:r>
    </w:p>
    <w:p w14:paraId="42509693" w14:textId="77777777" w:rsidR="00B0766E" w:rsidRPr="00300249" w:rsidRDefault="00B0766E" w:rsidP="008C1ED3">
      <w:pPr>
        <w:rPr>
          <w:rFonts w:ascii="Arial" w:eastAsia="Times New Roman" w:hAnsi="Arial" w:cs="Arial"/>
          <w:b/>
          <w:bCs/>
        </w:rPr>
      </w:pPr>
    </w:p>
    <w:p w14:paraId="02D28BA0" w14:textId="4AB2B473" w:rsidR="008A0860" w:rsidRPr="00300249" w:rsidRDefault="008A0860" w:rsidP="008C1ED3">
      <w:pPr>
        <w:rPr>
          <w:rFonts w:ascii="Arial" w:eastAsia="Times New Roman" w:hAnsi="Arial" w:cs="Arial"/>
        </w:rPr>
      </w:pPr>
      <w:r w:rsidRPr="00300249">
        <w:rPr>
          <w:rFonts w:ascii="Arial" w:eastAsia="Times New Roman" w:hAnsi="Arial" w:cs="Arial"/>
        </w:rPr>
        <w:t xml:space="preserve">New approaches to personalised healthcare: model systems, </w:t>
      </w:r>
      <w:proofErr w:type="gramStart"/>
      <w:r w:rsidRPr="00300249">
        <w:rPr>
          <w:rFonts w:ascii="Arial" w:eastAsia="Times New Roman" w:hAnsi="Arial" w:cs="Arial"/>
        </w:rPr>
        <w:t>diagnostics</w:t>
      </w:r>
      <w:proofErr w:type="gramEnd"/>
      <w:r w:rsidRPr="00300249">
        <w:rPr>
          <w:rFonts w:ascii="Arial" w:eastAsia="Times New Roman" w:hAnsi="Arial" w:cs="Arial"/>
        </w:rPr>
        <w:t xml:space="preserve"> and interventions</w:t>
      </w:r>
    </w:p>
    <w:p w14:paraId="3E755514" w14:textId="53536756" w:rsidR="00C96B40" w:rsidRPr="00300249" w:rsidRDefault="009339DA" w:rsidP="00E24E2C">
      <w:pPr>
        <w:pStyle w:val="ListParagraph"/>
        <w:numPr>
          <w:ilvl w:val="0"/>
          <w:numId w:val="37"/>
        </w:numPr>
        <w:rPr>
          <w:rFonts w:ascii="Arial" w:eastAsia="Times New Roman" w:hAnsi="Arial" w:cs="Arial"/>
        </w:rPr>
      </w:pPr>
      <w:r w:rsidRPr="00300249">
        <w:rPr>
          <w:rFonts w:ascii="Arial" w:eastAsia="Times New Roman" w:hAnsi="Arial" w:cs="Arial"/>
        </w:rPr>
        <w:t xml:space="preserve">Accelerating drug development, understanding </w:t>
      </w:r>
      <w:r w:rsidR="00C36717" w:rsidRPr="00300249">
        <w:rPr>
          <w:rFonts w:ascii="Arial" w:eastAsia="Times New Roman" w:hAnsi="Arial" w:cs="Arial"/>
        </w:rPr>
        <w:t>disease,</w:t>
      </w:r>
      <w:r w:rsidRPr="00300249">
        <w:rPr>
          <w:rFonts w:ascii="Arial" w:eastAsia="Times New Roman" w:hAnsi="Arial" w:cs="Arial"/>
        </w:rPr>
        <w:t xml:space="preserve"> and reducing in vivo</w:t>
      </w:r>
      <w:r w:rsidRPr="00300249">
        <w:rPr>
          <w:rFonts w:ascii="Arial" w:eastAsia="Times New Roman" w:hAnsi="Arial" w:cs="Arial"/>
          <w:i/>
          <w:iCs/>
        </w:rPr>
        <w:t xml:space="preserve"> </w:t>
      </w:r>
      <w:r w:rsidRPr="00300249">
        <w:rPr>
          <w:rFonts w:ascii="Arial" w:eastAsia="Times New Roman" w:hAnsi="Arial" w:cs="Arial"/>
        </w:rPr>
        <w:t>trials through developing model membrane and organ-on-chip systems</w:t>
      </w:r>
      <w:r w:rsidR="008C6827" w:rsidRPr="00300249">
        <w:rPr>
          <w:rFonts w:ascii="Arial" w:eastAsia="Times New Roman" w:hAnsi="Arial" w:cs="Arial"/>
        </w:rPr>
        <w:t>.</w:t>
      </w:r>
    </w:p>
    <w:p w14:paraId="395B44BF" w14:textId="4B91A5CF" w:rsidR="00C96B40" w:rsidRPr="00300249" w:rsidRDefault="009339DA" w:rsidP="000A28D7">
      <w:pPr>
        <w:pStyle w:val="ListParagraph"/>
        <w:numPr>
          <w:ilvl w:val="0"/>
          <w:numId w:val="3"/>
        </w:numPr>
        <w:rPr>
          <w:rFonts w:ascii="Arial" w:eastAsia="Times New Roman" w:hAnsi="Arial" w:cs="Arial"/>
        </w:rPr>
      </w:pPr>
      <w:r w:rsidRPr="00300249">
        <w:rPr>
          <w:rFonts w:ascii="Arial" w:eastAsia="Times New Roman" w:hAnsi="Arial" w:cs="Arial"/>
        </w:rPr>
        <w:t xml:space="preserve">Developing new tools and approaches for precision diagnostics and treatment, including biosensors, smart </w:t>
      </w:r>
      <w:r w:rsidR="00C36717" w:rsidRPr="00300249">
        <w:rPr>
          <w:rFonts w:ascii="Arial" w:eastAsia="Times New Roman" w:hAnsi="Arial" w:cs="Arial"/>
        </w:rPr>
        <w:t>materials,</w:t>
      </w:r>
      <w:r w:rsidRPr="00300249">
        <w:rPr>
          <w:rFonts w:ascii="Arial" w:eastAsia="Times New Roman" w:hAnsi="Arial" w:cs="Arial"/>
        </w:rPr>
        <w:t xml:space="preserve"> and cell enrichment</w:t>
      </w:r>
      <w:r w:rsidR="008C6827" w:rsidRPr="00300249">
        <w:rPr>
          <w:rFonts w:ascii="Arial" w:eastAsia="Times New Roman" w:hAnsi="Arial" w:cs="Arial"/>
        </w:rPr>
        <w:t>.</w:t>
      </w:r>
    </w:p>
    <w:p w14:paraId="767EBC0E" w14:textId="53DA8884" w:rsidR="008A0860" w:rsidRPr="00300249" w:rsidRDefault="009339DA" w:rsidP="008C1ED3">
      <w:pPr>
        <w:pStyle w:val="ListParagraph"/>
        <w:numPr>
          <w:ilvl w:val="0"/>
          <w:numId w:val="3"/>
        </w:numPr>
        <w:rPr>
          <w:rFonts w:ascii="Arial" w:eastAsia="Times New Roman" w:hAnsi="Arial" w:cs="Arial"/>
        </w:rPr>
      </w:pPr>
      <w:r w:rsidRPr="00300249">
        <w:rPr>
          <w:rFonts w:ascii="Arial" w:eastAsia="Times New Roman" w:hAnsi="Arial" w:cs="Arial"/>
        </w:rPr>
        <w:t xml:space="preserve">Designing new materials for delivery of </w:t>
      </w:r>
      <w:proofErr w:type="spellStart"/>
      <w:r w:rsidRPr="00300249">
        <w:rPr>
          <w:rFonts w:ascii="Arial" w:eastAsia="Times New Roman" w:hAnsi="Arial" w:cs="Arial"/>
        </w:rPr>
        <w:t>bioactives</w:t>
      </w:r>
      <w:proofErr w:type="spellEnd"/>
      <w:r w:rsidRPr="00300249">
        <w:rPr>
          <w:rFonts w:ascii="Arial" w:eastAsia="Times New Roman" w:hAnsi="Arial" w:cs="Arial"/>
        </w:rPr>
        <w:t>, human tissue replacement and surgical lubrication</w:t>
      </w:r>
      <w:r w:rsidR="008C6827" w:rsidRPr="00300249">
        <w:rPr>
          <w:rFonts w:ascii="Arial" w:eastAsia="Times New Roman" w:hAnsi="Arial" w:cs="Arial"/>
        </w:rPr>
        <w:t>.</w:t>
      </w:r>
    </w:p>
    <w:p w14:paraId="476666E9" w14:textId="77777777" w:rsidR="00B0766E" w:rsidRPr="00300249" w:rsidRDefault="00B0766E" w:rsidP="008C1ED3">
      <w:pPr>
        <w:rPr>
          <w:rFonts w:ascii="Arial" w:eastAsia="Times New Roman" w:hAnsi="Arial" w:cs="Arial"/>
        </w:rPr>
      </w:pPr>
    </w:p>
    <w:p w14:paraId="4AE10BCF" w14:textId="2E751A3F" w:rsidR="008A0860" w:rsidRPr="00300249" w:rsidRDefault="008A0860" w:rsidP="008C1ED3">
      <w:pPr>
        <w:rPr>
          <w:rFonts w:ascii="Arial" w:eastAsia="Times New Roman" w:hAnsi="Arial" w:cs="Arial"/>
        </w:rPr>
      </w:pPr>
      <w:r w:rsidRPr="00300249">
        <w:rPr>
          <w:rFonts w:ascii="Arial" w:eastAsia="Times New Roman" w:hAnsi="Arial" w:cs="Arial"/>
        </w:rPr>
        <w:t xml:space="preserve">New ways of computing: architectures, </w:t>
      </w:r>
      <w:proofErr w:type="gramStart"/>
      <w:r w:rsidRPr="00300249">
        <w:rPr>
          <w:rFonts w:ascii="Arial" w:eastAsia="Times New Roman" w:hAnsi="Arial" w:cs="Arial"/>
        </w:rPr>
        <w:t>algorithms</w:t>
      </w:r>
      <w:proofErr w:type="gramEnd"/>
      <w:r w:rsidRPr="00300249">
        <w:rPr>
          <w:rFonts w:ascii="Arial" w:eastAsia="Times New Roman" w:hAnsi="Arial" w:cs="Arial"/>
        </w:rPr>
        <w:t xml:space="preserve"> and storage</w:t>
      </w:r>
    </w:p>
    <w:p w14:paraId="5C1F13A5" w14:textId="1B69E064" w:rsidR="00C96B40" w:rsidRPr="00300249" w:rsidRDefault="00F12B7D" w:rsidP="00E24E2C">
      <w:pPr>
        <w:pStyle w:val="ListParagraph"/>
        <w:numPr>
          <w:ilvl w:val="0"/>
          <w:numId w:val="38"/>
        </w:numPr>
        <w:rPr>
          <w:rFonts w:ascii="Arial" w:eastAsia="Times New Roman" w:hAnsi="Arial" w:cs="Arial"/>
        </w:rPr>
      </w:pPr>
      <w:r w:rsidRPr="00300249">
        <w:rPr>
          <w:rFonts w:ascii="Arial" w:eastAsia="Times New Roman" w:hAnsi="Arial" w:cs="Arial"/>
        </w:rPr>
        <w:t>Alternative computing methods (</w:t>
      </w:r>
      <w:proofErr w:type="gramStart"/>
      <w:r w:rsidRPr="00300249">
        <w:rPr>
          <w:rFonts w:ascii="Arial" w:eastAsia="Times New Roman" w:hAnsi="Arial" w:cs="Arial"/>
        </w:rPr>
        <w:t>e.g.</w:t>
      </w:r>
      <w:proofErr w:type="gramEnd"/>
      <w:r w:rsidRPr="00300249">
        <w:rPr>
          <w:rFonts w:ascii="Arial" w:eastAsia="Times New Roman" w:hAnsi="Arial" w:cs="Arial"/>
        </w:rPr>
        <w:t xml:space="preserve"> neuromorphic and quantum) providing energy efficient and secure architectures. </w:t>
      </w:r>
    </w:p>
    <w:p w14:paraId="00F5BAF7" w14:textId="0276BB98" w:rsidR="00C96B40" w:rsidRPr="00300249" w:rsidRDefault="00F12B7D" w:rsidP="000A28D7">
      <w:pPr>
        <w:pStyle w:val="ListParagraph"/>
        <w:numPr>
          <w:ilvl w:val="0"/>
          <w:numId w:val="4"/>
        </w:numPr>
        <w:rPr>
          <w:rFonts w:ascii="Arial" w:hAnsi="Arial" w:cs="Arial"/>
        </w:rPr>
      </w:pPr>
      <w:r w:rsidRPr="00300249">
        <w:rPr>
          <w:rFonts w:ascii="Arial" w:eastAsia="Times New Roman" w:hAnsi="Arial" w:cs="Arial"/>
        </w:rPr>
        <w:t>Innovative computer algorithms for interpreting big data sets.</w:t>
      </w:r>
    </w:p>
    <w:p w14:paraId="474CEE09" w14:textId="01B4133D" w:rsidR="00F12B7D" w:rsidRPr="00300249" w:rsidRDefault="00F12B7D" w:rsidP="008C1ED3">
      <w:pPr>
        <w:pStyle w:val="ListParagraph"/>
        <w:numPr>
          <w:ilvl w:val="0"/>
          <w:numId w:val="4"/>
        </w:numPr>
        <w:rPr>
          <w:rFonts w:ascii="Arial" w:eastAsia="Times New Roman" w:hAnsi="Arial" w:cs="Arial"/>
        </w:rPr>
      </w:pPr>
      <w:r w:rsidRPr="00300249">
        <w:rPr>
          <w:rFonts w:ascii="Arial" w:eastAsia="Times New Roman" w:hAnsi="Arial" w:cs="Arial"/>
        </w:rPr>
        <w:t>Biological based approaches (</w:t>
      </w:r>
      <w:proofErr w:type="gramStart"/>
      <w:r w:rsidRPr="00300249">
        <w:rPr>
          <w:rFonts w:ascii="Arial" w:eastAsia="Times New Roman" w:hAnsi="Arial" w:cs="Arial"/>
        </w:rPr>
        <w:t>e.g.</w:t>
      </w:r>
      <w:proofErr w:type="gramEnd"/>
      <w:r w:rsidRPr="00300249">
        <w:rPr>
          <w:rFonts w:ascii="Arial" w:eastAsia="Times New Roman" w:hAnsi="Arial" w:cs="Arial"/>
        </w:rPr>
        <w:t xml:space="preserve"> DNA) for low energy archival data storage</w:t>
      </w:r>
      <w:r w:rsidR="008C6827" w:rsidRPr="00300249">
        <w:rPr>
          <w:rFonts w:ascii="Arial" w:eastAsia="Times New Roman" w:hAnsi="Arial" w:cs="Arial"/>
        </w:rPr>
        <w:t>.</w:t>
      </w:r>
    </w:p>
    <w:p w14:paraId="0C148A11" w14:textId="77777777" w:rsidR="00B0766E" w:rsidRPr="00300249" w:rsidRDefault="00B0766E" w:rsidP="008C1ED3">
      <w:pPr>
        <w:rPr>
          <w:rFonts w:ascii="Arial" w:eastAsia="Times New Roman" w:hAnsi="Arial" w:cs="Arial"/>
          <w:b/>
          <w:bCs/>
        </w:rPr>
      </w:pPr>
    </w:p>
    <w:p w14:paraId="028AE91A" w14:textId="37AEED93" w:rsidR="008A0860" w:rsidRPr="00300249" w:rsidRDefault="008A0860" w:rsidP="008C1ED3">
      <w:pPr>
        <w:rPr>
          <w:rFonts w:ascii="Arial" w:eastAsia="Times New Roman" w:hAnsi="Arial" w:cs="Arial"/>
        </w:rPr>
      </w:pPr>
      <w:r w:rsidRPr="00300249">
        <w:rPr>
          <w:rFonts w:ascii="Arial" w:eastAsia="Times New Roman" w:hAnsi="Arial" w:cs="Arial"/>
        </w:rPr>
        <w:t xml:space="preserve">New approaches to materials design: prediction, </w:t>
      </w:r>
      <w:proofErr w:type="gramStart"/>
      <w:r w:rsidRPr="00300249">
        <w:rPr>
          <w:rFonts w:ascii="Arial" w:eastAsia="Times New Roman" w:hAnsi="Arial" w:cs="Arial"/>
        </w:rPr>
        <w:t>mitigation</w:t>
      </w:r>
      <w:proofErr w:type="gramEnd"/>
      <w:r w:rsidRPr="00300249">
        <w:rPr>
          <w:rFonts w:ascii="Arial" w:eastAsia="Times New Roman" w:hAnsi="Arial" w:cs="Arial"/>
        </w:rPr>
        <w:t xml:space="preserve"> and sustainability </w:t>
      </w:r>
    </w:p>
    <w:p w14:paraId="1DE82344" w14:textId="512108E3" w:rsidR="00C96B40" w:rsidRPr="00300249" w:rsidRDefault="00340711" w:rsidP="00E24E2C">
      <w:pPr>
        <w:pStyle w:val="ListParagraph"/>
        <w:numPr>
          <w:ilvl w:val="0"/>
          <w:numId w:val="39"/>
        </w:numPr>
        <w:rPr>
          <w:rFonts w:ascii="Arial" w:eastAsia="Times New Roman" w:hAnsi="Arial" w:cs="Arial"/>
        </w:rPr>
      </w:pPr>
      <w:r w:rsidRPr="00300249">
        <w:rPr>
          <w:rFonts w:ascii="Arial" w:eastAsia="Times New Roman" w:hAnsi="Arial" w:cs="Arial"/>
        </w:rPr>
        <w:t>Multiscale characterisation, in operando</w:t>
      </w:r>
      <w:r w:rsidRPr="00300249">
        <w:rPr>
          <w:rFonts w:ascii="Arial" w:eastAsia="Times New Roman" w:hAnsi="Arial" w:cs="Arial"/>
          <w:i/>
          <w:iCs/>
        </w:rPr>
        <w:t xml:space="preserve"> </w:t>
      </w:r>
      <w:r w:rsidRPr="00300249">
        <w:rPr>
          <w:rFonts w:ascii="Arial" w:eastAsia="Times New Roman" w:hAnsi="Arial" w:cs="Arial"/>
        </w:rPr>
        <w:t>analysis and simulation informing in silico prediction of materials properties from atoms and crystals to products and manufacturing</w:t>
      </w:r>
      <w:r w:rsidR="008C6827" w:rsidRPr="00300249">
        <w:rPr>
          <w:rFonts w:ascii="Arial" w:eastAsia="Times New Roman" w:hAnsi="Arial" w:cs="Arial"/>
        </w:rPr>
        <w:t>.</w:t>
      </w:r>
    </w:p>
    <w:p w14:paraId="681B4E72" w14:textId="6711D199" w:rsidR="00C96B40" w:rsidRPr="00300249" w:rsidRDefault="00340711" w:rsidP="000A28D7">
      <w:pPr>
        <w:pStyle w:val="ListParagraph"/>
        <w:numPr>
          <w:ilvl w:val="0"/>
          <w:numId w:val="5"/>
        </w:numPr>
        <w:rPr>
          <w:rFonts w:ascii="Arial" w:hAnsi="Arial" w:cs="Arial"/>
        </w:rPr>
      </w:pPr>
      <w:r w:rsidRPr="00300249">
        <w:rPr>
          <w:rFonts w:ascii="Arial" w:eastAsia="Times New Roman" w:hAnsi="Arial" w:cs="Arial"/>
        </w:rPr>
        <w:lastRenderedPageBreak/>
        <w:t>Developing resilient engineering mitigation strategies against wear, corrosion and failure based on predictive interface performance</w:t>
      </w:r>
      <w:r w:rsidR="008C6827" w:rsidRPr="00300249">
        <w:rPr>
          <w:rFonts w:ascii="Arial" w:eastAsia="Times New Roman" w:hAnsi="Arial" w:cs="Arial"/>
        </w:rPr>
        <w:t>.</w:t>
      </w:r>
    </w:p>
    <w:p w14:paraId="557292C8" w14:textId="3C38951E" w:rsidR="00340711" w:rsidRPr="00300249" w:rsidRDefault="00340711" w:rsidP="008C1ED3">
      <w:pPr>
        <w:pStyle w:val="ListParagraph"/>
        <w:numPr>
          <w:ilvl w:val="0"/>
          <w:numId w:val="5"/>
        </w:numPr>
        <w:rPr>
          <w:rFonts w:ascii="Arial" w:eastAsia="Times New Roman" w:hAnsi="Arial" w:cs="Arial"/>
        </w:rPr>
      </w:pPr>
      <w:r w:rsidRPr="00300249">
        <w:rPr>
          <w:rFonts w:ascii="Arial" w:eastAsia="Times New Roman" w:hAnsi="Arial" w:cs="Arial"/>
        </w:rPr>
        <w:t>Sustainable approaches to material synthesis from research to production, inspired by and using natural materials, and reducing waste</w:t>
      </w:r>
      <w:r w:rsidR="008C6827" w:rsidRPr="00300249">
        <w:rPr>
          <w:rFonts w:ascii="Arial" w:eastAsia="Times New Roman" w:hAnsi="Arial" w:cs="Arial"/>
        </w:rPr>
        <w:t>.</w:t>
      </w:r>
    </w:p>
    <w:p w14:paraId="7920FC53" w14:textId="77777777" w:rsidR="008A0860" w:rsidRPr="00300249" w:rsidRDefault="008A0860" w:rsidP="008C1ED3">
      <w:pPr>
        <w:rPr>
          <w:rFonts w:ascii="Arial" w:eastAsia="Times New Roman" w:hAnsi="Arial" w:cs="Arial"/>
          <w:b/>
          <w:bCs/>
        </w:rPr>
      </w:pPr>
    </w:p>
    <w:p w14:paraId="06723C53" w14:textId="47CB8601" w:rsidR="0006211F" w:rsidRPr="00300249" w:rsidRDefault="00C505DF" w:rsidP="00416225">
      <w:pPr>
        <w:pStyle w:val="Heading2"/>
        <w:rPr>
          <w:rFonts w:ascii="Arial" w:hAnsi="Arial" w:cs="Arial"/>
          <w:sz w:val="24"/>
          <w:szCs w:val="24"/>
        </w:rPr>
      </w:pPr>
      <w:bookmarkStart w:id="7" w:name="_Toc158809807"/>
      <w:r w:rsidRPr="00300249">
        <w:rPr>
          <w:rFonts w:ascii="Arial" w:hAnsi="Arial" w:cs="Arial"/>
          <w:sz w:val="24"/>
          <w:szCs w:val="24"/>
        </w:rPr>
        <w:t>Our Progress in Perspective</w:t>
      </w:r>
      <w:bookmarkEnd w:id="7"/>
    </w:p>
    <w:p w14:paraId="7E3AEE0C" w14:textId="19FC7DC9" w:rsidR="000A28D7" w:rsidRPr="00300249" w:rsidRDefault="000A28D7" w:rsidP="000F16E9">
      <w:pPr>
        <w:pStyle w:val="Heading3"/>
        <w:rPr>
          <w:rFonts w:ascii="Arial" w:hAnsi="Arial" w:cs="Arial"/>
        </w:rPr>
      </w:pPr>
      <w:bookmarkStart w:id="8" w:name="_Toc158809808"/>
      <w:r w:rsidRPr="00300249">
        <w:rPr>
          <w:rFonts w:ascii="Arial" w:hAnsi="Arial" w:cs="Arial"/>
        </w:rPr>
        <w:t>Director’s Summary</w:t>
      </w:r>
      <w:bookmarkEnd w:id="8"/>
    </w:p>
    <w:p w14:paraId="0DAB06DB" w14:textId="77777777" w:rsidR="00416225" w:rsidRPr="00300249" w:rsidRDefault="00416225" w:rsidP="00416225">
      <w:pPr>
        <w:rPr>
          <w:rFonts w:ascii="Arial" w:hAnsi="Arial" w:cs="Arial"/>
        </w:rPr>
      </w:pPr>
    </w:p>
    <w:p w14:paraId="4B3FBB9A" w14:textId="62A968A7" w:rsidR="000A28D7" w:rsidRPr="00300249" w:rsidRDefault="00416225" w:rsidP="000A28D7">
      <w:pPr>
        <w:rPr>
          <w:rFonts w:ascii="Arial" w:eastAsia="Times New Roman" w:hAnsi="Arial" w:cs="Arial"/>
          <w:color w:val="000000" w:themeColor="text1"/>
        </w:rPr>
      </w:pPr>
      <w:r w:rsidRPr="00300249">
        <w:rPr>
          <w:rFonts w:ascii="Arial" w:eastAsia="Times New Roman" w:hAnsi="Arial" w:cs="Arial"/>
          <w:color w:val="000000" w:themeColor="text1"/>
        </w:rPr>
        <w:t xml:space="preserve">By </w:t>
      </w:r>
      <w:r w:rsidR="00E24E2C" w:rsidRPr="00300249">
        <w:rPr>
          <w:rFonts w:ascii="Arial" w:eastAsia="Times New Roman" w:hAnsi="Arial" w:cs="Arial"/>
          <w:color w:val="000000" w:themeColor="text1"/>
        </w:rPr>
        <w:t>Professor</w:t>
      </w:r>
      <w:r w:rsidR="000A28D7" w:rsidRPr="00300249">
        <w:rPr>
          <w:rFonts w:ascii="Arial" w:eastAsia="Times New Roman" w:hAnsi="Arial" w:cs="Arial"/>
          <w:color w:val="000000" w:themeColor="text1"/>
        </w:rPr>
        <w:t xml:space="preserve"> Edmund Linfield,</w:t>
      </w:r>
      <w:r w:rsidR="00E24E2C" w:rsidRPr="00300249">
        <w:rPr>
          <w:rFonts w:ascii="Arial" w:eastAsia="Times New Roman" w:hAnsi="Arial" w:cs="Arial"/>
          <w:color w:val="000000" w:themeColor="text1"/>
        </w:rPr>
        <w:t xml:space="preserve"> </w:t>
      </w:r>
      <w:r w:rsidR="000A28D7" w:rsidRPr="00300249">
        <w:rPr>
          <w:rFonts w:ascii="Arial" w:eastAsia="Times New Roman" w:hAnsi="Arial" w:cs="Arial"/>
          <w:color w:val="000000" w:themeColor="text1"/>
        </w:rPr>
        <w:t>Director of the Bragg Centre</w:t>
      </w:r>
      <w:r w:rsidRPr="00300249">
        <w:rPr>
          <w:rFonts w:ascii="Arial" w:eastAsia="Times New Roman" w:hAnsi="Arial" w:cs="Arial"/>
          <w:color w:val="000000" w:themeColor="text1"/>
        </w:rPr>
        <w:t>.</w:t>
      </w:r>
    </w:p>
    <w:p w14:paraId="296915BB" w14:textId="77777777" w:rsidR="00416225" w:rsidRPr="00300249" w:rsidRDefault="00416225" w:rsidP="000A28D7">
      <w:pPr>
        <w:rPr>
          <w:rFonts w:ascii="Arial" w:eastAsia="Times New Roman" w:hAnsi="Arial" w:cs="Arial"/>
          <w:color w:val="000000" w:themeColor="text1"/>
        </w:rPr>
      </w:pPr>
    </w:p>
    <w:p w14:paraId="719632AD" w14:textId="77777777" w:rsidR="000A28D7" w:rsidRPr="00300249" w:rsidRDefault="000A28D7" w:rsidP="000A28D7">
      <w:pPr>
        <w:rPr>
          <w:rFonts w:ascii="Arial" w:eastAsia="Times New Roman" w:hAnsi="Arial" w:cs="Arial"/>
        </w:rPr>
      </w:pPr>
      <w:r w:rsidRPr="00300249">
        <w:rPr>
          <w:rFonts w:ascii="Arial" w:eastAsia="Times New Roman" w:hAnsi="Arial" w:cs="Arial"/>
        </w:rPr>
        <w:t xml:space="preserve">Let me start by saying ‘thank you’ – it has been another fantastic year for the Bragg Centre.   </w:t>
      </w:r>
    </w:p>
    <w:p w14:paraId="00343D26" w14:textId="77777777" w:rsidR="00416225" w:rsidRPr="00300249" w:rsidRDefault="00416225" w:rsidP="000A28D7">
      <w:pPr>
        <w:rPr>
          <w:rFonts w:ascii="Arial" w:eastAsia="Times New Roman" w:hAnsi="Arial" w:cs="Arial"/>
        </w:rPr>
      </w:pPr>
    </w:p>
    <w:p w14:paraId="1AE85122" w14:textId="7F1BA767" w:rsidR="000A28D7" w:rsidRPr="00300249" w:rsidRDefault="000A28D7" w:rsidP="000A28D7">
      <w:pPr>
        <w:rPr>
          <w:rFonts w:ascii="Arial" w:eastAsia="Times New Roman" w:hAnsi="Arial" w:cs="Arial"/>
        </w:rPr>
      </w:pPr>
      <w:r w:rsidRPr="00300249">
        <w:rPr>
          <w:rFonts w:ascii="Arial" w:eastAsia="Times New Roman" w:hAnsi="Arial" w:cs="Arial"/>
        </w:rPr>
        <w:t xml:space="preserve">Thank you first to you, our members, for making the Centre such a success, and to </w:t>
      </w:r>
      <w:proofErr w:type="gramStart"/>
      <w:r w:rsidRPr="00300249">
        <w:rPr>
          <w:rFonts w:ascii="Arial" w:eastAsia="Times New Roman" w:hAnsi="Arial" w:cs="Arial"/>
        </w:rPr>
        <w:t>all of</w:t>
      </w:r>
      <w:proofErr w:type="gramEnd"/>
      <w:r w:rsidRPr="00300249">
        <w:rPr>
          <w:rFonts w:ascii="Arial" w:eastAsia="Times New Roman" w:hAnsi="Arial" w:cs="Arial"/>
        </w:rPr>
        <w:t xml:space="preserve"> our Bragg Management Committee.  Thank you as well to our External Advisory Board who have provided constant support and guidance, and especially to Dame Professor Julia Higgins for expertly chairing our external advisory board from the inception of the Bragg Centre.  Julia’s guidance has been pivotal in shaping the Centre into the vibrant success it is today, and we look forward to working with our new Chair, </w:t>
      </w:r>
      <w:r w:rsidR="00E24E2C" w:rsidRPr="00300249">
        <w:rPr>
          <w:rFonts w:ascii="Arial" w:eastAsia="Times New Roman" w:hAnsi="Arial" w:cs="Arial"/>
        </w:rPr>
        <w:t>Professor</w:t>
      </w:r>
      <w:r w:rsidRPr="00300249">
        <w:rPr>
          <w:rFonts w:ascii="Arial" w:eastAsia="Times New Roman" w:hAnsi="Arial" w:cs="Arial"/>
        </w:rPr>
        <w:t xml:space="preserve"> Rob Hardeman, as we take the Bragg Centre into its next phase of development.</w:t>
      </w:r>
    </w:p>
    <w:p w14:paraId="68473809" w14:textId="77777777" w:rsidR="00416225" w:rsidRPr="00300249" w:rsidRDefault="00416225" w:rsidP="000A28D7">
      <w:pPr>
        <w:rPr>
          <w:rFonts w:ascii="Arial" w:eastAsia="Times New Roman" w:hAnsi="Arial" w:cs="Arial"/>
        </w:rPr>
      </w:pPr>
    </w:p>
    <w:p w14:paraId="4A0B2071" w14:textId="77777777" w:rsidR="00416225" w:rsidRPr="00300249" w:rsidRDefault="000A28D7" w:rsidP="000A28D7">
      <w:pPr>
        <w:rPr>
          <w:rFonts w:ascii="Arial" w:eastAsia="Times New Roman" w:hAnsi="Arial" w:cs="Arial"/>
        </w:rPr>
      </w:pPr>
      <w:proofErr w:type="gramStart"/>
      <w:r w:rsidRPr="00300249">
        <w:rPr>
          <w:rFonts w:ascii="Arial" w:eastAsia="Times New Roman" w:hAnsi="Arial" w:cs="Arial"/>
        </w:rPr>
        <w:t>But,</w:t>
      </w:r>
      <w:proofErr w:type="gramEnd"/>
      <w:r w:rsidRPr="00300249">
        <w:rPr>
          <w:rFonts w:ascii="Arial" w:eastAsia="Times New Roman" w:hAnsi="Arial" w:cs="Arial"/>
        </w:rPr>
        <w:t xml:space="preserve"> my biggest ‘thank you’ goes to Andy, Lucy, Helen and Dan – what has been achieved simply would not have been possible without you.</w:t>
      </w:r>
    </w:p>
    <w:p w14:paraId="07113FA8" w14:textId="0F3D9F0B" w:rsidR="00E24E2C" w:rsidRPr="00300249" w:rsidRDefault="00E24E2C" w:rsidP="000A28D7">
      <w:pPr>
        <w:rPr>
          <w:rFonts w:ascii="Arial" w:eastAsia="Times New Roman" w:hAnsi="Arial" w:cs="Arial"/>
        </w:rPr>
      </w:pPr>
      <w:r w:rsidRPr="00300249">
        <w:rPr>
          <w:rFonts w:ascii="Arial" w:eastAsia="Times New Roman" w:hAnsi="Arial" w:cs="Arial"/>
        </w:rPr>
        <w:t xml:space="preserve"> </w:t>
      </w:r>
    </w:p>
    <w:p w14:paraId="1C6E2916" w14:textId="77777777" w:rsidR="00416225" w:rsidRPr="00300249" w:rsidRDefault="000A28D7" w:rsidP="000A28D7">
      <w:pPr>
        <w:rPr>
          <w:rFonts w:ascii="Arial" w:eastAsia="Times New Roman" w:hAnsi="Arial" w:cs="Arial"/>
        </w:rPr>
      </w:pPr>
      <w:r w:rsidRPr="00300249">
        <w:rPr>
          <w:rFonts w:ascii="Arial" w:eastAsia="Times New Roman" w:hAnsi="Arial" w:cs="Arial"/>
        </w:rPr>
        <w:t xml:space="preserve">As I </w:t>
      </w:r>
      <w:proofErr w:type="gramStart"/>
      <w:r w:rsidRPr="00300249">
        <w:rPr>
          <w:rFonts w:ascii="Arial" w:eastAsia="Times New Roman" w:hAnsi="Arial" w:cs="Arial"/>
        </w:rPr>
        <w:t>reflect back</w:t>
      </w:r>
      <w:proofErr w:type="gramEnd"/>
      <w:r w:rsidRPr="00300249">
        <w:rPr>
          <w:rFonts w:ascii="Arial" w:eastAsia="Times New Roman" w:hAnsi="Arial" w:cs="Arial"/>
        </w:rPr>
        <w:t xml:space="preserve"> on the year, so much seems to have happened!  We have showcased our facilities and expertise to industrial partners, MPs, international </w:t>
      </w:r>
      <w:proofErr w:type="gramStart"/>
      <w:r w:rsidRPr="00300249">
        <w:rPr>
          <w:rFonts w:ascii="Arial" w:eastAsia="Times New Roman" w:hAnsi="Arial" w:cs="Arial"/>
        </w:rPr>
        <w:t>delegations</w:t>
      </w:r>
      <w:proofErr w:type="gramEnd"/>
      <w:r w:rsidRPr="00300249">
        <w:rPr>
          <w:rFonts w:ascii="Arial" w:eastAsia="Times New Roman" w:hAnsi="Arial" w:cs="Arial"/>
        </w:rPr>
        <w:t xml:space="preserve"> and alumni, and to you, the University community, through our first facility open house event.  </w:t>
      </w:r>
    </w:p>
    <w:p w14:paraId="0EC7D30B" w14:textId="77777777" w:rsidR="00416225" w:rsidRPr="00300249" w:rsidRDefault="00416225" w:rsidP="000A28D7">
      <w:pPr>
        <w:rPr>
          <w:rFonts w:ascii="Arial" w:eastAsia="Times New Roman" w:hAnsi="Arial" w:cs="Arial"/>
        </w:rPr>
      </w:pPr>
    </w:p>
    <w:p w14:paraId="2033E840" w14:textId="77777777" w:rsidR="00416225" w:rsidRPr="00300249" w:rsidRDefault="000A28D7" w:rsidP="000A28D7">
      <w:pPr>
        <w:rPr>
          <w:rFonts w:ascii="Arial" w:eastAsia="Times New Roman" w:hAnsi="Arial" w:cs="Arial"/>
        </w:rPr>
      </w:pPr>
      <w:r w:rsidRPr="00300249">
        <w:rPr>
          <w:rFonts w:ascii="Arial" w:eastAsia="Times New Roman" w:hAnsi="Arial" w:cs="Arial"/>
        </w:rPr>
        <w:t xml:space="preserve">We launched a new annual UK week-long cleanroom skills training course in conjunction with the Henry Royce Institute and the Universities of Cambridge and Swansea, in support of the UK Government’s £1Bn semiconductor strategy. </w:t>
      </w:r>
    </w:p>
    <w:p w14:paraId="775A57CE" w14:textId="77777777" w:rsidR="00416225" w:rsidRPr="00300249" w:rsidRDefault="00416225" w:rsidP="000A28D7">
      <w:pPr>
        <w:rPr>
          <w:rFonts w:ascii="Arial" w:eastAsia="Times New Roman" w:hAnsi="Arial" w:cs="Arial"/>
        </w:rPr>
      </w:pPr>
    </w:p>
    <w:p w14:paraId="09D85357" w14:textId="0261A743" w:rsidR="000A28D7" w:rsidRPr="00300249" w:rsidRDefault="000A28D7" w:rsidP="000A28D7">
      <w:pPr>
        <w:rPr>
          <w:rFonts w:ascii="Arial" w:eastAsia="Times New Roman" w:hAnsi="Arial" w:cs="Arial"/>
        </w:rPr>
      </w:pPr>
      <w:r w:rsidRPr="00300249">
        <w:rPr>
          <w:rFonts w:ascii="Arial" w:eastAsia="Times New Roman" w:hAnsi="Arial" w:cs="Arial"/>
        </w:rPr>
        <w:t>We have seen the community come together in great strength starting with the outstanding Bragg Exchange in January 2023, and especially over the early summer, we seemed to be hosting almost weekly user-group workshops – from surface science to epitaxial growth – together with networking meetings with funders and industry.</w:t>
      </w:r>
    </w:p>
    <w:p w14:paraId="4BB257CB" w14:textId="77777777" w:rsidR="00416225" w:rsidRPr="00300249" w:rsidRDefault="00416225" w:rsidP="000A28D7">
      <w:pPr>
        <w:rPr>
          <w:rFonts w:ascii="Arial" w:eastAsia="Times New Roman" w:hAnsi="Arial" w:cs="Arial"/>
        </w:rPr>
      </w:pPr>
    </w:p>
    <w:p w14:paraId="69C1FBFF" w14:textId="77777777" w:rsidR="00416225" w:rsidRPr="00300249" w:rsidRDefault="000A28D7" w:rsidP="000A28D7">
      <w:pPr>
        <w:rPr>
          <w:rFonts w:ascii="Arial" w:eastAsia="Times New Roman" w:hAnsi="Arial" w:cs="Arial"/>
        </w:rPr>
      </w:pPr>
      <w:r w:rsidRPr="00300249">
        <w:rPr>
          <w:rFonts w:ascii="Arial" w:eastAsia="Times New Roman" w:hAnsi="Arial" w:cs="Arial"/>
        </w:rPr>
        <w:t xml:space="preserve">Throughout the year, we have been delighted to welcome new members, as the community has continued to grow and diversify – reaching more people than ever before through our events, publications, public </w:t>
      </w:r>
      <w:proofErr w:type="gramStart"/>
      <w:r w:rsidRPr="00300249">
        <w:rPr>
          <w:rFonts w:ascii="Arial" w:eastAsia="Times New Roman" w:hAnsi="Arial" w:cs="Arial"/>
        </w:rPr>
        <w:t>engagement</w:t>
      </w:r>
      <w:proofErr w:type="gramEnd"/>
      <w:r w:rsidRPr="00300249">
        <w:rPr>
          <w:rFonts w:ascii="Arial" w:eastAsia="Times New Roman" w:hAnsi="Arial" w:cs="Arial"/>
        </w:rPr>
        <w:t xml:space="preserve"> and communications.  </w:t>
      </w:r>
    </w:p>
    <w:p w14:paraId="18E1F7E1" w14:textId="77777777" w:rsidR="00416225" w:rsidRPr="00300249" w:rsidRDefault="00416225" w:rsidP="000A28D7">
      <w:pPr>
        <w:rPr>
          <w:rFonts w:ascii="Arial" w:eastAsia="Times New Roman" w:hAnsi="Arial" w:cs="Arial"/>
        </w:rPr>
      </w:pPr>
    </w:p>
    <w:p w14:paraId="0582B32E" w14:textId="77777777" w:rsidR="00416225" w:rsidRPr="00300249" w:rsidRDefault="000A28D7" w:rsidP="000A28D7">
      <w:pPr>
        <w:rPr>
          <w:rFonts w:ascii="Arial" w:eastAsia="Times New Roman" w:hAnsi="Arial" w:cs="Arial"/>
        </w:rPr>
      </w:pPr>
      <w:r w:rsidRPr="00300249">
        <w:rPr>
          <w:rFonts w:ascii="Arial" w:eastAsia="Times New Roman" w:hAnsi="Arial" w:cs="Arial"/>
        </w:rPr>
        <w:t>We have seen new Bragg PhD students, summer internship students, and increasing numbers of schools coming onto campus to understand the importance of ‘</w:t>
      </w:r>
      <w:proofErr w:type="gramStart"/>
      <w:r w:rsidRPr="00300249">
        <w:rPr>
          <w:rFonts w:ascii="Arial" w:eastAsia="Times New Roman" w:hAnsi="Arial" w:cs="Arial"/>
        </w:rPr>
        <w:t>materials’</w:t>
      </w:r>
      <w:proofErr w:type="gramEnd"/>
      <w:r w:rsidRPr="00300249">
        <w:rPr>
          <w:rFonts w:ascii="Arial" w:eastAsia="Times New Roman" w:hAnsi="Arial" w:cs="Arial"/>
        </w:rPr>
        <w:t xml:space="preserve">.  </w:t>
      </w:r>
    </w:p>
    <w:p w14:paraId="3A2E5319" w14:textId="77777777" w:rsidR="00416225" w:rsidRPr="00300249" w:rsidRDefault="00416225" w:rsidP="000A28D7">
      <w:pPr>
        <w:rPr>
          <w:rFonts w:ascii="Arial" w:eastAsia="Times New Roman" w:hAnsi="Arial" w:cs="Arial"/>
        </w:rPr>
      </w:pPr>
    </w:p>
    <w:p w14:paraId="21FF7228" w14:textId="0220AA35" w:rsidR="000A28D7" w:rsidRPr="00300249" w:rsidRDefault="000A28D7" w:rsidP="000A28D7">
      <w:pPr>
        <w:rPr>
          <w:rFonts w:ascii="Arial" w:eastAsia="Times New Roman" w:hAnsi="Arial" w:cs="Arial"/>
        </w:rPr>
      </w:pPr>
      <w:r w:rsidRPr="00300249">
        <w:rPr>
          <w:rFonts w:ascii="Arial" w:eastAsia="Times New Roman" w:hAnsi="Arial" w:cs="Arial"/>
        </w:rPr>
        <w:lastRenderedPageBreak/>
        <w:t>Equally, we have been delighted by the significant increase in our industrial engagement, which has included QinetiQ now having a member of staff permanently embedded within the Bragg community.</w:t>
      </w:r>
    </w:p>
    <w:p w14:paraId="2B25C5F9" w14:textId="77777777" w:rsidR="0006211F" w:rsidRPr="00300249" w:rsidRDefault="0006211F" w:rsidP="0006211F">
      <w:pPr>
        <w:rPr>
          <w:rFonts w:ascii="Arial" w:eastAsia="Times New Roman" w:hAnsi="Arial" w:cs="Arial"/>
        </w:rPr>
      </w:pPr>
    </w:p>
    <w:p w14:paraId="73F1A6FC" w14:textId="1AAE48A6" w:rsidR="000A28D7" w:rsidRPr="00300249" w:rsidRDefault="000A28D7" w:rsidP="00416225">
      <w:pPr>
        <w:pStyle w:val="Heading3"/>
        <w:rPr>
          <w:rFonts w:ascii="Arial" w:hAnsi="Arial" w:cs="Arial"/>
        </w:rPr>
      </w:pPr>
      <w:bookmarkStart w:id="9" w:name="_Toc158809809"/>
      <w:r w:rsidRPr="00300249">
        <w:rPr>
          <w:rFonts w:ascii="Arial" w:hAnsi="Arial" w:cs="Arial"/>
        </w:rPr>
        <w:t>Observations from the External Advisory Board</w:t>
      </w:r>
      <w:bookmarkEnd w:id="9"/>
    </w:p>
    <w:p w14:paraId="7827DA4F" w14:textId="77777777" w:rsidR="00416225" w:rsidRPr="00300249" w:rsidRDefault="00416225" w:rsidP="00416225">
      <w:pPr>
        <w:rPr>
          <w:rFonts w:ascii="Arial" w:hAnsi="Arial" w:cs="Arial"/>
        </w:rPr>
      </w:pPr>
    </w:p>
    <w:p w14:paraId="040E55E2" w14:textId="606F4B8F" w:rsidR="000A28D7" w:rsidRPr="00300249" w:rsidRDefault="00416225" w:rsidP="000A28D7">
      <w:pPr>
        <w:rPr>
          <w:rFonts w:ascii="Arial" w:eastAsia="Times New Roman" w:hAnsi="Arial" w:cs="Arial"/>
          <w:color w:val="000000" w:themeColor="text1"/>
        </w:rPr>
      </w:pPr>
      <w:r w:rsidRPr="00300249">
        <w:rPr>
          <w:rFonts w:ascii="Arial" w:eastAsia="Times New Roman" w:hAnsi="Arial" w:cs="Arial"/>
          <w:color w:val="000000" w:themeColor="text1"/>
        </w:rPr>
        <w:t xml:space="preserve">By </w:t>
      </w:r>
      <w:r w:rsidR="000A28D7" w:rsidRPr="00300249">
        <w:rPr>
          <w:rFonts w:ascii="Arial" w:eastAsia="Times New Roman" w:hAnsi="Arial" w:cs="Arial"/>
          <w:color w:val="000000" w:themeColor="text1"/>
        </w:rPr>
        <w:t>Prof</w:t>
      </w:r>
      <w:r w:rsidR="00E24E2C" w:rsidRPr="00300249">
        <w:rPr>
          <w:rFonts w:ascii="Arial" w:eastAsia="Times New Roman" w:hAnsi="Arial" w:cs="Arial"/>
          <w:color w:val="000000" w:themeColor="text1"/>
        </w:rPr>
        <w:t>essor</w:t>
      </w:r>
      <w:r w:rsidR="000A28D7" w:rsidRPr="00300249">
        <w:rPr>
          <w:rFonts w:ascii="Arial" w:eastAsia="Times New Roman" w:hAnsi="Arial" w:cs="Arial"/>
          <w:color w:val="000000" w:themeColor="text1"/>
        </w:rPr>
        <w:t xml:space="preserve"> Rob Hardeman MBE,</w:t>
      </w:r>
      <w:r w:rsidR="00E24E2C" w:rsidRPr="00300249">
        <w:rPr>
          <w:rFonts w:ascii="Arial" w:eastAsia="Times New Roman" w:hAnsi="Arial" w:cs="Arial"/>
          <w:color w:val="000000" w:themeColor="text1"/>
        </w:rPr>
        <w:t xml:space="preserve"> </w:t>
      </w:r>
      <w:r w:rsidR="000A28D7" w:rsidRPr="00300249">
        <w:rPr>
          <w:rFonts w:ascii="Arial" w:eastAsia="Times New Roman" w:hAnsi="Arial" w:cs="Arial"/>
          <w:color w:val="000000" w:themeColor="text1"/>
        </w:rPr>
        <w:t>Chair of the Bragg Centre External Advisory Board</w:t>
      </w:r>
      <w:r w:rsidRPr="00300249">
        <w:rPr>
          <w:rFonts w:ascii="Arial" w:eastAsia="Times New Roman" w:hAnsi="Arial" w:cs="Arial"/>
          <w:color w:val="000000" w:themeColor="text1"/>
        </w:rPr>
        <w:t>.</w:t>
      </w:r>
    </w:p>
    <w:p w14:paraId="095AAA36" w14:textId="77777777" w:rsidR="00416225" w:rsidRPr="00300249" w:rsidRDefault="00416225" w:rsidP="000A28D7">
      <w:pPr>
        <w:rPr>
          <w:rFonts w:ascii="Arial" w:eastAsia="Times New Roman" w:hAnsi="Arial" w:cs="Arial"/>
          <w:color w:val="000000" w:themeColor="text1"/>
        </w:rPr>
      </w:pPr>
    </w:p>
    <w:p w14:paraId="147E3EF7" w14:textId="4A63DC12" w:rsidR="000A28D7" w:rsidRPr="00300249" w:rsidRDefault="000A28D7" w:rsidP="005944CB">
      <w:pPr>
        <w:rPr>
          <w:rFonts w:ascii="Arial" w:eastAsia="Times New Roman" w:hAnsi="Arial" w:cs="Arial"/>
        </w:rPr>
      </w:pPr>
      <w:r w:rsidRPr="00300249">
        <w:rPr>
          <w:rFonts w:ascii="Arial" w:eastAsia="Times New Roman" w:hAnsi="Arial" w:cs="Arial"/>
        </w:rPr>
        <w:t xml:space="preserve">It was a pleasure working with Dame </w:t>
      </w:r>
      <w:r w:rsidR="00E24E2C" w:rsidRPr="00300249">
        <w:rPr>
          <w:rFonts w:ascii="Arial" w:eastAsia="Times New Roman" w:hAnsi="Arial" w:cs="Arial"/>
        </w:rPr>
        <w:t>Professor</w:t>
      </w:r>
      <w:r w:rsidRPr="00300249">
        <w:rPr>
          <w:rFonts w:ascii="Arial" w:eastAsia="Times New Roman" w:hAnsi="Arial" w:cs="Arial"/>
        </w:rPr>
        <w:t xml:space="preserve"> Julia Higgins during her term as Chair of the EAB.  Her insights and approach made every meeting not only educational but also enjoyable. I only hope I can keep up her high standard as I take over her role.</w:t>
      </w:r>
    </w:p>
    <w:p w14:paraId="3D2E9860" w14:textId="77777777" w:rsidR="00416225" w:rsidRPr="00300249" w:rsidRDefault="00416225" w:rsidP="005944CB">
      <w:pPr>
        <w:rPr>
          <w:rFonts w:ascii="Arial" w:hAnsi="Arial" w:cs="Arial"/>
          <w:lang w:val="en-US"/>
        </w:rPr>
      </w:pPr>
    </w:p>
    <w:p w14:paraId="551EB508" w14:textId="77777777" w:rsidR="00416225" w:rsidRPr="00300249" w:rsidRDefault="000A28D7" w:rsidP="005944CB">
      <w:pPr>
        <w:rPr>
          <w:rFonts w:ascii="Arial" w:eastAsia="Times New Roman" w:hAnsi="Arial" w:cs="Arial"/>
        </w:rPr>
      </w:pPr>
      <w:r w:rsidRPr="00300249">
        <w:rPr>
          <w:rFonts w:ascii="Arial" w:eastAsia="Times New Roman" w:hAnsi="Arial" w:cs="Arial"/>
        </w:rPr>
        <w:t xml:space="preserve">Following the disruption of the COVID years, it has been pleasing to witness a huge range of benefits quickly accrue with a return to in-person interaction across the growing Bragg community. </w:t>
      </w:r>
    </w:p>
    <w:p w14:paraId="14A5BD93" w14:textId="77777777" w:rsidR="00416225" w:rsidRPr="00300249" w:rsidRDefault="00416225" w:rsidP="005944CB">
      <w:pPr>
        <w:rPr>
          <w:rFonts w:ascii="Arial" w:eastAsia="Times New Roman" w:hAnsi="Arial" w:cs="Arial"/>
        </w:rPr>
      </w:pPr>
    </w:p>
    <w:p w14:paraId="34463E15" w14:textId="77777777" w:rsidR="00416225" w:rsidRPr="00300249" w:rsidRDefault="000A28D7" w:rsidP="005944CB">
      <w:pPr>
        <w:rPr>
          <w:rFonts w:ascii="Arial" w:eastAsia="Times New Roman" w:hAnsi="Arial" w:cs="Arial"/>
        </w:rPr>
      </w:pPr>
      <w:r w:rsidRPr="00300249">
        <w:rPr>
          <w:rFonts w:ascii="Arial" w:eastAsia="Times New Roman" w:hAnsi="Arial" w:cs="Arial"/>
        </w:rPr>
        <w:t xml:space="preserve">New equipment, more </w:t>
      </w:r>
      <w:proofErr w:type="gramStart"/>
      <w:r w:rsidRPr="00300249">
        <w:rPr>
          <w:rFonts w:ascii="Arial" w:eastAsia="Times New Roman" w:hAnsi="Arial" w:cs="Arial"/>
        </w:rPr>
        <w:t>students</w:t>
      </w:r>
      <w:proofErr w:type="gramEnd"/>
      <w:r w:rsidRPr="00300249">
        <w:rPr>
          <w:rFonts w:ascii="Arial" w:eastAsia="Times New Roman" w:hAnsi="Arial" w:cs="Arial"/>
        </w:rPr>
        <w:t xml:space="preserve"> and staff, including an industrial secondee, moving into the Bragg Centre have meant a virtuous circle is clearly developing. </w:t>
      </w:r>
    </w:p>
    <w:p w14:paraId="79059AA4" w14:textId="77777777" w:rsidR="00416225" w:rsidRPr="00300249" w:rsidRDefault="00416225" w:rsidP="005944CB">
      <w:pPr>
        <w:rPr>
          <w:rFonts w:ascii="Arial" w:eastAsia="Times New Roman" w:hAnsi="Arial" w:cs="Arial"/>
        </w:rPr>
      </w:pPr>
    </w:p>
    <w:p w14:paraId="6BD978EA" w14:textId="05C88792" w:rsidR="000A28D7" w:rsidRPr="00300249" w:rsidRDefault="000A28D7" w:rsidP="005944CB">
      <w:pPr>
        <w:rPr>
          <w:rFonts w:ascii="Arial" w:eastAsia="Times New Roman" w:hAnsi="Arial" w:cs="Arial"/>
        </w:rPr>
      </w:pPr>
      <w:r w:rsidRPr="00300249">
        <w:rPr>
          <w:rFonts w:ascii="Arial" w:eastAsia="Times New Roman" w:hAnsi="Arial" w:cs="Arial"/>
        </w:rPr>
        <w:t xml:space="preserve">The PhD students and early career researchers are now beginning to make a real impact in </w:t>
      </w:r>
      <w:proofErr w:type="gramStart"/>
      <w:r w:rsidRPr="00300249">
        <w:rPr>
          <w:rFonts w:ascii="Arial" w:eastAsia="Times New Roman" w:hAnsi="Arial" w:cs="Arial"/>
        </w:rPr>
        <w:t>research</w:t>
      </w:r>
      <w:proofErr w:type="gramEnd"/>
      <w:r w:rsidRPr="00300249">
        <w:rPr>
          <w:rFonts w:ascii="Arial" w:eastAsia="Times New Roman" w:hAnsi="Arial" w:cs="Arial"/>
        </w:rPr>
        <w:t xml:space="preserve"> and we look forward to many high quality publications that bolster the Centre’s international reputation.</w:t>
      </w:r>
    </w:p>
    <w:p w14:paraId="199E5CB3" w14:textId="77777777" w:rsidR="00416225" w:rsidRPr="00300249" w:rsidRDefault="00416225" w:rsidP="005944CB">
      <w:pPr>
        <w:rPr>
          <w:rFonts w:ascii="Arial" w:hAnsi="Arial" w:cs="Arial"/>
        </w:rPr>
      </w:pPr>
    </w:p>
    <w:p w14:paraId="03096060" w14:textId="77777777" w:rsidR="00416225" w:rsidRPr="00300249" w:rsidRDefault="000A28D7" w:rsidP="005944CB">
      <w:pPr>
        <w:rPr>
          <w:rFonts w:ascii="Arial" w:eastAsia="Times New Roman" w:hAnsi="Arial" w:cs="Arial"/>
        </w:rPr>
      </w:pPr>
      <w:r w:rsidRPr="00300249">
        <w:rPr>
          <w:rFonts w:ascii="Arial" w:eastAsia="Times New Roman" w:hAnsi="Arial" w:cs="Arial"/>
        </w:rPr>
        <w:t xml:space="preserve">Over the next year it will be the EAB’s priority to support the community to build on the strong portfolio of grant funding and industrial partnerships that have been secured.  </w:t>
      </w:r>
    </w:p>
    <w:p w14:paraId="64EDC956" w14:textId="77777777" w:rsidR="00416225" w:rsidRPr="00300249" w:rsidRDefault="00416225" w:rsidP="005944CB">
      <w:pPr>
        <w:rPr>
          <w:rFonts w:ascii="Arial" w:eastAsia="Times New Roman" w:hAnsi="Arial" w:cs="Arial"/>
        </w:rPr>
      </w:pPr>
    </w:p>
    <w:p w14:paraId="0C4CA63D" w14:textId="77777777" w:rsidR="00416225" w:rsidRPr="00300249" w:rsidRDefault="000A28D7" w:rsidP="005944CB">
      <w:pPr>
        <w:rPr>
          <w:rFonts w:ascii="Arial" w:eastAsia="Times New Roman" w:hAnsi="Arial" w:cs="Arial"/>
        </w:rPr>
      </w:pPr>
      <w:r w:rsidRPr="00300249">
        <w:rPr>
          <w:rFonts w:ascii="Arial" w:eastAsia="Times New Roman" w:hAnsi="Arial" w:cs="Arial"/>
        </w:rPr>
        <w:t xml:space="preserve">Academic partnerships with new areas across the University and with other leading institutions like Cambridge, Imperial, Manchester and UCL, to name just a few, highlight the range and reach of the work now being undertaken. </w:t>
      </w:r>
    </w:p>
    <w:p w14:paraId="49F9C188" w14:textId="77777777" w:rsidR="00416225" w:rsidRPr="00300249" w:rsidRDefault="00416225" w:rsidP="005944CB">
      <w:pPr>
        <w:rPr>
          <w:rFonts w:ascii="Arial" w:eastAsia="Times New Roman" w:hAnsi="Arial" w:cs="Arial"/>
        </w:rPr>
      </w:pPr>
    </w:p>
    <w:p w14:paraId="5CCAE371" w14:textId="73922DF3" w:rsidR="000A28D7" w:rsidRPr="00300249" w:rsidRDefault="000A28D7" w:rsidP="005944CB">
      <w:pPr>
        <w:rPr>
          <w:rFonts w:ascii="Arial" w:eastAsia="Times New Roman" w:hAnsi="Arial" w:cs="Arial"/>
        </w:rPr>
      </w:pPr>
      <w:r w:rsidRPr="00300249">
        <w:rPr>
          <w:rFonts w:ascii="Arial" w:eastAsia="Times New Roman" w:hAnsi="Arial" w:cs="Arial"/>
        </w:rPr>
        <w:t xml:space="preserve">Capitalising on these links and developing the strategic role of Bragg within the institution, and at a national level, will be critical as we see opportunities appear with evolving materials strategies in relevant areas in the next few years. </w:t>
      </w:r>
    </w:p>
    <w:p w14:paraId="274EF8A7" w14:textId="77777777" w:rsidR="000B3523" w:rsidRPr="00300249" w:rsidRDefault="000B3523" w:rsidP="000B3523">
      <w:pPr>
        <w:rPr>
          <w:rFonts w:ascii="Arial" w:eastAsia="Times New Roman" w:hAnsi="Arial" w:cs="Arial"/>
          <w:b/>
          <w:bCs/>
        </w:rPr>
      </w:pPr>
    </w:p>
    <w:p w14:paraId="48E9D0D0" w14:textId="12F2EC36" w:rsidR="000B3523" w:rsidRPr="00300249" w:rsidRDefault="000B3523" w:rsidP="00416225">
      <w:pPr>
        <w:pStyle w:val="Heading3"/>
        <w:rPr>
          <w:rFonts w:ascii="Arial" w:hAnsi="Arial" w:cs="Arial"/>
        </w:rPr>
      </w:pPr>
      <w:bookmarkStart w:id="10" w:name="_Toc158809810"/>
      <w:r w:rsidRPr="00300249">
        <w:rPr>
          <w:rFonts w:ascii="Arial" w:hAnsi="Arial" w:cs="Arial"/>
        </w:rPr>
        <w:t>Impact across the University</w:t>
      </w:r>
      <w:bookmarkEnd w:id="10"/>
    </w:p>
    <w:p w14:paraId="18F75692" w14:textId="77777777" w:rsidR="00416225" w:rsidRPr="00300249" w:rsidRDefault="00416225" w:rsidP="00416225">
      <w:pPr>
        <w:rPr>
          <w:rFonts w:ascii="Arial" w:hAnsi="Arial" w:cs="Arial"/>
        </w:rPr>
      </w:pPr>
    </w:p>
    <w:p w14:paraId="1052C9B9" w14:textId="0585CB82" w:rsidR="000B3523" w:rsidRPr="00300249" w:rsidRDefault="00416225" w:rsidP="000B3523">
      <w:pPr>
        <w:rPr>
          <w:rFonts w:ascii="Arial" w:eastAsia="Times New Roman" w:hAnsi="Arial" w:cs="Arial"/>
        </w:rPr>
      </w:pPr>
      <w:r w:rsidRPr="00300249">
        <w:rPr>
          <w:rFonts w:ascii="Arial" w:eastAsia="Times New Roman" w:hAnsi="Arial" w:cs="Arial"/>
        </w:rPr>
        <w:t xml:space="preserve">By </w:t>
      </w:r>
      <w:r w:rsidR="00E24E2C" w:rsidRPr="00300249">
        <w:rPr>
          <w:rFonts w:ascii="Arial" w:eastAsia="Times New Roman" w:hAnsi="Arial" w:cs="Arial"/>
        </w:rPr>
        <w:t>Professor</w:t>
      </w:r>
      <w:r w:rsidR="000B3523" w:rsidRPr="00300249">
        <w:rPr>
          <w:rFonts w:ascii="Arial" w:eastAsia="Times New Roman" w:hAnsi="Arial" w:cs="Arial"/>
        </w:rPr>
        <w:t xml:space="preserve"> Nick Plant,</w:t>
      </w:r>
      <w:r w:rsidR="00E24E2C" w:rsidRPr="00300249">
        <w:rPr>
          <w:rFonts w:ascii="Arial" w:eastAsia="Times New Roman" w:hAnsi="Arial" w:cs="Arial"/>
        </w:rPr>
        <w:t xml:space="preserve"> </w:t>
      </w:r>
      <w:r w:rsidR="000B3523" w:rsidRPr="00300249">
        <w:rPr>
          <w:rFonts w:ascii="Arial" w:eastAsia="Times New Roman" w:hAnsi="Arial" w:cs="Arial"/>
        </w:rPr>
        <w:t>Deputy Vice-Chancellor: Research and Innovation</w:t>
      </w:r>
      <w:r w:rsidRPr="00300249">
        <w:rPr>
          <w:rFonts w:ascii="Arial" w:eastAsia="Times New Roman" w:hAnsi="Arial" w:cs="Arial"/>
        </w:rPr>
        <w:t>.</w:t>
      </w:r>
    </w:p>
    <w:p w14:paraId="4FD9D594" w14:textId="77777777" w:rsidR="00416225" w:rsidRPr="00300249" w:rsidRDefault="00416225" w:rsidP="000B3523">
      <w:pPr>
        <w:rPr>
          <w:rFonts w:ascii="Arial" w:eastAsia="Times New Roman" w:hAnsi="Arial" w:cs="Arial"/>
        </w:rPr>
      </w:pPr>
    </w:p>
    <w:p w14:paraId="3639045D" w14:textId="77777777" w:rsidR="00416225" w:rsidRPr="00300249" w:rsidRDefault="000B3523" w:rsidP="000B3523">
      <w:pPr>
        <w:rPr>
          <w:rFonts w:ascii="Arial" w:eastAsia="Times New Roman" w:hAnsi="Arial" w:cs="Arial"/>
        </w:rPr>
      </w:pPr>
      <w:r w:rsidRPr="00300249">
        <w:rPr>
          <w:rFonts w:ascii="Arial" w:eastAsia="Times New Roman" w:hAnsi="Arial" w:cs="Arial"/>
        </w:rPr>
        <w:t>The University of Leeds produces high-quality, challenge led, interdisciplinary research, underpinned by our disciplinary fundamental research strengths and the Bragg Centre is a perfect example of how this is delivered.</w:t>
      </w:r>
      <w:r w:rsidR="00E24E2C" w:rsidRPr="00300249">
        <w:rPr>
          <w:rFonts w:ascii="Arial" w:eastAsia="Times New Roman" w:hAnsi="Arial" w:cs="Arial"/>
        </w:rPr>
        <w:t xml:space="preserve"> </w:t>
      </w:r>
    </w:p>
    <w:p w14:paraId="12C487F1" w14:textId="77777777" w:rsidR="00416225" w:rsidRPr="00300249" w:rsidRDefault="00416225" w:rsidP="000B3523">
      <w:pPr>
        <w:rPr>
          <w:rFonts w:ascii="Arial" w:eastAsia="Times New Roman" w:hAnsi="Arial" w:cs="Arial"/>
        </w:rPr>
      </w:pPr>
    </w:p>
    <w:p w14:paraId="472211B7" w14:textId="77777777" w:rsidR="00416225" w:rsidRPr="00300249" w:rsidRDefault="000B3523" w:rsidP="000B3523">
      <w:pPr>
        <w:rPr>
          <w:rFonts w:ascii="Arial" w:hAnsi="Arial" w:cs="Arial"/>
        </w:rPr>
      </w:pPr>
      <w:r w:rsidRPr="00300249">
        <w:rPr>
          <w:rFonts w:ascii="Arial" w:eastAsia="Times New Roman" w:hAnsi="Arial" w:cs="Arial"/>
        </w:rPr>
        <w:t>The Bragg Centre supports a broad remit of impactful research activity across 16 schools and five faculties through a substantive programme of events, education and training opportunities and industrial engagement</w:t>
      </w:r>
      <w:r w:rsidRPr="00300249">
        <w:rPr>
          <w:rFonts w:ascii="Arial" w:hAnsi="Arial" w:cs="Arial"/>
        </w:rPr>
        <w:t>.</w:t>
      </w:r>
    </w:p>
    <w:p w14:paraId="53117E32" w14:textId="189FD7AF" w:rsidR="000B3523" w:rsidRPr="00300249" w:rsidRDefault="000B3523" w:rsidP="000B3523">
      <w:pPr>
        <w:rPr>
          <w:rFonts w:ascii="Arial" w:eastAsia="Times New Roman" w:hAnsi="Arial" w:cs="Arial"/>
        </w:rPr>
      </w:pPr>
      <w:r w:rsidRPr="00300249">
        <w:rPr>
          <w:rFonts w:ascii="Arial" w:hAnsi="Arial" w:cs="Arial"/>
        </w:rPr>
        <w:t xml:space="preserve">  </w:t>
      </w:r>
    </w:p>
    <w:p w14:paraId="23ACD3FA" w14:textId="77777777" w:rsidR="00416225" w:rsidRPr="00300249" w:rsidRDefault="000B3523" w:rsidP="000B3523">
      <w:pPr>
        <w:rPr>
          <w:rFonts w:ascii="Arial" w:eastAsia="Times New Roman" w:hAnsi="Arial" w:cs="Arial"/>
        </w:rPr>
      </w:pPr>
      <w:r w:rsidRPr="00300249">
        <w:rPr>
          <w:rFonts w:ascii="Arial" w:eastAsia="Times New Roman" w:hAnsi="Arial" w:cs="Arial"/>
        </w:rPr>
        <w:lastRenderedPageBreak/>
        <w:t xml:space="preserve">In addition to enabling cross-school activities, the Bragg Centre develops challenge-led initiatives with its sister centres and institutes including the Centre for </w:t>
      </w:r>
      <w:proofErr w:type="spellStart"/>
      <w:r w:rsidRPr="00300249">
        <w:rPr>
          <w:rFonts w:ascii="Arial" w:eastAsia="Times New Roman" w:hAnsi="Arial" w:cs="Arial"/>
        </w:rPr>
        <w:t>Healthtech</w:t>
      </w:r>
      <w:proofErr w:type="spellEnd"/>
      <w:r w:rsidRPr="00300249">
        <w:rPr>
          <w:rFonts w:ascii="Arial" w:eastAsia="Times New Roman" w:hAnsi="Arial" w:cs="Arial"/>
        </w:rPr>
        <w:t xml:space="preserve"> Innovation to deliver new materials solutions for clinical problems and developing activities to support UKRI’s Engineering Biology Strategy with the Astbury Centre. </w:t>
      </w:r>
    </w:p>
    <w:p w14:paraId="7B86AE69" w14:textId="77777777" w:rsidR="00416225" w:rsidRPr="00300249" w:rsidRDefault="00416225" w:rsidP="000B3523">
      <w:pPr>
        <w:rPr>
          <w:rFonts w:ascii="Arial" w:eastAsia="Times New Roman" w:hAnsi="Arial" w:cs="Arial"/>
        </w:rPr>
      </w:pPr>
    </w:p>
    <w:p w14:paraId="1BF51605" w14:textId="384CF603" w:rsidR="000B3523" w:rsidRPr="00300249" w:rsidRDefault="000B3523" w:rsidP="000B3523">
      <w:pPr>
        <w:rPr>
          <w:rFonts w:ascii="Arial" w:eastAsia="Times New Roman" w:hAnsi="Arial" w:cs="Arial"/>
        </w:rPr>
      </w:pPr>
      <w:r w:rsidRPr="00300249">
        <w:rPr>
          <w:rFonts w:ascii="Arial" w:eastAsia="Times New Roman" w:hAnsi="Arial" w:cs="Arial"/>
        </w:rPr>
        <w:t>This helps develop new insights and solutions for innovative products, devices, and applications in support of our vision to work across disciplinary, institutional, and geographical boundaries to enable a sustainable, impact-focused research model for the future.</w:t>
      </w:r>
    </w:p>
    <w:p w14:paraId="741D43DE" w14:textId="77777777" w:rsidR="00416225" w:rsidRPr="00300249" w:rsidRDefault="00416225" w:rsidP="000B3523">
      <w:pPr>
        <w:rPr>
          <w:rFonts w:ascii="Arial" w:eastAsia="Times New Roman" w:hAnsi="Arial" w:cs="Arial"/>
        </w:rPr>
      </w:pPr>
    </w:p>
    <w:p w14:paraId="1BEC474A" w14:textId="77777777" w:rsidR="00416225" w:rsidRPr="00300249" w:rsidRDefault="000B3523" w:rsidP="000B3523">
      <w:pPr>
        <w:rPr>
          <w:rFonts w:ascii="Arial" w:eastAsia="Times New Roman" w:hAnsi="Arial" w:cs="Arial"/>
        </w:rPr>
      </w:pPr>
      <w:r w:rsidRPr="00300249">
        <w:rPr>
          <w:rFonts w:ascii="Arial" w:eastAsia="Times New Roman" w:hAnsi="Arial" w:cs="Arial"/>
        </w:rPr>
        <w:t xml:space="preserve">The Bragg Centre is committed to supporting the skills pipeline in materials research, delivering nationally acclaimed schools’ outreach, undergraduates research internships, and funding PhD studentships. </w:t>
      </w:r>
    </w:p>
    <w:p w14:paraId="5267480C" w14:textId="77777777" w:rsidR="00416225" w:rsidRPr="00300249" w:rsidRDefault="00416225" w:rsidP="000B3523">
      <w:pPr>
        <w:rPr>
          <w:rFonts w:ascii="Arial" w:eastAsia="Times New Roman" w:hAnsi="Arial" w:cs="Arial"/>
        </w:rPr>
      </w:pPr>
    </w:p>
    <w:p w14:paraId="3E9C0631" w14:textId="5277A0F9" w:rsidR="000B3523" w:rsidRPr="00300249" w:rsidRDefault="000B3523" w:rsidP="000B3523">
      <w:pPr>
        <w:rPr>
          <w:rFonts w:ascii="Arial" w:eastAsia="Times New Roman" w:hAnsi="Arial" w:cs="Arial"/>
        </w:rPr>
      </w:pPr>
      <w:r w:rsidRPr="00300249">
        <w:rPr>
          <w:rFonts w:ascii="Arial" w:eastAsia="Times New Roman" w:hAnsi="Arial" w:cs="Arial"/>
        </w:rPr>
        <w:t xml:space="preserve">This year the Centre further extended its portfolio to include nationally important advanced skills training courses to meet the needs of the UK semiconductor industry, in support of the UK Government’s £1bn semiconductor strategy. </w:t>
      </w:r>
    </w:p>
    <w:p w14:paraId="493B95D3" w14:textId="77777777" w:rsidR="00416225" w:rsidRPr="00300249" w:rsidRDefault="00416225" w:rsidP="000B3523">
      <w:pPr>
        <w:rPr>
          <w:rFonts w:ascii="Arial" w:eastAsia="Times New Roman" w:hAnsi="Arial" w:cs="Arial"/>
        </w:rPr>
      </w:pPr>
    </w:p>
    <w:p w14:paraId="3E334DAD" w14:textId="77777777" w:rsidR="00416225" w:rsidRPr="00300249" w:rsidRDefault="000B3523" w:rsidP="000B3523">
      <w:pPr>
        <w:rPr>
          <w:rFonts w:ascii="Arial" w:eastAsia="Times New Roman" w:hAnsi="Arial" w:cs="Arial"/>
        </w:rPr>
      </w:pPr>
      <w:r w:rsidRPr="00300249">
        <w:rPr>
          <w:rFonts w:ascii="Arial" w:eastAsia="Times New Roman" w:hAnsi="Arial" w:cs="Arial"/>
        </w:rPr>
        <w:t xml:space="preserve">In previous years, the Bragg Centre has focussed on growing its post graduate community, providing career development opportunities and connections to industry. </w:t>
      </w:r>
    </w:p>
    <w:p w14:paraId="61548508" w14:textId="77777777" w:rsidR="00416225" w:rsidRPr="00300249" w:rsidRDefault="00416225" w:rsidP="000B3523">
      <w:pPr>
        <w:rPr>
          <w:rFonts w:ascii="Arial" w:eastAsia="Times New Roman" w:hAnsi="Arial" w:cs="Arial"/>
        </w:rPr>
      </w:pPr>
    </w:p>
    <w:p w14:paraId="41546A0B" w14:textId="77777777" w:rsidR="00416225" w:rsidRPr="00300249" w:rsidRDefault="000B3523" w:rsidP="000B3523">
      <w:pPr>
        <w:rPr>
          <w:rFonts w:ascii="Arial" w:eastAsia="Times New Roman" w:hAnsi="Arial" w:cs="Arial"/>
        </w:rPr>
      </w:pPr>
      <w:r w:rsidRPr="00300249">
        <w:rPr>
          <w:rFonts w:ascii="Arial" w:eastAsia="Times New Roman" w:hAnsi="Arial" w:cs="Arial"/>
        </w:rPr>
        <w:t xml:space="preserve">This year the University has welcomed the Centre’s efforts to champion its research technical professional (RTP) community. The Centre has helped bring awareness to the vital role that RTPs play in the research community and how this underpins our high-quality research and innovation. </w:t>
      </w:r>
    </w:p>
    <w:p w14:paraId="181E0E86" w14:textId="77777777" w:rsidR="00416225" w:rsidRPr="00300249" w:rsidRDefault="00416225" w:rsidP="000B3523">
      <w:pPr>
        <w:rPr>
          <w:rFonts w:ascii="Arial" w:eastAsia="Times New Roman" w:hAnsi="Arial" w:cs="Arial"/>
        </w:rPr>
      </w:pPr>
    </w:p>
    <w:p w14:paraId="1539B04A" w14:textId="498F4385" w:rsidR="00416225" w:rsidRPr="00300249" w:rsidRDefault="000B3523" w:rsidP="000B3523">
      <w:pPr>
        <w:rPr>
          <w:rFonts w:ascii="Arial" w:eastAsia="Times New Roman" w:hAnsi="Arial" w:cs="Arial"/>
        </w:rPr>
      </w:pPr>
      <w:r w:rsidRPr="00300249">
        <w:rPr>
          <w:rFonts w:ascii="Arial" w:eastAsia="Times New Roman" w:hAnsi="Arial" w:cs="Arial"/>
        </w:rPr>
        <w:t xml:space="preserve">It has provided a forum to emphasise the need for active career development, </w:t>
      </w:r>
      <w:proofErr w:type="gramStart"/>
      <w:r w:rsidRPr="00300249">
        <w:rPr>
          <w:rFonts w:ascii="Arial" w:eastAsia="Times New Roman" w:hAnsi="Arial" w:cs="Arial"/>
        </w:rPr>
        <w:t>reward</w:t>
      </w:r>
      <w:proofErr w:type="gramEnd"/>
      <w:r w:rsidRPr="00300249">
        <w:rPr>
          <w:rFonts w:ascii="Arial" w:eastAsia="Times New Roman" w:hAnsi="Arial" w:cs="Arial"/>
        </w:rPr>
        <w:t xml:space="preserve"> and recognition for these important members of our research community. </w:t>
      </w:r>
    </w:p>
    <w:p w14:paraId="0DA290D5" w14:textId="77777777" w:rsidR="00416225" w:rsidRPr="00300249" w:rsidRDefault="00416225" w:rsidP="000B3523">
      <w:pPr>
        <w:rPr>
          <w:rFonts w:ascii="Arial" w:eastAsia="Times New Roman" w:hAnsi="Arial" w:cs="Arial"/>
        </w:rPr>
      </w:pPr>
    </w:p>
    <w:p w14:paraId="4359AC21" w14:textId="612CC586" w:rsidR="000B3523" w:rsidRPr="00300249" w:rsidRDefault="000B3523" w:rsidP="000B3523">
      <w:pPr>
        <w:rPr>
          <w:rFonts w:ascii="Arial" w:eastAsia="Times New Roman" w:hAnsi="Arial" w:cs="Arial"/>
        </w:rPr>
      </w:pPr>
      <w:r w:rsidRPr="00300249">
        <w:rPr>
          <w:rFonts w:ascii="Arial" w:eastAsia="Times New Roman" w:hAnsi="Arial" w:cs="Arial"/>
        </w:rPr>
        <w:t xml:space="preserve">This has influenced new policies such as the Fair Attributions Policy, which ensures that all the people whose work contributes to research and innovation are recognised, </w:t>
      </w:r>
      <w:proofErr w:type="gramStart"/>
      <w:r w:rsidRPr="00300249">
        <w:rPr>
          <w:rFonts w:ascii="Arial" w:eastAsia="Times New Roman" w:hAnsi="Arial" w:cs="Arial"/>
        </w:rPr>
        <w:t>valued</w:t>
      </w:r>
      <w:proofErr w:type="gramEnd"/>
      <w:r w:rsidRPr="00300249">
        <w:rPr>
          <w:rFonts w:ascii="Arial" w:eastAsia="Times New Roman" w:hAnsi="Arial" w:cs="Arial"/>
        </w:rPr>
        <w:t xml:space="preserve"> and supported, in line with our Fairer Future for All initiative.</w:t>
      </w:r>
    </w:p>
    <w:p w14:paraId="6843B78D" w14:textId="77777777" w:rsidR="00416225" w:rsidRPr="00300249" w:rsidRDefault="00416225" w:rsidP="000B3523">
      <w:pPr>
        <w:rPr>
          <w:rFonts w:ascii="Arial" w:eastAsia="Times New Roman" w:hAnsi="Arial" w:cs="Arial"/>
        </w:rPr>
      </w:pPr>
    </w:p>
    <w:p w14:paraId="68FA126F" w14:textId="77777777" w:rsidR="00416225" w:rsidRPr="00300249" w:rsidRDefault="000B3523" w:rsidP="000B3523">
      <w:pPr>
        <w:rPr>
          <w:rFonts w:ascii="Arial" w:hAnsi="Arial" w:cs="Arial"/>
        </w:rPr>
      </w:pPr>
      <w:r w:rsidRPr="00300249">
        <w:rPr>
          <w:rFonts w:ascii="Arial" w:hAnsi="Arial" w:cs="Arial"/>
        </w:rPr>
        <w:t>The Bragg Centre continues to bring discipline-specific experts together, across interdisciplinary portfolios, to create new solutions to major societal challenges.</w:t>
      </w:r>
      <w:r w:rsidR="00E24E2C" w:rsidRPr="00300249">
        <w:rPr>
          <w:rFonts w:ascii="Arial" w:hAnsi="Arial" w:cs="Arial"/>
        </w:rPr>
        <w:t xml:space="preserve"> </w:t>
      </w:r>
    </w:p>
    <w:p w14:paraId="53DDF0DD" w14:textId="77777777" w:rsidR="00416225" w:rsidRPr="00300249" w:rsidRDefault="00416225" w:rsidP="000B3523">
      <w:pPr>
        <w:rPr>
          <w:rFonts w:ascii="Arial" w:hAnsi="Arial" w:cs="Arial"/>
        </w:rPr>
      </w:pPr>
    </w:p>
    <w:p w14:paraId="0F9ED577" w14:textId="77777777" w:rsidR="00416225" w:rsidRPr="00300249" w:rsidRDefault="000B3523" w:rsidP="000B3523">
      <w:pPr>
        <w:rPr>
          <w:rFonts w:ascii="Arial" w:hAnsi="Arial" w:cs="Arial"/>
        </w:rPr>
      </w:pPr>
      <w:r w:rsidRPr="00300249">
        <w:rPr>
          <w:rFonts w:ascii="Arial" w:hAnsi="Arial" w:cs="Arial"/>
        </w:rPr>
        <w:t xml:space="preserve">This will support the University to continue to deliver transformative, high impact research, and through interdisciplinary global collaboration will help tackle inequalities, to benefit society and drive change. </w:t>
      </w:r>
    </w:p>
    <w:p w14:paraId="71C9DAE0" w14:textId="77777777" w:rsidR="00416225" w:rsidRPr="00300249" w:rsidRDefault="00416225" w:rsidP="000B3523">
      <w:pPr>
        <w:rPr>
          <w:rFonts w:ascii="Arial" w:hAnsi="Arial" w:cs="Arial"/>
        </w:rPr>
      </w:pPr>
    </w:p>
    <w:p w14:paraId="7F5FEAB8" w14:textId="5B6FF9AA" w:rsidR="000B3523" w:rsidRPr="00300249" w:rsidRDefault="000B3523" w:rsidP="000B3523">
      <w:pPr>
        <w:rPr>
          <w:rFonts w:ascii="Arial" w:eastAsia="Times New Roman" w:hAnsi="Arial" w:cs="Arial"/>
          <w:b/>
          <w:bCs/>
          <w:color w:val="FF0000"/>
        </w:rPr>
      </w:pPr>
      <w:r w:rsidRPr="00300249">
        <w:rPr>
          <w:rFonts w:ascii="Arial" w:hAnsi="Arial" w:cs="Arial"/>
        </w:rPr>
        <w:t>I look forward to seeing how the Bragg Centre continues to grow in the coming year.</w:t>
      </w:r>
    </w:p>
    <w:p w14:paraId="00DCCD9D" w14:textId="0EE4F407" w:rsidR="000A5085" w:rsidRPr="00300249" w:rsidRDefault="000A5085" w:rsidP="008C1ED3">
      <w:pPr>
        <w:rPr>
          <w:rFonts w:ascii="Arial" w:hAnsi="Arial" w:cs="Arial"/>
          <w:b/>
          <w:bCs/>
          <w:color w:val="000000" w:themeColor="text1"/>
        </w:rPr>
        <w:sectPr w:rsidR="000A5085" w:rsidRPr="00300249" w:rsidSect="00056EF5">
          <w:type w:val="continuous"/>
          <w:pgSz w:w="11900" w:h="16840"/>
          <w:pgMar w:top="1440" w:right="1440" w:bottom="1440" w:left="1440" w:header="708" w:footer="708" w:gutter="0"/>
          <w:cols w:space="708"/>
          <w:docGrid w:linePitch="360"/>
        </w:sectPr>
      </w:pPr>
    </w:p>
    <w:p w14:paraId="5B7F3396" w14:textId="3997F9D5" w:rsidR="001907DC" w:rsidRPr="00300249" w:rsidRDefault="001907DC" w:rsidP="008C1ED3">
      <w:pPr>
        <w:rPr>
          <w:rFonts w:ascii="Arial" w:eastAsia="Times New Roman" w:hAnsi="Arial" w:cs="Arial"/>
        </w:rPr>
        <w:sectPr w:rsidR="001907DC" w:rsidRPr="00300249" w:rsidSect="001907DC">
          <w:type w:val="continuous"/>
          <w:pgSz w:w="11900" w:h="16840"/>
          <w:pgMar w:top="1440" w:right="1440" w:bottom="1440" w:left="1440" w:header="708" w:footer="708" w:gutter="0"/>
          <w:cols w:num="2" w:space="708"/>
          <w:docGrid w:linePitch="360"/>
        </w:sectPr>
      </w:pPr>
    </w:p>
    <w:p w14:paraId="37DA75E2" w14:textId="7D222F88" w:rsidR="001574C4" w:rsidRPr="00300249" w:rsidRDefault="001574C4" w:rsidP="00416225">
      <w:pPr>
        <w:pStyle w:val="Heading2"/>
        <w:rPr>
          <w:rFonts w:ascii="Arial" w:hAnsi="Arial" w:cs="Arial"/>
          <w:sz w:val="24"/>
          <w:szCs w:val="24"/>
        </w:rPr>
      </w:pPr>
      <w:bookmarkStart w:id="11" w:name="_Toc158809811"/>
      <w:r w:rsidRPr="00300249">
        <w:rPr>
          <w:rFonts w:ascii="Arial" w:hAnsi="Arial" w:cs="Arial"/>
          <w:sz w:val="24"/>
          <w:szCs w:val="24"/>
        </w:rPr>
        <w:t>Our Governance</w:t>
      </w:r>
      <w:bookmarkEnd w:id="11"/>
    </w:p>
    <w:p w14:paraId="56C49809" w14:textId="77777777" w:rsidR="001574C4" w:rsidRPr="00300249" w:rsidRDefault="001574C4" w:rsidP="00416225">
      <w:pPr>
        <w:pStyle w:val="Heading3"/>
        <w:rPr>
          <w:rFonts w:ascii="Arial" w:hAnsi="Arial" w:cs="Arial"/>
        </w:rPr>
      </w:pPr>
      <w:bookmarkStart w:id="12" w:name="_Toc158809812"/>
      <w:r w:rsidRPr="00300249">
        <w:rPr>
          <w:rFonts w:ascii="Arial" w:hAnsi="Arial" w:cs="Arial"/>
        </w:rPr>
        <w:t>Research Theme Leads</w:t>
      </w:r>
      <w:bookmarkEnd w:id="12"/>
    </w:p>
    <w:p w14:paraId="74D31941" w14:textId="2FE53C47" w:rsidR="00830B12" w:rsidRPr="00300249" w:rsidRDefault="00830B12" w:rsidP="00E24E2C">
      <w:pPr>
        <w:pStyle w:val="ListParagraph"/>
        <w:numPr>
          <w:ilvl w:val="0"/>
          <w:numId w:val="40"/>
        </w:numPr>
        <w:rPr>
          <w:rFonts w:ascii="Arial" w:eastAsia="Times New Roman" w:hAnsi="Arial" w:cs="Arial"/>
        </w:rPr>
      </w:pPr>
      <w:r w:rsidRPr="00300249">
        <w:rPr>
          <w:rFonts w:ascii="Arial" w:eastAsia="Times New Roman" w:hAnsi="Arial" w:cs="Arial"/>
        </w:rPr>
        <w:t xml:space="preserve">Analytical Science: </w:t>
      </w:r>
      <w:r w:rsidR="00E24E2C" w:rsidRPr="00300249">
        <w:rPr>
          <w:rFonts w:ascii="Arial" w:eastAsia="Times New Roman" w:hAnsi="Arial" w:cs="Arial"/>
        </w:rPr>
        <w:t>Professor</w:t>
      </w:r>
      <w:r w:rsidRPr="00300249">
        <w:rPr>
          <w:rFonts w:ascii="Arial" w:eastAsia="Times New Roman" w:hAnsi="Arial" w:cs="Arial"/>
        </w:rPr>
        <w:t xml:space="preserve"> Rik Drummond-</w:t>
      </w:r>
      <w:proofErr w:type="spellStart"/>
      <w:r w:rsidRPr="00300249">
        <w:rPr>
          <w:rFonts w:ascii="Arial" w:eastAsia="Times New Roman" w:hAnsi="Arial" w:cs="Arial"/>
        </w:rPr>
        <w:t>Brydson</w:t>
      </w:r>
      <w:proofErr w:type="spellEnd"/>
    </w:p>
    <w:p w14:paraId="7797647B" w14:textId="096D0115" w:rsidR="001574C4" w:rsidRPr="00300249" w:rsidRDefault="00830B12" w:rsidP="00E24E2C">
      <w:pPr>
        <w:pStyle w:val="ListParagraph"/>
        <w:numPr>
          <w:ilvl w:val="0"/>
          <w:numId w:val="40"/>
        </w:numPr>
        <w:rPr>
          <w:rFonts w:ascii="Arial" w:eastAsia="Times New Roman" w:hAnsi="Arial" w:cs="Arial"/>
        </w:rPr>
      </w:pPr>
      <w:proofErr w:type="spellStart"/>
      <w:r w:rsidRPr="00300249">
        <w:rPr>
          <w:rFonts w:ascii="Arial" w:eastAsia="Times New Roman" w:hAnsi="Arial" w:cs="Arial"/>
        </w:rPr>
        <w:t>Bionanotechnology</w:t>
      </w:r>
      <w:proofErr w:type="spellEnd"/>
      <w:r w:rsidRPr="00300249">
        <w:rPr>
          <w:rFonts w:ascii="Arial" w:eastAsia="Times New Roman" w:hAnsi="Arial" w:cs="Arial"/>
        </w:rPr>
        <w:t xml:space="preserve">: </w:t>
      </w:r>
      <w:r w:rsidR="00E24E2C" w:rsidRPr="00300249">
        <w:rPr>
          <w:rFonts w:ascii="Arial" w:eastAsia="Times New Roman" w:hAnsi="Arial" w:cs="Arial"/>
        </w:rPr>
        <w:t>Professor</w:t>
      </w:r>
      <w:r w:rsidRPr="00300249">
        <w:rPr>
          <w:rFonts w:ascii="Arial" w:eastAsia="Times New Roman" w:hAnsi="Arial" w:cs="Arial"/>
        </w:rPr>
        <w:t xml:space="preserve"> Christoph </w:t>
      </w:r>
      <w:proofErr w:type="spellStart"/>
      <w:r w:rsidR="00324C8D" w:rsidRPr="00300249">
        <w:rPr>
          <w:rFonts w:ascii="Arial" w:eastAsia="Times New Roman" w:hAnsi="Arial" w:cs="Arial"/>
        </w:rPr>
        <w:t>Wä</w:t>
      </w:r>
      <w:r w:rsidR="00897195" w:rsidRPr="00300249">
        <w:rPr>
          <w:rFonts w:ascii="Arial" w:eastAsia="Times New Roman" w:hAnsi="Arial" w:cs="Arial"/>
        </w:rPr>
        <w:t>lti</w:t>
      </w:r>
      <w:proofErr w:type="spellEnd"/>
    </w:p>
    <w:p w14:paraId="17238CA2" w14:textId="6B5F7444" w:rsidR="00324C8D" w:rsidRPr="00300249" w:rsidRDefault="00324C8D" w:rsidP="00E24E2C">
      <w:pPr>
        <w:pStyle w:val="ListParagraph"/>
        <w:numPr>
          <w:ilvl w:val="0"/>
          <w:numId w:val="40"/>
        </w:numPr>
        <w:rPr>
          <w:rFonts w:ascii="Arial" w:eastAsia="Times New Roman" w:hAnsi="Arial" w:cs="Arial"/>
        </w:rPr>
      </w:pPr>
      <w:r w:rsidRPr="00300249">
        <w:rPr>
          <w:rFonts w:ascii="Arial" w:eastAsia="Times New Roman" w:hAnsi="Arial" w:cs="Arial"/>
        </w:rPr>
        <w:t xml:space="preserve">Electronic &amp; Photonic Materials: </w:t>
      </w:r>
      <w:r w:rsidR="00E24E2C" w:rsidRPr="00300249">
        <w:rPr>
          <w:rFonts w:ascii="Arial" w:eastAsia="Times New Roman" w:hAnsi="Arial" w:cs="Arial"/>
        </w:rPr>
        <w:t>Professor</w:t>
      </w:r>
      <w:r w:rsidRPr="00300249">
        <w:rPr>
          <w:rFonts w:ascii="Arial" w:eastAsia="Times New Roman" w:hAnsi="Arial" w:cs="Arial"/>
        </w:rPr>
        <w:t xml:space="preserve"> Christopher Marrows</w:t>
      </w:r>
    </w:p>
    <w:p w14:paraId="4D90F82D" w14:textId="31C02E97" w:rsidR="00324C8D" w:rsidRPr="00300249" w:rsidRDefault="00324C8D" w:rsidP="00E24E2C">
      <w:pPr>
        <w:pStyle w:val="ListParagraph"/>
        <w:numPr>
          <w:ilvl w:val="0"/>
          <w:numId w:val="40"/>
        </w:numPr>
        <w:rPr>
          <w:rFonts w:ascii="Arial" w:eastAsia="Times New Roman" w:hAnsi="Arial" w:cs="Arial"/>
        </w:rPr>
      </w:pPr>
      <w:r w:rsidRPr="00300249">
        <w:rPr>
          <w:rFonts w:ascii="Arial" w:eastAsia="Times New Roman" w:hAnsi="Arial" w:cs="Arial"/>
        </w:rPr>
        <w:t xml:space="preserve">Functional Surfaces: </w:t>
      </w:r>
      <w:r w:rsidR="00E24E2C" w:rsidRPr="00300249">
        <w:rPr>
          <w:rFonts w:ascii="Arial" w:eastAsia="Times New Roman" w:hAnsi="Arial" w:cs="Arial"/>
        </w:rPr>
        <w:t>Professor</w:t>
      </w:r>
      <w:r w:rsidRPr="00300249">
        <w:rPr>
          <w:rFonts w:ascii="Arial" w:eastAsia="Times New Roman" w:hAnsi="Arial" w:cs="Arial"/>
        </w:rPr>
        <w:t xml:space="preserve"> </w:t>
      </w:r>
      <w:proofErr w:type="spellStart"/>
      <w:r w:rsidRPr="00300249">
        <w:rPr>
          <w:rFonts w:ascii="Arial" w:eastAsia="Times New Roman" w:hAnsi="Arial" w:cs="Arial"/>
        </w:rPr>
        <w:t>Ardian</w:t>
      </w:r>
      <w:proofErr w:type="spellEnd"/>
      <w:r w:rsidRPr="00300249">
        <w:rPr>
          <w:rFonts w:ascii="Arial" w:eastAsia="Times New Roman" w:hAnsi="Arial" w:cs="Arial"/>
        </w:rPr>
        <w:t xml:space="preserve"> Morina</w:t>
      </w:r>
    </w:p>
    <w:p w14:paraId="64C1693E" w14:textId="7D54A19A" w:rsidR="00324C8D" w:rsidRPr="00300249" w:rsidRDefault="00324C8D" w:rsidP="00E24E2C">
      <w:pPr>
        <w:pStyle w:val="ListParagraph"/>
        <w:numPr>
          <w:ilvl w:val="0"/>
          <w:numId w:val="40"/>
        </w:numPr>
        <w:rPr>
          <w:rFonts w:ascii="Arial" w:eastAsia="Times New Roman" w:hAnsi="Arial" w:cs="Arial"/>
        </w:rPr>
      </w:pPr>
      <w:r w:rsidRPr="00300249">
        <w:rPr>
          <w:rFonts w:ascii="Arial" w:eastAsia="Times New Roman" w:hAnsi="Arial" w:cs="Arial"/>
        </w:rPr>
        <w:t xml:space="preserve">Multiscale Materials: </w:t>
      </w:r>
      <w:r w:rsidR="00E24E2C" w:rsidRPr="00300249">
        <w:rPr>
          <w:rFonts w:ascii="Arial" w:eastAsia="Times New Roman" w:hAnsi="Arial" w:cs="Arial"/>
        </w:rPr>
        <w:t>Professor</w:t>
      </w:r>
      <w:r w:rsidRPr="00300249">
        <w:rPr>
          <w:rFonts w:ascii="Arial" w:eastAsia="Times New Roman" w:hAnsi="Arial" w:cs="Arial"/>
        </w:rPr>
        <w:t xml:space="preserve"> Fiona Meldrum</w:t>
      </w:r>
    </w:p>
    <w:p w14:paraId="3BAC2DF1" w14:textId="5556D12F" w:rsidR="00324C8D" w:rsidRPr="00300249" w:rsidRDefault="00324C8D" w:rsidP="00E24E2C">
      <w:pPr>
        <w:pStyle w:val="ListParagraph"/>
        <w:numPr>
          <w:ilvl w:val="0"/>
          <w:numId w:val="40"/>
        </w:numPr>
        <w:rPr>
          <w:rFonts w:ascii="Arial" w:eastAsia="Times New Roman" w:hAnsi="Arial" w:cs="Arial"/>
        </w:rPr>
      </w:pPr>
      <w:r w:rsidRPr="00300249">
        <w:rPr>
          <w:rFonts w:ascii="Arial" w:eastAsia="Times New Roman" w:hAnsi="Arial" w:cs="Arial"/>
        </w:rPr>
        <w:lastRenderedPageBreak/>
        <w:t>Soft Matter: Position Vacant</w:t>
      </w:r>
    </w:p>
    <w:p w14:paraId="7025B3BE" w14:textId="536C90DD" w:rsidR="00324C8D" w:rsidRPr="00300249" w:rsidRDefault="00324C8D" w:rsidP="00E24E2C">
      <w:pPr>
        <w:pStyle w:val="ListParagraph"/>
        <w:numPr>
          <w:ilvl w:val="0"/>
          <w:numId w:val="40"/>
        </w:numPr>
        <w:rPr>
          <w:rFonts w:ascii="Arial" w:eastAsia="Times New Roman" w:hAnsi="Arial" w:cs="Arial"/>
        </w:rPr>
      </w:pPr>
      <w:r w:rsidRPr="00300249">
        <w:rPr>
          <w:rFonts w:ascii="Arial" w:eastAsia="Times New Roman" w:hAnsi="Arial" w:cs="Arial"/>
        </w:rPr>
        <w:t xml:space="preserve">Centre Director: </w:t>
      </w:r>
      <w:r w:rsidR="00E24E2C" w:rsidRPr="00300249">
        <w:rPr>
          <w:rFonts w:ascii="Arial" w:eastAsia="Times New Roman" w:hAnsi="Arial" w:cs="Arial"/>
        </w:rPr>
        <w:t>Professor</w:t>
      </w:r>
      <w:r w:rsidRPr="00300249">
        <w:rPr>
          <w:rFonts w:ascii="Arial" w:eastAsia="Times New Roman" w:hAnsi="Arial" w:cs="Arial"/>
        </w:rPr>
        <w:t xml:space="preserve"> Edmund Linfield</w:t>
      </w:r>
    </w:p>
    <w:p w14:paraId="60D1FF33" w14:textId="699E69C5" w:rsidR="00FD45E6" w:rsidRPr="00300249" w:rsidRDefault="001574C4" w:rsidP="00416225">
      <w:pPr>
        <w:pStyle w:val="Heading3"/>
        <w:rPr>
          <w:rFonts w:ascii="Arial" w:hAnsi="Arial" w:cs="Arial"/>
        </w:rPr>
      </w:pPr>
      <w:bookmarkStart w:id="13" w:name="_Toc158809813"/>
      <w:r w:rsidRPr="00300249">
        <w:rPr>
          <w:rFonts w:ascii="Arial" w:hAnsi="Arial" w:cs="Arial"/>
        </w:rPr>
        <w:t>Bragg Centre Team</w:t>
      </w:r>
      <w:bookmarkEnd w:id="13"/>
    </w:p>
    <w:p w14:paraId="7FE16903" w14:textId="03A07995" w:rsidR="00FD45E6" w:rsidRPr="00300249" w:rsidRDefault="00FD45E6" w:rsidP="00E24E2C">
      <w:pPr>
        <w:pStyle w:val="ListParagraph"/>
        <w:numPr>
          <w:ilvl w:val="0"/>
          <w:numId w:val="41"/>
        </w:numPr>
        <w:rPr>
          <w:rFonts w:ascii="Arial" w:eastAsia="Times New Roman" w:hAnsi="Arial" w:cs="Arial"/>
        </w:rPr>
      </w:pPr>
      <w:r w:rsidRPr="00300249">
        <w:rPr>
          <w:rFonts w:ascii="Arial" w:eastAsia="Times New Roman" w:hAnsi="Arial" w:cs="Arial"/>
        </w:rPr>
        <w:t>Centre Manager: Dr Andrew Lee</w:t>
      </w:r>
    </w:p>
    <w:p w14:paraId="417B2C28" w14:textId="248239D9" w:rsidR="00FD45E6" w:rsidRPr="00300249" w:rsidRDefault="00FD45E6" w:rsidP="00E24E2C">
      <w:pPr>
        <w:pStyle w:val="ListParagraph"/>
        <w:numPr>
          <w:ilvl w:val="0"/>
          <w:numId w:val="41"/>
        </w:numPr>
        <w:rPr>
          <w:rFonts w:ascii="Arial" w:eastAsia="Times New Roman" w:hAnsi="Arial" w:cs="Arial"/>
        </w:rPr>
      </w:pPr>
      <w:r w:rsidRPr="00300249">
        <w:rPr>
          <w:rFonts w:ascii="Arial" w:eastAsia="Times New Roman" w:hAnsi="Arial" w:cs="Arial"/>
        </w:rPr>
        <w:t>Research &amp; Innovation Development Officer: Lucy Leonard</w:t>
      </w:r>
    </w:p>
    <w:p w14:paraId="0765F326" w14:textId="6F2B1A28" w:rsidR="00FD45E6" w:rsidRPr="00300249" w:rsidRDefault="00FD45E6" w:rsidP="00E24E2C">
      <w:pPr>
        <w:pStyle w:val="ListParagraph"/>
        <w:numPr>
          <w:ilvl w:val="0"/>
          <w:numId w:val="41"/>
        </w:numPr>
        <w:rPr>
          <w:rFonts w:ascii="Arial" w:eastAsia="Times New Roman" w:hAnsi="Arial" w:cs="Arial"/>
        </w:rPr>
      </w:pPr>
      <w:r w:rsidRPr="00300249">
        <w:rPr>
          <w:rFonts w:ascii="Arial" w:eastAsia="Times New Roman" w:hAnsi="Arial" w:cs="Arial"/>
        </w:rPr>
        <w:t>Research &amp; Innovation Development Officer: Daniel Paterson</w:t>
      </w:r>
    </w:p>
    <w:p w14:paraId="3EF8A5A7" w14:textId="5A78FAC8" w:rsidR="00FD45E6" w:rsidRPr="00300249" w:rsidRDefault="00FD45E6" w:rsidP="00E24E2C">
      <w:pPr>
        <w:pStyle w:val="ListParagraph"/>
        <w:numPr>
          <w:ilvl w:val="0"/>
          <w:numId w:val="41"/>
        </w:numPr>
        <w:rPr>
          <w:rFonts w:ascii="Arial" w:eastAsia="Times New Roman" w:hAnsi="Arial" w:cs="Arial"/>
        </w:rPr>
      </w:pPr>
      <w:r w:rsidRPr="00300249">
        <w:rPr>
          <w:rFonts w:ascii="Arial" w:eastAsia="Times New Roman" w:hAnsi="Arial" w:cs="Arial"/>
        </w:rPr>
        <w:t>Research &amp; Events Administrator: Helen Walters</w:t>
      </w:r>
    </w:p>
    <w:p w14:paraId="700EB6BB" w14:textId="3B474C09" w:rsidR="001574C4" w:rsidRPr="00300249" w:rsidRDefault="001574C4" w:rsidP="00416225">
      <w:pPr>
        <w:pStyle w:val="Heading3"/>
        <w:rPr>
          <w:rFonts w:ascii="Arial" w:hAnsi="Arial" w:cs="Arial"/>
        </w:rPr>
      </w:pPr>
      <w:bookmarkStart w:id="14" w:name="_Toc158809814"/>
      <w:r w:rsidRPr="00300249">
        <w:rPr>
          <w:rFonts w:ascii="Arial" w:hAnsi="Arial" w:cs="Arial"/>
        </w:rPr>
        <w:t>Ex Officio Members</w:t>
      </w:r>
      <w:bookmarkEnd w:id="14"/>
    </w:p>
    <w:p w14:paraId="6C5B1CEB" w14:textId="37F0522E" w:rsidR="00FD45E6" w:rsidRPr="00300249" w:rsidRDefault="001604F4" w:rsidP="00E24E2C">
      <w:pPr>
        <w:pStyle w:val="ListParagraph"/>
        <w:numPr>
          <w:ilvl w:val="0"/>
          <w:numId w:val="42"/>
        </w:numPr>
        <w:rPr>
          <w:rFonts w:ascii="Arial" w:eastAsia="Times New Roman" w:hAnsi="Arial" w:cs="Arial"/>
        </w:rPr>
      </w:pPr>
      <w:r w:rsidRPr="00300249">
        <w:rPr>
          <w:rFonts w:ascii="Arial" w:eastAsia="Times New Roman" w:hAnsi="Arial" w:cs="Arial"/>
        </w:rPr>
        <w:t>Pro Dean for Research &amp; Innovation: Dr Oliver Harlen</w:t>
      </w:r>
    </w:p>
    <w:p w14:paraId="62E23BBE" w14:textId="65EAD0BB" w:rsidR="001604F4" w:rsidRPr="00300249" w:rsidRDefault="001604F4" w:rsidP="00E24E2C">
      <w:pPr>
        <w:pStyle w:val="ListParagraph"/>
        <w:numPr>
          <w:ilvl w:val="0"/>
          <w:numId w:val="42"/>
        </w:numPr>
        <w:rPr>
          <w:rFonts w:ascii="Arial" w:eastAsia="Times New Roman" w:hAnsi="Arial" w:cs="Arial"/>
        </w:rPr>
      </w:pPr>
      <w:r w:rsidRPr="00300249">
        <w:rPr>
          <w:rFonts w:ascii="Arial" w:eastAsia="Times New Roman" w:hAnsi="Arial" w:cs="Arial"/>
        </w:rPr>
        <w:t xml:space="preserve">Deputy Executive Dean, Faculty of Engineering &amp; Physical Sciences: </w:t>
      </w:r>
      <w:r w:rsidR="00E24E2C" w:rsidRPr="00300249">
        <w:rPr>
          <w:rFonts w:ascii="Arial" w:eastAsia="Times New Roman" w:hAnsi="Arial" w:cs="Arial"/>
        </w:rPr>
        <w:t>Professor</w:t>
      </w:r>
      <w:r w:rsidRPr="00300249">
        <w:rPr>
          <w:rFonts w:ascii="Arial" w:eastAsia="Times New Roman" w:hAnsi="Arial" w:cs="Arial"/>
        </w:rPr>
        <w:t xml:space="preserve"> Giles Davies</w:t>
      </w:r>
    </w:p>
    <w:p w14:paraId="3013F9AF" w14:textId="77777777" w:rsidR="003B236B" w:rsidRPr="00300249" w:rsidRDefault="003B236B" w:rsidP="001574C4">
      <w:pPr>
        <w:rPr>
          <w:rFonts w:ascii="Arial" w:eastAsia="Times New Roman" w:hAnsi="Arial" w:cs="Arial"/>
        </w:rPr>
      </w:pPr>
    </w:p>
    <w:p w14:paraId="0B00B978" w14:textId="423B6E79" w:rsidR="00F20C63" w:rsidRPr="00300249" w:rsidRDefault="00F20C63" w:rsidP="00416225">
      <w:pPr>
        <w:pStyle w:val="Heading3"/>
        <w:rPr>
          <w:rFonts w:ascii="Arial" w:hAnsi="Arial" w:cs="Arial"/>
        </w:rPr>
      </w:pPr>
      <w:bookmarkStart w:id="15" w:name="_Toc158809815"/>
      <w:r w:rsidRPr="00300249">
        <w:rPr>
          <w:rFonts w:ascii="Arial" w:hAnsi="Arial" w:cs="Arial"/>
        </w:rPr>
        <w:t>Management Committee Members by Application</w:t>
      </w:r>
      <w:bookmarkEnd w:id="15"/>
    </w:p>
    <w:p w14:paraId="100B8675" w14:textId="77777777" w:rsidR="00416225" w:rsidRPr="00300249" w:rsidRDefault="00B83F4C" w:rsidP="003B236B">
      <w:pPr>
        <w:rPr>
          <w:rFonts w:ascii="Arial" w:eastAsia="Times New Roman" w:hAnsi="Arial" w:cs="Arial"/>
        </w:rPr>
      </w:pPr>
      <w:r w:rsidRPr="00300249">
        <w:rPr>
          <w:rFonts w:ascii="Arial" w:eastAsia="Times New Roman" w:hAnsi="Arial" w:cs="Arial"/>
        </w:rPr>
        <w:t xml:space="preserve">To </w:t>
      </w:r>
      <w:r w:rsidR="001230CE" w:rsidRPr="00300249">
        <w:rPr>
          <w:rFonts w:ascii="Arial" w:eastAsia="Times New Roman" w:hAnsi="Arial" w:cs="Arial"/>
        </w:rPr>
        <w:t xml:space="preserve">ensure that the management committee continues to represent a </w:t>
      </w:r>
      <w:r w:rsidR="00912D17" w:rsidRPr="00300249">
        <w:rPr>
          <w:rFonts w:ascii="Arial" w:eastAsia="Times New Roman" w:hAnsi="Arial" w:cs="Arial"/>
        </w:rPr>
        <w:t>balanced</w:t>
      </w:r>
      <w:r w:rsidR="001230CE" w:rsidRPr="00300249">
        <w:rPr>
          <w:rFonts w:ascii="Arial" w:eastAsia="Times New Roman" w:hAnsi="Arial" w:cs="Arial"/>
        </w:rPr>
        <w:t xml:space="preserve"> view of the community</w:t>
      </w:r>
      <w:r w:rsidR="0036168A" w:rsidRPr="00300249">
        <w:rPr>
          <w:rFonts w:ascii="Arial" w:eastAsia="Times New Roman" w:hAnsi="Arial" w:cs="Arial"/>
        </w:rPr>
        <w:t>,</w:t>
      </w:r>
      <w:r w:rsidR="001230CE" w:rsidRPr="00300249">
        <w:rPr>
          <w:rFonts w:ascii="Arial" w:eastAsia="Times New Roman" w:hAnsi="Arial" w:cs="Arial"/>
        </w:rPr>
        <w:t xml:space="preserve"> members are appointed by application to sit for a </w:t>
      </w:r>
      <w:r w:rsidR="005D0B41" w:rsidRPr="00300249">
        <w:rPr>
          <w:rFonts w:ascii="Arial" w:eastAsia="Times New Roman" w:hAnsi="Arial" w:cs="Arial"/>
        </w:rPr>
        <w:t>two-year</w:t>
      </w:r>
      <w:r w:rsidR="001230CE" w:rsidRPr="00300249">
        <w:rPr>
          <w:rFonts w:ascii="Arial" w:eastAsia="Times New Roman" w:hAnsi="Arial" w:cs="Arial"/>
        </w:rPr>
        <w:t xml:space="preserve"> te</w:t>
      </w:r>
      <w:r w:rsidR="007009FB" w:rsidRPr="00300249">
        <w:rPr>
          <w:rFonts w:ascii="Arial" w:eastAsia="Times New Roman" w:hAnsi="Arial" w:cs="Arial"/>
        </w:rPr>
        <w:t>r</w:t>
      </w:r>
      <w:r w:rsidR="001230CE" w:rsidRPr="00300249">
        <w:rPr>
          <w:rFonts w:ascii="Arial" w:eastAsia="Times New Roman" w:hAnsi="Arial" w:cs="Arial"/>
        </w:rPr>
        <w:t xml:space="preserve">m. </w:t>
      </w:r>
    </w:p>
    <w:p w14:paraId="06321C23" w14:textId="77777777" w:rsidR="00416225" w:rsidRPr="00300249" w:rsidRDefault="00416225" w:rsidP="003B236B">
      <w:pPr>
        <w:rPr>
          <w:rFonts w:ascii="Arial" w:eastAsia="Times New Roman" w:hAnsi="Arial" w:cs="Arial"/>
        </w:rPr>
      </w:pPr>
    </w:p>
    <w:p w14:paraId="115F05F0" w14:textId="2531E530" w:rsidR="00FA7246" w:rsidRPr="00300249" w:rsidRDefault="001230CE" w:rsidP="003B236B">
      <w:pPr>
        <w:rPr>
          <w:rFonts w:ascii="Arial" w:eastAsia="Times New Roman" w:hAnsi="Arial" w:cs="Arial"/>
        </w:rPr>
      </w:pPr>
      <w:r w:rsidRPr="00300249">
        <w:rPr>
          <w:rFonts w:ascii="Arial" w:eastAsia="Times New Roman" w:hAnsi="Arial" w:cs="Arial"/>
        </w:rPr>
        <w:t>T</w:t>
      </w:r>
      <w:r w:rsidR="00CF24DA" w:rsidRPr="00300249">
        <w:rPr>
          <w:rFonts w:ascii="Arial" w:eastAsia="Times New Roman" w:hAnsi="Arial" w:cs="Arial"/>
        </w:rPr>
        <w:t>his year the Centre</w:t>
      </w:r>
      <w:r w:rsidR="00FA7246" w:rsidRPr="00300249">
        <w:rPr>
          <w:rFonts w:ascii="Arial" w:eastAsia="Times New Roman" w:hAnsi="Arial" w:cs="Arial"/>
        </w:rPr>
        <w:t xml:space="preserve"> broadened the terms of reference to draw in the critical voice of research technical professional (RTP) colleagues, as well as advancing the recruitment timeline to ensure overlap between outgoing and incoming members for continuity of discussion.</w:t>
      </w:r>
    </w:p>
    <w:p w14:paraId="59BFD886" w14:textId="77777777" w:rsidR="00416225" w:rsidRPr="00300249" w:rsidRDefault="00416225" w:rsidP="003B236B">
      <w:pPr>
        <w:rPr>
          <w:rFonts w:ascii="Arial" w:eastAsia="Times New Roman" w:hAnsi="Arial" w:cs="Arial"/>
        </w:rPr>
      </w:pPr>
    </w:p>
    <w:p w14:paraId="6416DD77" w14:textId="273B0EA7" w:rsidR="00D267F6" w:rsidRPr="00300249" w:rsidRDefault="00BA5C32" w:rsidP="00416225">
      <w:pPr>
        <w:pStyle w:val="Heading3"/>
        <w:rPr>
          <w:rFonts w:ascii="Arial" w:hAnsi="Arial" w:cs="Arial"/>
        </w:rPr>
      </w:pPr>
      <w:r w:rsidRPr="00300249">
        <w:rPr>
          <w:rFonts w:ascii="Arial" w:hAnsi="Arial" w:cs="Arial"/>
        </w:rPr>
        <w:t>Term: October</w:t>
      </w:r>
      <w:r w:rsidR="008D0027" w:rsidRPr="00300249">
        <w:rPr>
          <w:rFonts w:ascii="Arial" w:hAnsi="Arial" w:cs="Arial"/>
        </w:rPr>
        <w:t xml:space="preserve"> 2021 – September 2023</w:t>
      </w:r>
    </w:p>
    <w:p w14:paraId="541AC2A0" w14:textId="77777777" w:rsidR="00416225" w:rsidRPr="00300249" w:rsidRDefault="00416225" w:rsidP="00416225">
      <w:pPr>
        <w:rPr>
          <w:rFonts w:ascii="Arial" w:hAnsi="Arial" w:cs="Arial"/>
        </w:rPr>
      </w:pPr>
    </w:p>
    <w:p w14:paraId="1A280AA8" w14:textId="0550EE59" w:rsidR="00993308" w:rsidRPr="00300249" w:rsidRDefault="008D0027" w:rsidP="00D267F6">
      <w:pPr>
        <w:pStyle w:val="ListParagraph"/>
        <w:numPr>
          <w:ilvl w:val="0"/>
          <w:numId w:val="30"/>
        </w:numPr>
        <w:rPr>
          <w:rFonts w:ascii="Arial" w:eastAsia="Times New Roman" w:hAnsi="Arial" w:cs="Arial"/>
          <w:b/>
          <w:bCs/>
        </w:rPr>
      </w:pPr>
      <w:r w:rsidRPr="00300249">
        <w:rPr>
          <w:rFonts w:ascii="Arial" w:eastAsia="Times New Roman" w:hAnsi="Arial" w:cs="Arial"/>
        </w:rPr>
        <w:t xml:space="preserve">Dr </w:t>
      </w:r>
      <w:proofErr w:type="spellStart"/>
      <w:r w:rsidRPr="00300249">
        <w:rPr>
          <w:rFonts w:ascii="Arial" w:eastAsia="Times New Roman" w:hAnsi="Arial" w:cs="Arial"/>
        </w:rPr>
        <w:t>Almut</w:t>
      </w:r>
      <w:proofErr w:type="spellEnd"/>
      <w:r w:rsidRPr="00300249">
        <w:rPr>
          <w:rFonts w:ascii="Arial" w:eastAsia="Times New Roman" w:hAnsi="Arial" w:cs="Arial"/>
        </w:rPr>
        <w:t xml:space="preserve"> Beige</w:t>
      </w:r>
      <w:r w:rsidR="00482425" w:rsidRPr="00300249">
        <w:rPr>
          <w:rFonts w:ascii="Arial" w:eastAsia="Times New Roman" w:hAnsi="Arial" w:cs="Arial"/>
        </w:rPr>
        <w:t>, School of Physics &amp; Astronomy</w:t>
      </w:r>
    </w:p>
    <w:p w14:paraId="44776869" w14:textId="20437478" w:rsidR="008D0027" w:rsidRPr="00300249" w:rsidRDefault="00E24E2C" w:rsidP="00D267F6">
      <w:pPr>
        <w:pStyle w:val="ListParagraph"/>
        <w:numPr>
          <w:ilvl w:val="0"/>
          <w:numId w:val="30"/>
        </w:numPr>
        <w:rPr>
          <w:rFonts w:ascii="Arial" w:eastAsia="Times New Roman" w:hAnsi="Arial" w:cs="Arial"/>
          <w:b/>
          <w:bCs/>
        </w:rPr>
      </w:pPr>
      <w:r w:rsidRPr="00300249">
        <w:rPr>
          <w:rFonts w:ascii="Arial" w:eastAsia="Times New Roman" w:hAnsi="Arial" w:cs="Arial"/>
        </w:rPr>
        <w:t>Professor</w:t>
      </w:r>
      <w:r w:rsidR="00E10A0A" w:rsidRPr="00300249">
        <w:rPr>
          <w:rFonts w:ascii="Arial" w:eastAsia="Times New Roman" w:hAnsi="Arial" w:cs="Arial"/>
        </w:rPr>
        <w:t xml:space="preserve"> </w:t>
      </w:r>
      <w:r w:rsidR="008D0027" w:rsidRPr="00300249">
        <w:rPr>
          <w:rFonts w:ascii="Arial" w:eastAsia="Times New Roman" w:hAnsi="Arial" w:cs="Arial"/>
        </w:rPr>
        <w:t>Robert Kay</w:t>
      </w:r>
      <w:r w:rsidR="00482425" w:rsidRPr="00300249">
        <w:rPr>
          <w:rFonts w:ascii="Arial" w:eastAsia="Times New Roman" w:hAnsi="Arial" w:cs="Arial"/>
        </w:rPr>
        <w:t xml:space="preserve">, School of </w:t>
      </w:r>
      <w:r w:rsidR="00A71AD1" w:rsidRPr="00300249">
        <w:rPr>
          <w:rFonts w:ascii="Arial" w:eastAsia="Times New Roman" w:hAnsi="Arial" w:cs="Arial"/>
        </w:rPr>
        <w:t>Mechanical Engineering</w:t>
      </w:r>
    </w:p>
    <w:p w14:paraId="735742A8" w14:textId="3102A8A0" w:rsidR="008D0027" w:rsidRPr="00300249" w:rsidRDefault="00E24E2C" w:rsidP="00D267F6">
      <w:pPr>
        <w:pStyle w:val="ListParagraph"/>
        <w:numPr>
          <w:ilvl w:val="0"/>
          <w:numId w:val="30"/>
        </w:numPr>
        <w:rPr>
          <w:rFonts w:ascii="Arial" w:eastAsia="Times New Roman" w:hAnsi="Arial" w:cs="Arial"/>
          <w:b/>
          <w:bCs/>
        </w:rPr>
      </w:pPr>
      <w:r w:rsidRPr="00300249">
        <w:rPr>
          <w:rFonts w:ascii="Arial" w:eastAsia="Times New Roman" w:hAnsi="Arial" w:cs="Arial"/>
        </w:rPr>
        <w:t>Professor</w:t>
      </w:r>
      <w:r w:rsidR="008D0027" w:rsidRPr="00300249">
        <w:rPr>
          <w:rFonts w:ascii="Arial" w:eastAsia="Times New Roman" w:hAnsi="Arial" w:cs="Arial"/>
        </w:rPr>
        <w:t xml:space="preserve"> Anwesha </w:t>
      </w:r>
      <w:r w:rsidR="00B4089A" w:rsidRPr="00300249">
        <w:rPr>
          <w:rFonts w:ascii="Arial" w:eastAsia="Times New Roman" w:hAnsi="Arial" w:cs="Arial"/>
        </w:rPr>
        <w:t>Sarkar</w:t>
      </w:r>
      <w:r w:rsidR="00A71AD1" w:rsidRPr="00300249">
        <w:rPr>
          <w:rFonts w:ascii="Arial" w:eastAsia="Times New Roman" w:hAnsi="Arial" w:cs="Arial"/>
        </w:rPr>
        <w:t>, School of Food Science &amp; Nutrition</w:t>
      </w:r>
    </w:p>
    <w:p w14:paraId="4912E70E" w14:textId="7C51A611" w:rsidR="00F12D41" w:rsidRPr="00300249" w:rsidRDefault="00B4089A" w:rsidP="00D267F6">
      <w:pPr>
        <w:pStyle w:val="ListParagraph"/>
        <w:numPr>
          <w:ilvl w:val="0"/>
          <w:numId w:val="30"/>
        </w:numPr>
        <w:rPr>
          <w:rFonts w:ascii="Arial" w:eastAsia="Times New Roman" w:hAnsi="Arial" w:cs="Arial"/>
          <w:b/>
          <w:bCs/>
        </w:rPr>
      </w:pPr>
      <w:r w:rsidRPr="00300249">
        <w:rPr>
          <w:rFonts w:ascii="Arial" w:eastAsia="Times New Roman" w:hAnsi="Arial" w:cs="Arial"/>
        </w:rPr>
        <w:t>Dr Philippa Shepley</w:t>
      </w:r>
      <w:r w:rsidR="00A71AD1" w:rsidRPr="00300249">
        <w:rPr>
          <w:rFonts w:ascii="Arial" w:eastAsia="Times New Roman" w:hAnsi="Arial" w:cs="Arial"/>
        </w:rPr>
        <w:t xml:space="preserve">, School of </w:t>
      </w:r>
      <w:r w:rsidR="006C7B0E" w:rsidRPr="00300249">
        <w:rPr>
          <w:rFonts w:ascii="Arial" w:eastAsia="Times New Roman" w:hAnsi="Arial" w:cs="Arial"/>
        </w:rPr>
        <w:t>Physics &amp; Astronomy</w:t>
      </w:r>
    </w:p>
    <w:p w14:paraId="0E610848" w14:textId="7AB4C496" w:rsidR="00736F93" w:rsidRPr="00300249" w:rsidRDefault="007C613D" w:rsidP="00D267F6">
      <w:pPr>
        <w:pStyle w:val="ListParagraph"/>
        <w:numPr>
          <w:ilvl w:val="0"/>
          <w:numId w:val="30"/>
        </w:numPr>
        <w:rPr>
          <w:rFonts w:ascii="Arial" w:eastAsia="Times New Roman" w:hAnsi="Arial" w:cs="Arial"/>
          <w:b/>
          <w:bCs/>
        </w:rPr>
      </w:pPr>
      <w:r w:rsidRPr="00300249">
        <w:rPr>
          <w:rFonts w:ascii="Arial" w:eastAsia="Times New Roman" w:hAnsi="Arial" w:cs="Arial"/>
        </w:rPr>
        <w:t>Ms Rachel Bocking</w:t>
      </w:r>
      <w:r w:rsidR="00DA67B9" w:rsidRPr="00300249">
        <w:rPr>
          <w:rFonts w:ascii="Arial" w:eastAsia="Times New Roman" w:hAnsi="Arial" w:cs="Arial"/>
        </w:rPr>
        <w:t>, School of Chemistry</w:t>
      </w:r>
      <w:r w:rsidR="00D267F6" w:rsidRPr="00300249">
        <w:rPr>
          <w:rFonts w:ascii="Arial" w:eastAsia="Times New Roman" w:hAnsi="Arial" w:cs="Arial"/>
        </w:rPr>
        <w:t xml:space="preserve"> </w:t>
      </w:r>
      <w:r w:rsidRPr="00300249">
        <w:rPr>
          <w:rFonts w:ascii="Arial" w:eastAsia="Times New Roman" w:hAnsi="Arial" w:cs="Arial"/>
        </w:rPr>
        <w:t>(Student representative)</w:t>
      </w:r>
    </w:p>
    <w:p w14:paraId="75914060" w14:textId="77777777" w:rsidR="00416225" w:rsidRPr="00300249" w:rsidRDefault="00416225" w:rsidP="00416225">
      <w:pPr>
        <w:pStyle w:val="ListParagraph"/>
        <w:rPr>
          <w:rFonts w:ascii="Arial" w:eastAsia="Times New Roman" w:hAnsi="Arial" w:cs="Arial"/>
          <w:b/>
          <w:bCs/>
        </w:rPr>
      </w:pPr>
    </w:p>
    <w:p w14:paraId="010557C8" w14:textId="1FADD76A" w:rsidR="00D267F6" w:rsidRPr="00300249" w:rsidRDefault="00CD1B84" w:rsidP="00416225">
      <w:pPr>
        <w:pStyle w:val="Heading3"/>
        <w:rPr>
          <w:rFonts w:ascii="Arial" w:hAnsi="Arial" w:cs="Arial"/>
        </w:rPr>
      </w:pPr>
      <w:r w:rsidRPr="00300249">
        <w:rPr>
          <w:rFonts w:ascii="Arial" w:hAnsi="Arial" w:cs="Arial"/>
        </w:rPr>
        <w:t>Term: October 202</w:t>
      </w:r>
      <w:r w:rsidR="00E86232" w:rsidRPr="00300249">
        <w:rPr>
          <w:rFonts w:ascii="Arial" w:hAnsi="Arial" w:cs="Arial"/>
        </w:rPr>
        <w:t>2</w:t>
      </w:r>
      <w:r w:rsidRPr="00300249">
        <w:rPr>
          <w:rFonts w:ascii="Arial" w:hAnsi="Arial" w:cs="Arial"/>
        </w:rPr>
        <w:t xml:space="preserve"> – September 202</w:t>
      </w:r>
      <w:r w:rsidR="00E86232" w:rsidRPr="00300249">
        <w:rPr>
          <w:rFonts w:ascii="Arial" w:hAnsi="Arial" w:cs="Arial"/>
        </w:rPr>
        <w:t>4</w:t>
      </w:r>
    </w:p>
    <w:p w14:paraId="6B83EAB5" w14:textId="77777777" w:rsidR="00416225" w:rsidRPr="00300249" w:rsidRDefault="00416225" w:rsidP="00416225">
      <w:pPr>
        <w:rPr>
          <w:rFonts w:ascii="Arial" w:hAnsi="Arial" w:cs="Arial"/>
        </w:rPr>
      </w:pPr>
    </w:p>
    <w:p w14:paraId="7C615C51" w14:textId="77777777" w:rsidR="00D267F6" w:rsidRPr="00300249" w:rsidRDefault="0073713F" w:rsidP="00D267F6">
      <w:pPr>
        <w:pStyle w:val="ListParagraph"/>
        <w:numPr>
          <w:ilvl w:val="0"/>
          <w:numId w:val="32"/>
        </w:numPr>
        <w:rPr>
          <w:rFonts w:ascii="Arial" w:eastAsia="Times New Roman" w:hAnsi="Arial" w:cs="Arial"/>
          <w:b/>
          <w:bCs/>
        </w:rPr>
      </w:pPr>
      <w:r w:rsidRPr="00300249">
        <w:rPr>
          <w:rFonts w:ascii="Arial" w:eastAsia="Times New Roman" w:hAnsi="Arial" w:cs="Arial"/>
        </w:rPr>
        <w:t xml:space="preserve">Dr Razan </w:t>
      </w:r>
      <w:proofErr w:type="spellStart"/>
      <w:r w:rsidR="00FB5650" w:rsidRPr="00300249">
        <w:rPr>
          <w:rFonts w:ascii="Arial" w:eastAsia="Times New Roman" w:hAnsi="Arial" w:cs="Arial"/>
        </w:rPr>
        <w:t>Aboljadayel</w:t>
      </w:r>
      <w:proofErr w:type="spellEnd"/>
      <w:r w:rsidR="00563244" w:rsidRPr="00300249">
        <w:rPr>
          <w:rFonts w:ascii="Arial" w:eastAsia="Times New Roman" w:hAnsi="Arial" w:cs="Arial"/>
        </w:rPr>
        <w:t>, School of Physics &amp; Astronomy</w:t>
      </w:r>
      <w:r w:rsidR="00ED478A" w:rsidRPr="00300249">
        <w:rPr>
          <w:rFonts w:ascii="Arial" w:eastAsia="Times New Roman" w:hAnsi="Arial" w:cs="Arial"/>
        </w:rPr>
        <w:t xml:space="preserve"> (EDI representative)</w:t>
      </w:r>
    </w:p>
    <w:p w14:paraId="77BFCF77" w14:textId="77777777" w:rsidR="00D267F6" w:rsidRPr="00300249" w:rsidRDefault="00FB5650" w:rsidP="00D267F6">
      <w:pPr>
        <w:pStyle w:val="ListParagraph"/>
        <w:numPr>
          <w:ilvl w:val="0"/>
          <w:numId w:val="32"/>
        </w:numPr>
        <w:rPr>
          <w:rFonts w:ascii="Arial" w:eastAsia="Times New Roman" w:hAnsi="Arial" w:cs="Arial"/>
          <w:b/>
          <w:bCs/>
        </w:rPr>
      </w:pPr>
      <w:r w:rsidRPr="00300249">
        <w:rPr>
          <w:rFonts w:ascii="Arial" w:eastAsia="Times New Roman" w:hAnsi="Arial" w:cs="Arial"/>
        </w:rPr>
        <w:t>Dr Andrew Burnett</w:t>
      </w:r>
      <w:r w:rsidR="00563244" w:rsidRPr="00300249">
        <w:rPr>
          <w:rFonts w:ascii="Arial" w:eastAsia="Times New Roman" w:hAnsi="Arial" w:cs="Arial"/>
        </w:rPr>
        <w:t>, School of Chemistry</w:t>
      </w:r>
    </w:p>
    <w:p w14:paraId="4FC23C33" w14:textId="6C784EE0" w:rsidR="00416225" w:rsidRPr="00300249" w:rsidRDefault="00FB5650" w:rsidP="00416225">
      <w:pPr>
        <w:pStyle w:val="ListParagraph"/>
        <w:numPr>
          <w:ilvl w:val="0"/>
          <w:numId w:val="32"/>
        </w:numPr>
        <w:rPr>
          <w:rFonts w:ascii="Arial" w:eastAsia="Times New Roman" w:hAnsi="Arial" w:cs="Arial"/>
          <w:b/>
          <w:bCs/>
        </w:rPr>
      </w:pPr>
      <w:r w:rsidRPr="00300249">
        <w:rPr>
          <w:rFonts w:ascii="Arial" w:eastAsia="Times New Roman" w:hAnsi="Arial" w:cs="Arial"/>
        </w:rPr>
        <w:t xml:space="preserve">Dr Robert </w:t>
      </w:r>
      <w:r w:rsidR="00E13F42" w:rsidRPr="00300249">
        <w:rPr>
          <w:rFonts w:ascii="Arial" w:eastAsia="Times New Roman" w:hAnsi="Arial" w:cs="Arial"/>
        </w:rPr>
        <w:t>Davies</w:t>
      </w:r>
      <w:r w:rsidR="005B680C" w:rsidRPr="00300249">
        <w:rPr>
          <w:rFonts w:ascii="Arial" w:eastAsia="Times New Roman" w:hAnsi="Arial" w:cs="Arial"/>
        </w:rPr>
        <w:t>, School of Dentistry</w:t>
      </w:r>
    </w:p>
    <w:p w14:paraId="7737374A" w14:textId="4598DB52" w:rsidR="009D3DC4" w:rsidRPr="00300249" w:rsidRDefault="00E13F42" w:rsidP="00F20C63">
      <w:pPr>
        <w:pStyle w:val="ListParagraph"/>
        <w:numPr>
          <w:ilvl w:val="0"/>
          <w:numId w:val="32"/>
        </w:numPr>
        <w:rPr>
          <w:rFonts w:ascii="Arial" w:eastAsia="Times New Roman" w:hAnsi="Arial" w:cs="Arial"/>
          <w:b/>
          <w:bCs/>
        </w:rPr>
      </w:pPr>
      <w:r w:rsidRPr="00300249">
        <w:rPr>
          <w:rFonts w:ascii="Arial" w:eastAsia="Times New Roman" w:hAnsi="Arial" w:cs="Arial"/>
        </w:rPr>
        <w:t xml:space="preserve">Dr Timothy </w:t>
      </w:r>
      <w:proofErr w:type="spellStart"/>
      <w:r w:rsidRPr="00300249">
        <w:rPr>
          <w:rFonts w:ascii="Arial" w:eastAsia="Times New Roman" w:hAnsi="Arial" w:cs="Arial"/>
        </w:rPr>
        <w:t>Moorsom</w:t>
      </w:r>
      <w:proofErr w:type="spellEnd"/>
      <w:r w:rsidR="005B680C" w:rsidRPr="00300249">
        <w:rPr>
          <w:rFonts w:ascii="Arial" w:eastAsia="Times New Roman" w:hAnsi="Arial" w:cs="Arial"/>
        </w:rPr>
        <w:t xml:space="preserve">, </w:t>
      </w:r>
      <w:r w:rsidR="00ED478A" w:rsidRPr="00300249">
        <w:rPr>
          <w:rFonts w:ascii="Arial" w:eastAsia="Times New Roman" w:hAnsi="Arial" w:cs="Arial"/>
        </w:rPr>
        <w:t>School of Chemical &amp; Process Engineering</w:t>
      </w:r>
    </w:p>
    <w:p w14:paraId="0F0CD3A4" w14:textId="77777777" w:rsidR="00416225" w:rsidRPr="00300249" w:rsidRDefault="00416225" w:rsidP="00416225">
      <w:pPr>
        <w:pStyle w:val="ListParagraph"/>
        <w:rPr>
          <w:rFonts w:ascii="Arial" w:eastAsia="Times New Roman" w:hAnsi="Arial" w:cs="Arial"/>
          <w:b/>
          <w:bCs/>
        </w:rPr>
      </w:pPr>
    </w:p>
    <w:p w14:paraId="55CE9822" w14:textId="1422BFAB" w:rsidR="00153DED" w:rsidRPr="00300249" w:rsidRDefault="00E86232" w:rsidP="00416225">
      <w:pPr>
        <w:pStyle w:val="Heading3"/>
        <w:rPr>
          <w:rFonts w:ascii="Arial" w:hAnsi="Arial" w:cs="Arial"/>
        </w:rPr>
      </w:pPr>
      <w:r w:rsidRPr="00300249">
        <w:rPr>
          <w:rFonts w:ascii="Arial" w:hAnsi="Arial" w:cs="Arial"/>
        </w:rPr>
        <w:t>Term: September 20</w:t>
      </w:r>
      <w:r w:rsidR="00C0271E" w:rsidRPr="00300249">
        <w:rPr>
          <w:rFonts w:ascii="Arial" w:hAnsi="Arial" w:cs="Arial"/>
        </w:rPr>
        <w:t>23 – September 2025</w:t>
      </w:r>
    </w:p>
    <w:p w14:paraId="4EA9535B" w14:textId="77777777" w:rsidR="00416225" w:rsidRPr="00300249" w:rsidRDefault="00416225" w:rsidP="00416225">
      <w:pPr>
        <w:rPr>
          <w:rFonts w:ascii="Arial" w:hAnsi="Arial" w:cs="Arial"/>
        </w:rPr>
      </w:pPr>
    </w:p>
    <w:p w14:paraId="57310A80" w14:textId="77777777" w:rsidR="00153DED" w:rsidRPr="00300249" w:rsidRDefault="00965A60" w:rsidP="00153DED">
      <w:pPr>
        <w:pStyle w:val="ListParagraph"/>
        <w:numPr>
          <w:ilvl w:val="0"/>
          <w:numId w:val="33"/>
        </w:numPr>
        <w:rPr>
          <w:rFonts w:ascii="Arial" w:eastAsia="Times New Roman" w:hAnsi="Arial" w:cs="Arial"/>
        </w:rPr>
      </w:pPr>
      <w:r w:rsidRPr="00300249">
        <w:rPr>
          <w:rFonts w:ascii="Arial" w:eastAsia="Times New Roman" w:hAnsi="Arial" w:cs="Arial"/>
        </w:rPr>
        <w:t xml:space="preserve">Dr Richard </w:t>
      </w:r>
      <w:r w:rsidR="00A2299D" w:rsidRPr="00300249">
        <w:rPr>
          <w:rFonts w:ascii="Arial" w:eastAsia="Times New Roman" w:hAnsi="Arial" w:cs="Arial"/>
        </w:rPr>
        <w:t>Walshaw, School of Earth &amp; Environment</w:t>
      </w:r>
      <w:r w:rsidR="00127EE2" w:rsidRPr="00300249">
        <w:rPr>
          <w:rFonts w:ascii="Arial" w:eastAsia="Times New Roman" w:hAnsi="Arial" w:cs="Arial"/>
        </w:rPr>
        <w:t xml:space="preserve"> (RTP)</w:t>
      </w:r>
    </w:p>
    <w:p w14:paraId="4F2D8236" w14:textId="77777777" w:rsidR="00153DED" w:rsidRPr="00300249" w:rsidRDefault="00A2299D" w:rsidP="00153DED">
      <w:pPr>
        <w:pStyle w:val="ListParagraph"/>
        <w:numPr>
          <w:ilvl w:val="0"/>
          <w:numId w:val="33"/>
        </w:numPr>
        <w:rPr>
          <w:rFonts w:ascii="Arial" w:eastAsia="Times New Roman" w:hAnsi="Arial" w:cs="Arial"/>
        </w:rPr>
      </w:pPr>
      <w:r w:rsidRPr="00300249">
        <w:rPr>
          <w:rFonts w:ascii="Arial" w:eastAsia="Times New Roman" w:hAnsi="Arial" w:cs="Arial"/>
        </w:rPr>
        <w:t>Mr Rob</w:t>
      </w:r>
      <w:r w:rsidR="00FB16FE" w:rsidRPr="00300249">
        <w:rPr>
          <w:rFonts w:ascii="Arial" w:eastAsia="Times New Roman" w:hAnsi="Arial" w:cs="Arial"/>
        </w:rPr>
        <w:t xml:space="preserve"> Simpson, School of Chemical &amp; Process</w:t>
      </w:r>
      <w:r w:rsidR="00127EE2" w:rsidRPr="00300249">
        <w:rPr>
          <w:rFonts w:ascii="Arial" w:eastAsia="Times New Roman" w:hAnsi="Arial" w:cs="Arial"/>
        </w:rPr>
        <w:t xml:space="preserve"> (RTP)</w:t>
      </w:r>
    </w:p>
    <w:p w14:paraId="4C00473A" w14:textId="77777777" w:rsidR="00153DED" w:rsidRPr="00300249" w:rsidRDefault="00FB16FE" w:rsidP="00153DED">
      <w:pPr>
        <w:pStyle w:val="ListParagraph"/>
        <w:numPr>
          <w:ilvl w:val="0"/>
          <w:numId w:val="33"/>
        </w:numPr>
        <w:rPr>
          <w:rFonts w:ascii="Arial" w:eastAsia="Times New Roman" w:hAnsi="Arial" w:cs="Arial"/>
        </w:rPr>
      </w:pPr>
      <w:r w:rsidRPr="00300249">
        <w:rPr>
          <w:rFonts w:ascii="Arial" w:eastAsia="Times New Roman" w:hAnsi="Arial" w:cs="Arial"/>
        </w:rPr>
        <w:t xml:space="preserve">Dr Joshua Owen, </w:t>
      </w:r>
      <w:r w:rsidR="00741391" w:rsidRPr="00300249">
        <w:rPr>
          <w:rFonts w:ascii="Arial" w:eastAsia="Times New Roman" w:hAnsi="Arial" w:cs="Arial"/>
        </w:rPr>
        <w:t>School of Mechanical Engineering</w:t>
      </w:r>
    </w:p>
    <w:p w14:paraId="439A9363" w14:textId="245843BA" w:rsidR="00153DED" w:rsidRPr="00300249" w:rsidRDefault="00741391" w:rsidP="00153DED">
      <w:pPr>
        <w:pStyle w:val="ListParagraph"/>
        <w:numPr>
          <w:ilvl w:val="0"/>
          <w:numId w:val="33"/>
        </w:numPr>
        <w:rPr>
          <w:rFonts w:ascii="Arial" w:eastAsia="Times New Roman" w:hAnsi="Arial" w:cs="Arial"/>
        </w:rPr>
      </w:pPr>
      <w:r w:rsidRPr="00300249">
        <w:rPr>
          <w:rFonts w:ascii="Arial" w:eastAsia="Times New Roman" w:hAnsi="Arial" w:cs="Arial"/>
        </w:rPr>
        <w:t xml:space="preserve">Dr Alice </w:t>
      </w:r>
      <w:proofErr w:type="spellStart"/>
      <w:r w:rsidRPr="00300249">
        <w:rPr>
          <w:rFonts w:ascii="Arial" w:eastAsia="Times New Roman" w:hAnsi="Arial" w:cs="Arial"/>
        </w:rPr>
        <w:t>Macente</w:t>
      </w:r>
      <w:proofErr w:type="spellEnd"/>
      <w:r w:rsidRPr="00300249">
        <w:rPr>
          <w:rFonts w:ascii="Arial" w:eastAsia="Times New Roman" w:hAnsi="Arial" w:cs="Arial"/>
        </w:rPr>
        <w:t>, School of Civil Engineering</w:t>
      </w:r>
    </w:p>
    <w:p w14:paraId="21E87074" w14:textId="6B58AABA" w:rsidR="00741391" w:rsidRPr="00300249" w:rsidRDefault="009131B1" w:rsidP="00153DED">
      <w:pPr>
        <w:pStyle w:val="ListParagraph"/>
        <w:numPr>
          <w:ilvl w:val="0"/>
          <w:numId w:val="33"/>
        </w:numPr>
        <w:rPr>
          <w:rFonts w:ascii="Arial" w:eastAsia="Times New Roman" w:hAnsi="Arial" w:cs="Arial"/>
        </w:rPr>
      </w:pPr>
      <w:r w:rsidRPr="00300249">
        <w:rPr>
          <w:rFonts w:ascii="Arial" w:eastAsia="Times New Roman" w:hAnsi="Arial" w:cs="Arial"/>
        </w:rPr>
        <w:t>Ms Victoria Haines-Woolley, School of Mechanical Engineering (Student representative)</w:t>
      </w:r>
    </w:p>
    <w:p w14:paraId="1CE1AE11" w14:textId="77777777" w:rsidR="00C0271E" w:rsidRPr="00300249" w:rsidRDefault="00C0271E" w:rsidP="00F20C63">
      <w:pPr>
        <w:rPr>
          <w:rFonts w:ascii="Arial" w:eastAsia="Times New Roman" w:hAnsi="Arial" w:cs="Arial"/>
        </w:rPr>
      </w:pPr>
    </w:p>
    <w:p w14:paraId="355583B9" w14:textId="3AF77F5B" w:rsidR="00F20C63" w:rsidRPr="00300249" w:rsidRDefault="00F20C63" w:rsidP="00416225">
      <w:pPr>
        <w:pStyle w:val="Heading3"/>
        <w:rPr>
          <w:rFonts w:ascii="Arial" w:hAnsi="Arial" w:cs="Arial"/>
        </w:rPr>
      </w:pPr>
      <w:bookmarkStart w:id="16" w:name="_Toc158809816"/>
      <w:r w:rsidRPr="00300249">
        <w:rPr>
          <w:rFonts w:ascii="Arial" w:hAnsi="Arial" w:cs="Arial"/>
        </w:rPr>
        <w:t>External Advisory Board</w:t>
      </w:r>
      <w:bookmarkEnd w:id="16"/>
    </w:p>
    <w:p w14:paraId="05C1E230" w14:textId="77777777" w:rsidR="00416225" w:rsidRPr="00300249" w:rsidRDefault="00416225" w:rsidP="00416225">
      <w:pPr>
        <w:rPr>
          <w:rFonts w:ascii="Arial" w:hAnsi="Arial" w:cs="Arial"/>
        </w:rPr>
      </w:pPr>
    </w:p>
    <w:p w14:paraId="2D83FB1A" w14:textId="77777777" w:rsidR="00416225" w:rsidRPr="00300249" w:rsidRDefault="00D3669E" w:rsidP="008C1ED3">
      <w:pPr>
        <w:rPr>
          <w:rFonts w:ascii="Arial" w:eastAsia="Times New Roman" w:hAnsi="Arial" w:cs="Arial"/>
        </w:rPr>
      </w:pPr>
      <w:r w:rsidRPr="00300249">
        <w:rPr>
          <w:rFonts w:ascii="Arial" w:eastAsia="Times New Roman" w:hAnsi="Arial" w:cs="Arial"/>
        </w:rPr>
        <w:lastRenderedPageBreak/>
        <w:t xml:space="preserve">Our external advisory board helps to shape the strategic direction of the Bragg Centre. Drawn from academia and industry, they continue to </w:t>
      </w:r>
      <w:r w:rsidR="007303E7" w:rsidRPr="00300249">
        <w:rPr>
          <w:rFonts w:ascii="Arial" w:eastAsia="Times New Roman" w:hAnsi="Arial" w:cs="Arial"/>
        </w:rPr>
        <w:t>support</w:t>
      </w:r>
      <w:r w:rsidRPr="00300249">
        <w:rPr>
          <w:rFonts w:ascii="Arial" w:eastAsia="Times New Roman" w:hAnsi="Arial" w:cs="Arial"/>
        </w:rPr>
        <w:t xml:space="preserve"> the growth of the Centre </w:t>
      </w:r>
      <w:r w:rsidR="007303E7" w:rsidRPr="00300249">
        <w:rPr>
          <w:rFonts w:ascii="Arial" w:eastAsia="Times New Roman" w:hAnsi="Arial" w:cs="Arial"/>
        </w:rPr>
        <w:t>and its international reputation for materials research.</w:t>
      </w:r>
      <w:r w:rsidR="00D3431C" w:rsidRPr="00300249">
        <w:rPr>
          <w:rFonts w:ascii="Arial" w:eastAsia="Times New Roman" w:hAnsi="Arial" w:cs="Arial"/>
        </w:rPr>
        <w:t xml:space="preserve"> </w:t>
      </w:r>
    </w:p>
    <w:p w14:paraId="5CCCCB55" w14:textId="77777777" w:rsidR="00416225" w:rsidRPr="00300249" w:rsidRDefault="00416225" w:rsidP="008C1ED3">
      <w:pPr>
        <w:rPr>
          <w:rFonts w:ascii="Arial" w:eastAsia="Times New Roman" w:hAnsi="Arial" w:cs="Arial"/>
        </w:rPr>
      </w:pPr>
    </w:p>
    <w:p w14:paraId="47279B4D" w14:textId="3B44E332" w:rsidR="007303E7" w:rsidRPr="00300249" w:rsidRDefault="00D3431C" w:rsidP="008C1ED3">
      <w:pPr>
        <w:rPr>
          <w:rFonts w:ascii="Arial" w:eastAsia="Times New Roman" w:hAnsi="Arial" w:cs="Arial"/>
        </w:rPr>
      </w:pPr>
      <w:r w:rsidRPr="00300249">
        <w:rPr>
          <w:rFonts w:ascii="Arial" w:eastAsia="Times New Roman" w:hAnsi="Arial" w:cs="Arial"/>
        </w:rPr>
        <w:t xml:space="preserve">This year saw substantial changes to the </w:t>
      </w:r>
      <w:r w:rsidR="00FE6133" w:rsidRPr="00300249">
        <w:rPr>
          <w:rFonts w:ascii="Arial" w:eastAsia="Times New Roman" w:hAnsi="Arial" w:cs="Arial"/>
        </w:rPr>
        <w:t xml:space="preserve">board with the </w:t>
      </w:r>
      <w:r w:rsidR="003E0C02" w:rsidRPr="00300249">
        <w:rPr>
          <w:rFonts w:ascii="Arial" w:eastAsia="Times New Roman" w:hAnsi="Arial" w:cs="Arial"/>
        </w:rPr>
        <w:t>departure</w:t>
      </w:r>
      <w:r w:rsidR="00FE6133" w:rsidRPr="00300249">
        <w:rPr>
          <w:rFonts w:ascii="Arial" w:eastAsia="Times New Roman" w:hAnsi="Arial" w:cs="Arial"/>
        </w:rPr>
        <w:t xml:space="preserve"> of </w:t>
      </w:r>
      <w:r w:rsidR="00E24E2C" w:rsidRPr="00300249">
        <w:rPr>
          <w:rFonts w:ascii="Arial" w:eastAsia="Times New Roman" w:hAnsi="Arial" w:cs="Arial"/>
        </w:rPr>
        <w:t>Professor</w:t>
      </w:r>
      <w:r w:rsidR="00FE6133" w:rsidRPr="00300249">
        <w:rPr>
          <w:rFonts w:ascii="Arial" w:eastAsia="Times New Roman" w:hAnsi="Arial" w:cs="Arial"/>
        </w:rPr>
        <w:t xml:space="preserve"> Dame Julia Higgins </w:t>
      </w:r>
      <w:r w:rsidR="001B07C5" w:rsidRPr="00300249">
        <w:rPr>
          <w:rFonts w:ascii="Arial" w:eastAsia="Times New Roman" w:hAnsi="Arial" w:cs="Arial"/>
        </w:rPr>
        <w:t>following four years as Chair</w:t>
      </w:r>
      <w:r w:rsidR="00036F7C" w:rsidRPr="00300249">
        <w:rPr>
          <w:rFonts w:ascii="Arial" w:eastAsia="Times New Roman" w:hAnsi="Arial" w:cs="Arial"/>
        </w:rPr>
        <w:t xml:space="preserve">, with longstanding board member </w:t>
      </w:r>
      <w:r w:rsidR="00E24E2C" w:rsidRPr="00300249">
        <w:rPr>
          <w:rFonts w:ascii="Arial" w:eastAsia="Times New Roman" w:hAnsi="Arial" w:cs="Arial"/>
        </w:rPr>
        <w:t>Professor</w:t>
      </w:r>
      <w:r w:rsidR="00036F7C" w:rsidRPr="00300249">
        <w:rPr>
          <w:rFonts w:ascii="Arial" w:eastAsia="Times New Roman" w:hAnsi="Arial" w:cs="Arial"/>
        </w:rPr>
        <w:t xml:space="preserve"> Rob Hardeman</w:t>
      </w:r>
      <w:r w:rsidR="00BB6D30" w:rsidRPr="00300249">
        <w:rPr>
          <w:rFonts w:ascii="Arial" w:eastAsia="Times New Roman" w:hAnsi="Arial" w:cs="Arial"/>
        </w:rPr>
        <w:t xml:space="preserve"> MBE</w:t>
      </w:r>
      <w:r w:rsidR="00036F7C" w:rsidRPr="00300249">
        <w:rPr>
          <w:rFonts w:ascii="Arial" w:eastAsia="Times New Roman" w:hAnsi="Arial" w:cs="Arial"/>
        </w:rPr>
        <w:t xml:space="preserve"> taking over at the helm. In addition, the Centre</w:t>
      </w:r>
      <w:r w:rsidR="002F05BF" w:rsidRPr="00300249">
        <w:rPr>
          <w:rFonts w:ascii="Arial" w:eastAsia="Times New Roman" w:hAnsi="Arial" w:cs="Arial"/>
        </w:rPr>
        <w:t xml:space="preserve"> appointed</w:t>
      </w:r>
      <w:r w:rsidR="003E0C02" w:rsidRPr="00300249">
        <w:rPr>
          <w:rFonts w:ascii="Arial" w:eastAsia="Times New Roman" w:hAnsi="Arial" w:cs="Arial"/>
        </w:rPr>
        <w:t xml:space="preserve"> Dr Charles Footer, Dr Charles </w:t>
      </w:r>
      <w:proofErr w:type="gramStart"/>
      <w:r w:rsidR="003E0C02" w:rsidRPr="00300249">
        <w:rPr>
          <w:rFonts w:ascii="Arial" w:eastAsia="Times New Roman" w:hAnsi="Arial" w:cs="Arial"/>
        </w:rPr>
        <w:t>Bragg</w:t>
      </w:r>
      <w:proofErr w:type="gramEnd"/>
      <w:r w:rsidR="003E0C02" w:rsidRPr="00300249">
        <w:rPr>
          <w:rFonts w:ascii="Arial" w:eastAsia="Times New Roman" w:hAnsi="Arial" w:cs="Arial"/>
        </w:rPr>
        <w:t xml:space="preserve"> and Dr Linda </w:t>
      </w:r>
      <w:proofErr w:type="spellStart"/>
      <w:r w:rsidR="003E0C02" w:rsidRPr="00300249">
        <w:rPr>
          <w:rFonts w:ascii="Arial" w:eastAsia="Times New Roman" w:hAnsi="Arial" w:cs="Arial"/>
        </w:rPr>
        <w:t>Pravinata</w:t>
      </w:r>
      <w:proofErr w:type="spellEnd"/>
      <w:r w:rsidR="002F05BF" w:rsidRPr="00300249">
        <w:rPr>
          <w:rFonts w:ascii="Arial" w:eastAsia="Times New Roman" w:hAnsi="Arial" w:cs="Arial"/>
        </w:rPr>
        <w:t xml:space="preserve"> to support </w:t>
      </w:r>
      <w:r w:rsidR="007432DF" w:rsidRPr="00300249">
        <w:rPr>
          <w:rFonts w:ascii="Arial" w:eastAsia="Times New Roman" w:hAnsi="Arial" w:cs="Arial"/>
        </w:rPr>
        <w:t xml:space="preserve">expansion of the </w:t>
      </w:r>
      <w:r w:rsidR="00380193" w:rsidRPr="00300249">
        <w:rPr>
          <w:rFonts w:ascii="Arial" w:eastAsia="Times New Roman" w:hAnsi="Arial" w:cs="Arial"/>
        </w:rPr>
        <w:t>Centre’s activities in new strategic directions.</w:t>
      </w:r>
    </w:p>
    <w:p w14:paraId="42BB8D04" w14:textId="77777777" w:rsidR="00416225" w:rsidRPr="00300249" w:rsidRDefault="00416225" w:rsidP="008C1ED3">
      <w:pPr>
        <w:rPr>
          <w:rFonts w:ascii="Arial" w:eastAsia="Times New Roman" w:hAnsi="Arial" w:cs="Arial"/>
        </w:rPr>
      </w:pPr>
    </w:p>
    <w:p w14:paraId="4BF71D48" w14:textId="2EFC2A1C" w:rsidR="00D32AE8" w:rsidRPr="00300249" w:rsidRDefault="00765753" w:rsidP="00765753">
      <w:pPr>
        <w:pStyle w:val="Default"/>
        <w:numPr>
          <w:ilvl w:val="0"/>
          <w:numId w:val="35"/>
        </w:numPr>
        <w:rPr>
          <w:rFonts w:ascii="Arial" w:hAnsi="Arial" w:cs="Arial"/>
        </w:rPr>
      </w:pPr>
      <w:r w:rsidRPr="00300249">
        <w:rPr>
          <w:rFonts w:ascii="Arial" w:hAnsi="Arial" w:cs="Arial"/>
        </w:rPr>
        <w:t>Chair:</w:t>
      </w:r>
    </w:p>
    <w:p w14:paraId="350788C7" w14:textId="345CD369" w:rsidR="002B3C30" w:rsidRPr="00300249" w:rsidRDefault="00765753" w:rsidP="00834A82">
      <w:pPr>
        <w:pStyle w:val="Default"/>
        <w:numPr>
          <w:ilvl w:val="1"/>
          <w:numId w:val="35"/>
        </w:numPr>
        <w:rPr>
          <w:rFonts w:ascii="Arial" w:hAnsi="Arial" w:cs="Arial"/>
          <w:color w:val="auto"/>
        </w:rPr>
      </w:pPr>
      <w:r w:rsidRPr="00300249">
        <w:rPr>
          <w:rFonts w:ascii="Arial" w:hAnsi="Arial" w:cs="Arial"/>
          <w:color w:val="auto"/>
        </w:rPr>
        <w:t xml:space="preserve">Outgoing: </w:t>
      </w:r>
      <w:r w:rsidR="00E24E2C" w:rsidRPr="00300249">
        <w:rPr>
          <w:rFonts w:ascii="Arial" w:hAnsi="Arial" w:cs="Arial"/>
          <w:color w:val="auto"/>
        </w:rPr>
        <w:t>Professor</w:t>
      </w:r>
      <w:r w:rsidRPr="00300249">
        <w:rPr>
          <w:rFonts w:ascii="Arial" w:hAnsi="Arial" w:cs="Arial"/>
          <w:color w:val="auto"/>
        </w:rPr>
        <w:t xml:space="preserve"> Dame Julia Higgins DBE FRS </w:t>
      </w:r>
      <w:proofErr w:type="spellStart"/>
      <w:r w:rsidRPr="00300249">
        <w:rPr>
          <w:rFonts w:ascii="Arial" w:hAnsi="Arial" w:cs="Arial"/>
          <w:color w:val="auto"/>
        </w:rPr>
        <w:t>FREng</w:t>
      </w:r>
      <w:proofErr w:type="spellEnd"/>
      <w:r w:rsidRPr="00300249">
        <w:rPr>
          <w:rFonts w:ascii="Arial" w:hAnsi="Arial" w:cs="Arial"/>
          <w:color w:val="auto"/>
        </w:rPr>
        <w:t>, Imperial College London (Stepped down January 2023)</w:t>
      </w:r>
    </w:p>
    <w:p w14:paraId="0D9F741D" w14:textId="0AA8BAD4" w:rsidR="00765753" w:rsidRPr="00300249" w:rsidRDefault="00834A82" w:rsidP="008C1ED3">
      <w:pPr>
        <w:pStyle w:val="Default"/>
        <w:numPr>
          <w:ilvl w:val="1"/>
          <w:numId w:val="35"/>
        </w:numPr>
        <w:rPr>
          <w:rFonts w:ascii="Arial" w:hAnsi="Arial" w:cs="Arial"/>
          <w:color w:val="auto"/>
        </w:rPr>
      </w:pPr>
      <w:r w:rsidRPr="00300249">
        <w:rPr>
          <w:rFonts w:ascii="Arial" w:hAnsi="Arial" w:cs="Arial"/>
          <w:color w:val="auto"/>
        </w:rPr>
        <w:t xml:space="preserve">Incoming: </w:t>
      </w:r>
      <w:r w:rsidR="00E24E2C" w:rsidRPr="00300249">
        <w:rPr>
          <w:rFonts w:ascii="Arial" w:hAnsi="Arial" w:cs="Arial"/>
          <w:color w:val="auto"/>
        </w:rPr>
        <w:t>Professor</w:t>
      </w:r>
      <w:r w:rsidRPr="00300249">
        <w:rPr>
          <w:rFonts w:ascii="Arial" w:hAnsi="Arial" w:cs="Arial"/>
          <w:color w:val="auto"/>
        </w:rPr>
        <w:t xml:space="preserve"> Rob Hardeman MBE, Independent Technology Consultant </w:t>
      </w:r>
    </w:p>
    <w:p w14:paraId="09480E6B" w14:textId="7EB732F3" w:rsidR="00D4695A" w:rsidRPr="00300249" w:rsidRDefault="00E24E2C" w:rsidP="008C1ED3">
      <w:pPr>
        <w:pStyle w:val="ListParagraph"/>
        <w:numPr>
          <w:ilvl w:val="0"/>
          <w:numId w:val="34"/>
        </w:numPr>
        <w:rPr>
          <w:rFonts w:ascii="Arial" w:eastAsia="Times New Roman" w:hAnsi="Arial" w:cs="Arial"/>
        </w:rPr>
      </w:pPr>
      <w:r w:rsidRPr="00300249">
        <w:rPr>
          <w:rFonts w:ascii="Arial" w:eastAsia="Times New Roman" w:hAnsi="Arial" w:cs="Arial"/>
        </w:rPr>
        <w:t>Professor</w:t>
      </w:r>
      <w:r w:rsidR="00D4695A" w:rsidRPr="00300249">
        <w:rPr>
          <w:rFonts w:ascii="Arial" w:eastAsia="Times New Roman" w:hAnsi="Arial" w:cs="Arial"/>
        </w:rPr>
        <w:t xml:space="preserve"> Jeremy </w:t>
      </w:r>
      <w:proofErr w:type="spellStart"/>
      <w:r w:rsidR="00D4695A" w:rsidRPr="00300249">
        <w:rPr>
          <w:rFonts w:ascii="Arial" w:eastAsia="Times New Roman" w:hAnsi="Arial" w:cs="Arial"/>
        </w:rPr>
        <w:t>Baumberg</w:t>
      </w:r>
      <w:proofErr w:type="spellEnd"/>
      <w:r w:rsidR="00D4695A" w:rsidRPr="00300249">
        <w:rPr>
          <w:rFonts w:ascii="Arial" w:eastAsia="Times New Roman" w:hAnsi="Arial" w:cs="Arial"/>
        </w:rPr>
        <w:t xml:space="preserve"> FRS </w:t>
      </w:r>
      <w:r w:rsidR="00A75790" w:rsidRPr="00300249">
        <w:rPr>
          <w:rFonts w:ascii="Arial" w:eastAsia="Times New Roman" w:hAnsi="Arial" w:cs="Arial"/>
        </w:rPr>
        <w:t>FRSC,</w:t>
      </w:r>
      <w:r w:rsidR="00E31F10" w:rsidRPr="00300249">
        <w:rPr>
          <w:rFonts w:ascii="Arial" w:eastAsia="Times New Roman" w:hAnsi="Arial" w:cs="Arial"/>
        </w:rPr>
        <w:t xml:space="preserve"> Director of the </w:t>
      </w:r>
      <w:proofErr w:type="spellStart"/>
      <w:r w:rsidR="00E31F10" w:rsidRPr="00300249">
        <w:rPr>
          <w:rFonts w:ascii="Arial" w:eastAsia="Times New Roman" w:hAnsi="Arial" w:cs="Arial"/>
        </w:rPr>
        <w:t>Nanophotonics</w:t>
      </w:r>
      <w:proofErr w:type="spellEnd"/>
      <w:r w:rsidR="00E31F10" w:rsidRPr="00300249">
        <w:rPr>
          <w:rFonts w:ascii="Arial" w:eastAsia="Times New Roman" w:hAnsi="Arial" w:cs="Arial"/>
        </w:rPr>
        <w:t xml:space="preserve"> Centre, University of Cambridge</w:t>
      </w:r>
    </w:p>
    <w:p w14:paraId="7B3260DD" w14:textId="673A84B0" w:rsidR="00A77EE7" w:rsidRPr="00300249" w:rsidRDefault="00D4695A" w:rsidP="008C1ED3">
      <w:pPr>
        <w:pStyle w:val="ListParagraph"/>
        <w:numPr>
          <w:ilvl w:val="0"/>
          <w:numId w:val="34"/>
        </w:numPr>
        <w:rPr>
          <w:rFonts w:ascii="Arial" w:hAnsi="Arial" w:cs="Arial"/>
          <w:shd w:val="clear" w:color="auto" w:fill="FFFFFF"/>
        </w:rPr>
      </w:pPr>
      <w:r w:rsidRPr="00300249">
        <w:rPr>
          <w:rFonts w:ascii="Arial" w:eastAsia="Times New Roman" w:hAnsi="Arial" w:cs="Arial"/>
        </w:rPr>
        <w:t xml:space="preserve">Dr Mark Hampden-Smith, </w:t>
      </w:r>
      <w:r w:rsidRPr="00300249">
        <w:rPr>
          <w:rFonts w:ascii="Arial" w:hAnsi="Arial" w:cs="Arial"/>
          <w:shd w:val="clear" w:color="auto" w:fill="FFFFFF"/>
        </w:rPr>
        <w:t>Vice President Business and Technology Strategy</w:t>
      </w:r>
      <w:r w:rsidR="00BF7683" w:rsidRPr="00300249">
        <w:rPr>
          <w:rFonts w:ascii="Arial" w:hAnsi="Arial" w:cs="Arial"/>
          <w:shd w:val="clear" w:color="auto" w:fill="FFFFFF"/>
        </w:rPr>
        <w:t xml:space="preserve"> </w:t>
      </w:r>
      <w:r w:rsidR="007C5C9C" w:rsidRPr="00300249">
        <w:rPr>
          <w:rFonts w:ascii="Arial" w:hAnsi="Arial" w:cs="Arial"/>
          <w:shd w:val="clear" w:color="auto" w:fill="FFFFFF"/>
        </w:rPr>
        <w:t>(</w:t>
      </w:r>
      <w:r w:rsidR="00BF7683" w:rsidRPr="00300249">
        <w:rPr>
          <w:rFonts w:ascii="Arial" w:hAnsi="Arial" w:cs="Arial"/>
          <w:shd w:val="clear" w:color="auto" w:fill="FFFFFF"/>
        </w:rPr>
        <w:t>Ceramics</w:t>
      </w:r>
      <w:r w:rsidR="007C5C9C" w:rsidRPr="00300249">
        <w:rPr>
          <w:rFonts w:ascii="Arial" w:hAnsi="Arial" w:cs="Arial"/>
          <w:shd w:val="clear" w:color="auto" w:fill="FFFFFF"/>
        </w:rPr>
        <w:t>)</w:t>
      </w:r>
      <w:r w:rsidRPr="00300249">
        <w:rPr>
          <w:rFonts w:ascii="Arial" w:hAnsi="Arial" w:cs="Arial"/>
          <w:shd w:val="clear" w:color="auto" w:fill="FFFFFF"/>
        </w:rPr>
        <w:t>, Saint</w:t>
      </w:r>
      <w:r w:rsidR="00BF7683" w:rsidRPr="00300249">
        <w:rPr>
          <w:rFonts w:ascii="Arial" w:hAnsi="Arial" w:cs="Arial"/>
          <w:shd w:val="clear" w:color="auto" w:fill="FFFFFF"/>
        </w:rPr>
        <w:t>-</w:t>
      </w:r>
      <w:r w:rsidRPr="00300249">
        <w:rPr>
          <w:rFonts w:ascii="Arial" w:hAnsi="Arial" w:cs="Arial"/>
          <w:shd w:val="clear" w:color="auto" w:fill="FFFFFF"/>
        </w:rPr>
        <w:t>Gobain</w:t>
      </w:r>
    </w:p>
    <w:p w14:paraId="573B6A58" w14:textId="7DFCA530" w:rsidR="003E66BE" w:rsidRPr="00300249" w:rsidRDefault="00A77EE7" w:rsidP="008C1ED3">
      <w:pPr>
        <w:pStyle w:val="ListParagraph"/>
        <w:numPr>
          <w:ilvl w:val="0"/>
          <w:numId w:val="34"/>
        </w:numPr>
        <w:rPr>
          <w:rFonts w:ascii="Arial" w:hAnsi="Arial" w:cs="Arial"/>
        </w:rPr>
      </w:pPr>
      <w:r w:rsidRPr="00300249">
        <w:rPr>
          <w:rFonts w:ascii="Arial" w:hAnsi="Arial" w:cs="Arial"/>
          <w:shd w:val="clear" w:color="auto" w:fill="FFFFFF"/>
        </w:rPr>
        <w:t xml:space="preserve">Dr Sheetal </w:t>
      </w:r>
      <w:proofErr w:type="spellStart"/>
      <w:r w:rsidRPr="00300249">
        <w:rPr>
          <w:rFonts w:ascii="Arial" w:hAnsi="Arial" w:cs="Arial"/>
          <w:shd w:val="clear" w:color="auto" w:fill="FFFFFF"/>
        </w:rPr>
        <w:t>Handa</w:t>
      </w:r>
      <w:proofErr w:type="spellEnd"/>
      <w:r w:rsidRPr="00300249">
        <w:rPr>
          <w:rFonts w:ascii="Arial" w:hAnsi="Arial" w:cs="Arial"/>
          <w:shd w:val="clear" w:color="auto" w:fill="FFFFFF"/>
        </w:rPr>
        <w:t>,</w:t>
      </w:r>
      <w:r w:rsidRPr="00300249">
        <w:rPr>
          <w:rFonts w:ascii="Arial" w:hAnsi="Arial" w:cs="Arial"/>
          <w:b/>
          <w:bCs/>
          <w:shd w:val="clear" w:color="auto" w:fill="FFFFFF"/>
        </w:rPr>
        <w:t xml:space="preserve"> </w:t>
      </w:r>
      <w:r w:rsidRPr="00300249">
        <w:rPr>
          <w:rFonts w:ascii="Arial" w:hAnsi="Arial" w:cs="Arial"/>
        </w:rPr>
        <w:t>Materials Science Advisor, BP</w:t>
      </w:r>
    </w:p>
    <w:p w14:paraId="6041F7CE" w14:textId="1CCB2B52" w:rsidR="00581567" w:rsidRPr="00300249" w:rsidRDefault="00E24E2C" w:rsidP="008C1ED3">
      <w:pPr>
        <w:pStyle w:val="ListParagraph"/>
        <w:numPr>
          <w:ilvl w:val="0"/>
          <w:numId w:val="34"/>
        </w:numPr>
        <w:rPr>
          <w:rFonts w:ascii="Arial" w:hAnsi="Arial" w:cs="Arial"/>
        </w:rPr>
      </w:pPr>
      <w:r w:rsidRPr="00300249">
        <w:rPr>
          <w:rFonts w:ascii="Arial" w:hAnsi="Arial" w:cs="Arial"/>
        </w:rPr>
        <w:t>Professor</w:t>
      </w:r>
      <w:r w:rsidR="003E66BE" w:rsidRPr="00300249">
        <w:rPr>
          <w:rFonts w:ascii="Arial" w:hAnsi="Arial" w:cs="Arial"/>
        </w:rPr>
        <w:t xml:space="preserve"> Mary Ryan </w:t>
      </w:r>
      <w:r w:rsidR="0007298E" w:rsidRPr="00300249">
        <w:rPr>
          <w:rFonts w:ascii="Arial" w:hAnsi="Arial" w:cs="Arial"/>
        </w:rPr>
        <w:t xml:space="preserve">CBE </w:t>
      </w:r>
      <w:proofErr w:type="spellStart"/>
      <w:r w:rsidR="003E66BE" w:rsidRPr="00300249">
        <w:rPr>
          <w:rFonts w:ascii="Arial" w:hAnsi="Arial" w:cs="Arial"/>
        </w:rPr>
        <w:t>FREng</w:t>
      </w:r>
      <w:proofErr w:type="spellEnd"/>
      <w:r w:rsidR="003E66BE" w:rsidRPr="00300249">
        <w:rPr>
          <w:rFonts w:ascii="Arial" w:hAnsi="Arial" w:cs="Arial"/>
        </w:rPr>
        <w:t>,</w:t>
      </w:r>
      <w:r w:rsidR="0007298E" w:rsidRPr="00300249">
        <w:rPr>
          <w:rFonts w:ascii="Arial" w:hAnsi="Arial" w:cs="Arial"/>
          <w:b/>
          <w:bCs/>
        </w:rPr>
        <w:t xml:space="preserve"> </w:t>
      </w:r>
      <w:r w:rsidR="006C7191" w:rsidRPr="00300249">
        <w:rPr>
          <w:rFonts w:ascii="Arial" w:hAnsi="Arial" w:cs="Arial"/>
        </w:rPr>
        <w:t>Vice Provost for Research and Enterprise</w:t>
      </w:r>
      <w:r w:rsidR="006C7191" w:rsidRPr="00300249">
        <w:rPr>
          <w:rStyle w:val="apple-converted-space"/>
          <w:rFonts w:ascii="Arial" w:hAnsi="Arial" w:cs="Arial"/>
        </w:rPr>
        <w:t>,</w:t>
      </w:r>
      <w:r w:rsidR="003E66BE" w:rsidRPr="00300249">
        <w:rPr>
          <w:rFonts w:ascii="Arial" w:hAnsi="Arial" w:cs="Arial"/>
          <w:b/>
          <w:bCs/>
        </w:rPr>
        <w:t xml:space="preserve"> </w:t>
      </w:r>
      <w:r w:rsidR="003E66BE" w:rsidRPr="00300249">
        <w:rPr>
          <w:rFonts w:ascii="Arial" w:hAnsi="Arial" w:cs="Arial"/>
        </w:rPr>
        <w:t>Imperial College London</w:t>
      </w:r>
    </w:p>
    <w:p w14:paraId="6AE52DBF" w14:textId="77777777" w:rsidR="00E24E2C" w:rsidRPr="00300249" w:rsidRDefault="00E24E2C" w:rsidP="00E24E2C">
      <w:pPr>
        <w:pStyle w:val="ListParagraph"/>
        <w:numPr>
          <w:ilvl w:val="0"/>
          <w:numId w:val="34"/>
        </w:numPr>
        <w:rPr>
          <w:rFonts w:ascii="Arial" w:eastAsia="Times New Roman" w:hAnsi="Arial" w:cs="Arial"/>
        </w:rPr>
      </w:pPr>
      <w:r w:rsidRPr="00300249">
        <w:rPr>
          <w:rFonts w:ascii="Arial" w:hAnsi="Arial" w:cs="Arial"/>
        </w:rPr>
        <w:t>Professor</w:t>
      </w:r>
      <w:r w:rsidR="00581567" w:rsidRPr="00300249">
        <w:rPr>
          <w:rFonts w:ascii="Arial" w:hAnsi="Arial" w:cs="Arial"/>
        </w:rPr>
        <w:t xml:space="preserve"> Jim De </w:t>
      </w:r>
      <w:proofErr w:type="spellStart"/>
      <w:r w:rsidR="00581567" w:rsidRPr="00300249">
        <w:rPr>
          <w:rFonts w:ascii="Arial" w:hAnsi="Arial" w:cs="Arial"/>
        </w:rPr>
        <w:t>Yoreo</w:t>
      </w:r>
      <w:proofErr w:type="spellEnd"/>
      <w:r w:rsidR="00581567" w:rsidRPr="00300249">
        <w:rPr>
          <w:rFonts w:ascii="Arial" w:hAnsi="Arial" w:cs="Arial"/>
        </w:rPr>
        <w:t>,</w:t>
      </w:r>
      <w:r w:rsidR="00581567" w:rsidRPr="00300249">
        <w:rPr>
          <w:rFonts w:ascii="Arial" w:hAnsi="Arial" w:cs="Arial"/>
          <w:b/>
          <w:bCs/>
        </w:rPr>
        <w:t xml:space="preserve"> </w:t>
      </w:r>
      <w:r w:rsidR="00581567" w:rsidRPr="00300249">
        <w:rPr>
          <w:rFonts w:ascii="Arial" w:hAnsi="Arial" w:cs="Arial"/>
          <w:shd w:val="clear" w:color="auto" w:fill="FFFFFF"/>
        </w:rPr>
        <w:t>Chief Scientist for Materials Synthesis and Simulation Across Scales, Pacific Northwest National Laboratory</w:t>
      </w:r>
    </w:p>
    <w:p w14:paraId="26411F23" w14:textId="2D4A24D6" w:rsidR="00673620" w:rsidRPr="00300249" w:rsidRDefault="003F56A5" w:rsidP="008C1ED3">
      <w:pPr>
        <w:pStyle w:val="ListParagraph"/>
        <w:numPr>
          <w:ilvl w:val="0"/>
          <w:numId w:val="34"/>
        </w:numPr>
        <w:rPr>
          <w:rFonts w:ascii="Arial" w:eastAsia="Times New Roman" w:hAnsi="Arial" w:cs="Arial"/>
        </w:rPr>
      </w:pPr>
      <w:r w:rsidRPr="00300249">
        <w:rPr>
          <w:rFonts w:ascii="Arial" w:eastAsia="Times New Roman" w:hAnsi="Arial" w:cs="Arial"/>
        </w:rPr>
        <w:t xml:space="preserve">Dr Charles </w:t>
      </w:r>
      <w:r w:rsidR="00A728C0" w:rsidRPr="00300249">
        <w:rPr>
          <w:rFonts w:ascii="Arial" w:eastAsia="Times New Roman" w:hAnsi="Arial" w:cs="Arial"/>
        </w:rPr>
        <w:t>Footer,</w:t>
      </w:r>
      <w:r w:rsidR="00A728C0" w:rsidRPr="00300249">
        <w:rPr>
          <w:rFonts w:ascii="Arial" w:eastAsia="Times New Roman" w:hAnsi="Arial" w:cs="Arial"/>
          <w:b/>
          <w:bCs/>
        </w:rPr>
        <w:t xml:space="preserve"> </w:t>
      </w:r>
      <w:r w:rsidR="00A728C0" w:rsidRPr="00300249">
        <w:rPr>
          <w:rFonts w:ascii="Arial" w:eastAsia="Times New Roman" w:hAnsi="Arial" w:cs="Arial"/>
        </w:rPr>
        <w:t xml:space="preserve">Head of </w:t>
      </w:r>
      <w:r w:rsidR="00290C7A" w:rsidRPr="00300249">
        <w:rPr>
          <w:rFonts w:ascii="Arial" w:eastAsia="Times New Roman" w:hAnsi="Arial" w:cs="Arial"/>
        </w:rPr>
        <w:t>P</w:t>
      </w:r>
      <w:r w:rsidR="00A728C0" w:rsidRPr="00300249">
        <w:rPr>
          <w:rFonts w:ascii="Arial" w:eastAsia="Times New Roman" w:hAnsi="Arial" w:cs="Arial"/>
        </w:rPr>
        <w:t>roducts, QinetiQ</w:t>
      </w:r>
      <w:r w:rsidR="00673620" w:rsidRPr="00300249">
        <w:rPr>
          <w:rFonts w:ascii="Arial" w:eastAsia="Times New Roman" w:hAnsi="Arial" w:cs="Arial"/>
        </w:rPr>
        <w:t xml:space="preserve"> (Joined January 2023)</w:t>
      </w:r>
    </w:p>
    <w:p w14:paraId="0E8083AF" w14:textId="2CB9C3D2" w:rsidR="001849AF" w:rsidRPr="00300249" w:rsidRDefault="00D2024D" w:rsidP="008C1ED3">
      <w:pPr>
        <w:pStyle w:val="ListParagraph"/>
        <w:numPr>
          <w:ilvl w:val="0"/>
          <w:numId w:val="34"/>
        </w:numPr>
        <w:rPr>
          <w:rFonts w:ascii="Arial" w:eastAsia="Times New Roman" w:hAnsi="Arial" w:cs="Arial"/>
        </w:rPr>
      </w:pPr>
      <w:r w:rsidRPr="00300249">
        <w:rPr>
          <w:rFonts w:ascii="Arial" w:eastAsia="Times New Roman" w:hAnsi="Arial" w:cs="Arial"/>
        </w:rPr>
        <w:t>Dr Charles Bragg</w:t>
      </w:r>
      <w:r w:rsidR="00B700AC" w:rsidRPr="00300249">
        <w:rPr>
          <w:rFonts w:ascii="Arial" w:eastAsia="Times New Roman" w:hAnsi="Arial" w:cs="Arial"/>
        </w:rPr>
        <w:t xml:space="preserve">, Non-Executive Director and Deputy Chair, </w:t>
      </w:r>
      <w:r w:rsidR="001849AF" w:rsidRPr="00300249">
        <w:rPr>
          <w:rFonts w:ascii="Arial" w:eastAsia="Times New Roman" w:hAnsi="Arial" w:cs="Arial"/>
        </w:rPr>
        <w:t>Centre for Process Innovation (Joined January 2023)</w:t>
      </w:r>
    </w:p>
    <w:p w14:paraId="2277F604" w14:textId="77777777" w:rsidR="00975A35" w:rsidRPr="00300249" w:rsidRDefault="001849AF" w:rsidP="00975A35">
      <w:pPr>
        <w:pStyle w:val="ListParagraph"/>
        <w:numPr>
          <w:ilvl w:val="0"/>
          <w:numId w:val="34"/>
        </w:numPr>
        <w:rPr>
          <w:rFonts w:ascii="Arial" w:eastAsia="Times New Roman" w:hAnsi="Arial" w:cs="Arial"/>
        </w:rPr>
      </w:pPr>
      <w:r w:rsidRPr="00300249">
        <w:rPr>
          <w:rFonts w:ascii="Arial" w:eastAsia="Times New Roman" w:hAnsi="Arial" w:cs="Arial"/>
        </w:rPr>
        <w:t xml:space="preserve">Dr Linda </w:t>
      </w:r>
      <w:proofErr w:type="spellStart"/>
      <w:r w:rsidRPr="00300249">
        <w:rPr>
          <w:rFonts w:ascii="Arial" w:eastAsia="Times New Roman" w:hAnsi="Arial" w:cs="Arial"/>
        </w:rPr>
        <w:t>Pravinata</w:t>
      </w:r>
      <w:proofErr w:type="spellEnd"/>
      <w:r w:rsidRPr="00300249">
        <w:rPr>
          <w:rFonts w:ascii="Arial" w:eastAsia="Times New Roman" w:hAnsi="Arial" w:cs="Arial"/>
        </w:rPr>
        <w:t>,</w:t>
      </w:r>
      <w:r w:rsidRPr="00300249">
        <w:rPr>
          <w:rFonts w:ascii="Arial" w:eastAsia="Times New Roman" w:hAnsi="Arial" w:cs="Arial"/>
          <w:b/>
          <w:bCs/>
        </w:rPr>
        <w:t xml:space="preserve"> </w:t>
      </w:r>
      <w:r w:rsidRPr="00300249">
        <w:rPr>
          <w:rFonts w:ascii="Arial" w:eastAsia="Times New Roman" w:hAnsi="Arial" w:cs="Arial"/>
        </w:rPr>
        <w:t>Lead Scientist,</w:t>
      </w:r>
      <w:r w:rsidR="00FD565C" w:rsidRPr="00300249">
        <w:rPr>
          <w:rFonts w:ascii="Arial" w:eastAsia="Times New Roman" w:hAnsi="Arial" w:cs="Arial"/>
        </w:rPr>
        <w:t xml:space="preserve"> Marlow Ingredients (Joined June 2023)</w:t>
      </w:r>
    </w:p>
    <w:p w14:paraId="6F25B0EC" w14:textId="77777777" w:rsidR="00975A35" w:rsidRPr="00300249" w:rsidRDefault="00975A35" w:rsidP="00975A35">
      <w:pPr>
        <w:pStyle w:val="ListParagraph"/>
        <w:rPr>
          <w:rFonts w:ascii="Arial" w:hAnsi="Arial" w:cs="Arial"/>
        </w:rPr>
      </w:pPr>
    </w:p>
    <w:p w14:paraId="02A0ABE6" w14:textId="0D76D28C" w:rsidR="00AF5D54" w:rsidRPr="00300249" w:rsidRDefault="00A255EE" w:rsidP="00416225">
      <w:pPr>
        <w:pStyle w:val="Heading2"/>
        <w:rPr>
          <w:rFonts w:ascii="Arial" w:hAnsi="Arial" w:cs="Arial"/>
          <w:sz w:val="24"/>
          <w:szCs w:val="24"/>
        </w:rPr>
      </w:pPr>
      <w:bookmarkStart w:id="17" w:name="_Toc158809817"/>
      <w:r w:rsidRPr="00300249">
        <w:rPr>
          <w:rFonts w:ascii="Arial" w:hAnsi="Arial" w:cs="Arial"/>
          <w:sz w:val="24"/>
          <w:szCs w:val="24"/>
        </w:rPr>
        <w:t>Innovate</w:t>
      </w:r>
      <w:bookmarkEnd w:id="17"/>
    </w:p>
    <w:p w14:paraId="2F5BDE7D" w14:textId="77777777" w:rsidR="00416225" w:rsidRPr="00300249" w:rsidRDefault="00416225" w:rsidP="00416225">
      <w:pPr>
        <w:rPr>
          <w:rFonts w:ascii="Arial" w:hAnsi="Arial" w:cs="Arial"/>
        </w:rPr>
      </w:pPr>
    </w:p>
    <w:p w14:paraId="1251FEFB" w14:textId="06EAE97E" w:rsidR="001F182B" w:rsidRPr="00300249" w:rsidRDefault="00307840" w:rsidP="00416225">
      <w:pPr>
        <w:pStyle w:val="Heading3"/>
        <w:rPr>
          <w:rFonts w:ascii="Arial" w:hAnsi="Arial" w:cs="Arial"/>
        </w:rPr>
      </w:pPr>
      <w:bookmarkStart w:id="18" w:name="_Toc158809818"/>
      <w:r w:rsidRPr="00300249">
        <w:rPr>
          <w:rFonts w:ascii="Arial" w:hAnsi="Arial" w:cs="Arial"/>
        </w:rPr>
        <w:t xml:space="preserve">Strategic and </w:t>
      </w:r>
      <w:r w:rsidR="001F182B" w:rsidRPr="00300249">
        <w:rPr>
          <w:rFonts w:ascii="Arial" w:hAnsi="Arial" w:cs="Arial"/>
        </w:rPr>
        <w:t>Ind</w:t>
      </w:r>
      <w:r w:rsidR="001774C7" w:rsidRPr="00300249">
        <w:rPr>
          <w:rFonts w:ascii="Arial" w:hAnsi="Arial" w:cs="Arial"/>
        </w:rPr>
        <w:t>ustr</w:t>
      </w:r>
      <w:r w:rsidR="00AC6034" w:rsidRPr="00300249">
        <w:rPr>
          <w:rFonts w:ascii="Arial" w:hAnsi="Arial" w:cs="Arial"/>
        </w:rPr>
        <w:t>ial Engagement</w:t>
      </w:r>
      <w:bookmarkEnd w:id="18"/>
    </w:p>
    <w:p w14:paraId="74CC2717" w14:textId="77777777" w:rsidR="00416225" w:rsidRPr="00300249" w:rsidRDefault="00416225" w:rsidP="00416225">
      <w:pPr>
        <w:rPr>
          <w:rFonts w:ascii="Arial" w:hAnsi="Arial" w:cs="Arial"/>
        </w:rPr>
      </w:pPr>
    </w:p>
    <w:p w14:paraId="67E67FA4" w14:textId="77777777" w:rsidR="00416225" w:rsidRPr="00300249" w:rsidRDefault="003B01A6" w:rsidP="003724BD">
      <w:pPr>
        <w:rPr>
          <w:rFonts w:ascii="Arial" w:hAnsi="Arial" w:cs="Arial"/>
          <w:color w:val="000000" w:themeColor="text1"/>
        </w:rPr>
      </w:pPr>
      <w:r w:rsidRPr="00300249">
        <w:rPr>
          <w:rFonts w:ascii="Arial" w:hAnsi="Arial" w:cs="Arial"/>
          <w:color w:val="000000" w:themeColor="text1"/>
        </w:rPr>
        <w:t>This year</w:t>
      </w:r>
      <w:r w:rsidR="002D61D0" w:rsidRPr="00300249">
        <w:rPr>
          <w:rFonts w:ascii="Arial" w:hAnsi="Arial" w:cs="Arial"/>
          <w:color w:val="000000" w:themeColor="text1"/>
        </w:rPr>
        <w:t>,</w:t>
      </w:r>
      <w:r w:rsidRPr="00300249">
        <w:rPr>
          <w:rFonts w:ascii="Arial" w:hAnsi="Arial" w:cs="Arial"/>
          <w:color w:val="000000" w:themeColor="text1"/>
        </w:rPr>
        <w:t xml:space="preserve"> the Bragg Centre has </w:t>
      </w:r>
      <w:r w:rsidR="00A6269E" w:rsidRPr="00300249">
        <w:rPr>
          <w:rFonts w:ascii="Arial" w:hAnsi="Arial" w:cs="Arial"/>
          <w:color w:val="000000" w:themeColor="text1"/>
        </w:rPr>
        <w:t>seen a significant rise in</w:t>
      </w:r>
      <w:r w:rsidR="00735544" w:rsidRPr="00300249">
        <w:rPr>
          <w:rFonts w:ascii="Arial" w:hAnsi="Arial" w:cs="Arial"/>
          <w:color w:val="000000" w:themeColor="text1"/>
        </w:rPr>
        <w:t xml:space="preserve"> its engagement with industry</w:t>
      </w:r>
      <w:r w:rsidR="00EA03CB" w:rsidRPr="00300249">
        <w:rPr>
          <w:rFonts w:ascii="Arial" w:hAnsi="Arial" w:cs="Arial"/>
          <w:color w:val="000000" w:themeColor="text1"/>
        </w:rPr>
        <w:t xml:space="preserve">, with a total of 60 direct enquires </w:t>
      </w:r>
      <w:r w:rsidR="00CE6418" w:rsidRPr="00300249">
        <w:rPr>
          <w:rFonts w:ascii="Arial" w:hAnsi="Arial" w:cs="Arial"/>
          <w:color w:val="000000" w:themeColor="text1"/>
        </w:rPr>
        <w:t xml:space="preserve">and a </w:t>
      </w:r>
      <w:r w:rsidR="00155413" w:rsidRPr="00300249">
        <w:rPr>
          <w:rFonts w:ascii="Arial" w:hAnsi="Arial" w:cs="Arial"/>
          <w:color w:val="000000" w:themeColor="text1"/>
        </w:rPr>
        <w:t>conversion</w:t>
      </w:r>
      <w:r w:rsidR="00EA03CB" w:rsidRPr="00300249">
        <w:rPr>
          <w:rFonts w:ascii="Arial" w:hAnsi="Arial" w:cs="Arial"/>
          <w:color w:val="000000" w:themeColor="text1"/>
        </w:rPr>
        <w:t xml:space="preserve"> rate of 15%</w:t>
      </w:r>
      <w:r w:rsidR="00155413" w:rsidRPr="00300249">
        <w:rPr>
          <w:rFonts w:ascii="Arial" w:hAnsi="Arial" w:cs="Arial"/>
          <w:color w:val="000000" w:themeColor="text1"/>
        </w:rPr>
        <w:t xml:space="preserve"> to active work including facility access, collaborative </w:t>
      </w:r>
      <w:proofErr w:type="gramStart"/>
      <w:r w:rsidR="00155413" w:rsidRPr="00300249">
        <w:rPr>
          <w:rFonts w:ascii="Arial" w:hAnsi="Arial" w:cs="Arial"/>
          <w:color w:val="000000" w:themeColor="text1"/>
        </w:rPr>
        <w:t>bids</w:t>
      </w:r>
      <w:proofErr w:type="gramEnd"/>
      <w:r w:rsidR="00155413" w:rsidRPr="00300249">
        <w:rPr>
          <w:rFonts w:ascii="Arial" w:hAnsi="Arial" w:cs="Arial"/>
          <w:color w:val="000000" w:themeColor="text1"/>
        </w:rPr>
        <w:t xml:space="preserve"> and direct industrial funding</w:t>
      </w:r>
      <w:r w:rsidR="00A6269E" w:rsidRPr="00300249">
        <w:rPr>
          <w:rFonts w:ascii="Arial" w:hAnsi="Arial" w:cs="Arial"/>
          <w:color w:val="000000" w:themeColor="text1"/>
        </w:rPr>
        <w:t xml:space="preserve">. </w:t>
      </w:r>
    </w:p>
    <w:p w14:paraId="0A5D5F7B" w14:textId="77777777" w:rsidR="00416225" w:rsidRPr="00300249" w:rsidRDefault="00416225" w:rsidP="003724BD">
      <w:pPr>
        <w:rPr>
          <w:rFonts w:ascii="Arial" w:hAnsi="Arial" w:cs="Arial"/>
          <w:color w:val="000000" w:themeColor="text1"/>
        </w:rPr>
      </w:pPr>
    </w:p>
    <w:p w14:paraId="4DB686E2" w14:textId="10BBA95F" w:rsidR="00D723DD" w:rsidRPr="00300249" w:rsidRDefault="00155413" w:rsidP="003724BD">
      <w:pPr>
        <w:rPr>
          <w:rFonts w:ascii="Arial" w:hAnsi="Arial" w:cs="Arial"/>
          <w:color w:val="000000" w:themeColor="text1"/>
        </w:rPr>
      </w:pPr>
      <w:r w:rsidRPr="00300249">
        <w:rPr>
          <w:rFonts w:ascii="Arial" w:hAnsi="Arial" w:cs="Arial"/>
          <w:color w:val="000000" w:themeColor="text1"/>
        </w:rPr>
        <w:t>Furthermore, over the year</w:t>
      </w:r>
      <w:r w:rsidR="002D61D0" w:rsidRPr="00300249">
        <w:rPr>
          <w:rFonts w:ascii="Arial" w:hAnsi="Arial" w:cs="Arial"/>
          <w:color w:val="000000" w:themeColor="text1"/>
        </w:rPr>
        <w:t>,</w:t>
      </w:r>
      <w:r w:rsidRPr="00300249">
        <w:rPr>
          <w:rFonts w:ascii="Arial" w:hAnsi="Arial" w:cs="Arial"/>
          <w:color w:val="000000" w:themeColor="text1"/>
        </w:rPr>
        <w:t xml:space="preserve"> t</w:t>
      </w:r>
      <w:r w:rsidR="00897079" w:rsidRPr="00300249">
        <w:rPr>
          <w:rFonts w:ascii="Arial" w:hAnsi="Arial" w:cs="Arial"/>
          <w:color w:val="000000" w:themeColor="text1"/>
        </w:rPr>
        <w:t>he Centre hosted 10</w:t>
      </w:r>
      <w:r w:rsidR="00C40A5C" w:rsidRPr="00300249">
        <w:rPr>
          <w:rFonts w:ascii="Arial" w:hAnsi="Arial" w:cs="Arial"/>
          <w:color w:val="000000" w:themeColor="text1"/>
        </w:rPr>
        <w:t xml:space="preserve"> strategic</w:t>
      </w:r>
      <w:r w:rsidR="00897079" w:rsidRPr="00300249">
        <w:rPr>
          <w:rFonts w:ascii="Arial" w:hAnsi="Arial" w:cs="Arial"/>
          <w:color w:val="000000" w:themeColor="text1"/>
        </w:rPr>
        <w:t xml:space="preserve"> </w:t>
      </w:r>
      <w:r w:rsidR="00C04D9C" w:rsidRPr="00300249">
        <w:rPr>
          <w:rFonts w:ascii="Arial" w:hAnsi="Arial" w:cs="Arial"/>
          <w:color w:val="000000" w:themeColor="text1"/>
        </w:rPr>
        <w:t xml:space="preserve">industrial, </w:t>
      </w:r>
      <w:r w:rsidR="00D723DD" w:rsidRPr="00300249">
        <w:rPr>
          <w:rFonts w:ascii="Arial" w:hAnsi="Arial" w:cs="Arial"/>
          <w:color w:val="000000" w:themeColor="text1"/>
        </w:rPr>
        <w:t>ministerial,</w:t>
      </w:r>
      <w:r w:rsidR="00C04D9C" w:rsidRPr="00300249">
        <w:rPr>
          <w:rFonts w:ascii="Arial" w:hAnsi="Arial" w:cs="Arial"/>
          <w:color w:val="000000" w:themeColor="text1"/>
        </w:rPr>
        <w:t xml:space="preserve"> and international </w:t>
      </w:r>
      <w:r w:rsidR="00897079" w:rsidRPr="00300249">
        <w:rPr>
          <w:rFonts w:ascii="Arial" w:hAnsi="Arial" w:cs="Arial"/>
          <w:color w:val="000000" w:themeColor="text1"/>
        </w:rPr>
        <w:t>visits</w:t>
      </w:r>
      <w:r w:rsidR="00D723DD" w:rsidRPr="00300249">
        <w:rPr>
          <w:rFonts w:ascii="Arial" w:hAnsi="Arial" w:cs="Arial"/>
          <w:color w:val="000000" w:themeColor="text1"/>
        </w:rPr>
        <w:t>.</w:t>
      </w:r>
      <w:r w:rsidR="00E24E2C" w:rsidRPr="00300249">
        <w:rPr>
          <w:rFonts w:ascii="Arial" w:hAnsi="Arial" w:cs="Arial"/>
          <w:color w:val="000000" w:themeColor="text1"/>
        </w:rPr>
        <w:t xml:space="preserve"> </w:t>
      </w:r>
      <w:r w:rsidR="00D723DD" w:rsidRPr="00300249">
        <w:rPr>
          <w:rFonts w:ascii="Arial" w:hAnsi="Arial" w:cs="Arial"/>
          <w:color w:val="000000" w:themeColor="text1"/>
        </w:rPr>
        <w:t>These include:</w:t>
      </w:r>
      <w:r w:rsidR="00C04D9C" w:rsidRPr="00300249">
        <w:rPr>
          <w:rFonts w:ascii="Arial" w:hAnsi="Arial" w:cs="Arial"/>
          <w:color w:val="000000" w:themeColor="text1"/>
        </w:rPr>
        <w:t xml:space="preserve"> </w:t>
      </w:r>
    </w:p>
    <w:p w14:paraId="3277983B" w14:textId="77777777" w:rsidR="004C1832" w:rsidRPr="00300249" w:rsidRDefault="004C1832" w:rsidP="003724BD">
      <w:pPr>
        <w:rPr>
          <w:rFonts w:ascii="Arial" w:hAnsi="Arial" w:cs="Arial"/>
          <w:color w:val="000000" w:themeColor="text1"/>
        </w:rPr>
      </w:pPr>
    </w:p>
    <w:p w14:paraId="44964A2C" w14:textId="666B4945" w:rsidR="00D723DD" w:rsidRPr="00300249" w:rsidRDefault="00E24E2C"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t>Professor</w:t>
      </w:r>
      <w:r w:rsidR="00230509" w:rsidRPr="00300249">
        <w:rPr>
          <w:rFonts w:ascii="Arial" w:hAnsi="Arial" w:cs="Arial"/>
          <w:color w:val="000000" w:themeColor="text1"/>
        </w:rPr>
        <w:t xml:space="preserve"> </w:t>
      </w:r>
      <w:r w:rsidR="0014125A" w:rsidRPr="00300249">
        <w:rPr>
          <w:rFonts w:ascii="Arial" w:hAnsi="Arial" w:cs="Arial"/>
          <w:color w:val="000000" w:themeColor="text1"/>
        </w:rPr>
        <w:t xml:space="preserve">Paul Monks, </w:t>
      </w:r>
      <w:r w:rsidR="00873E04" w:rsidRPr="00300249">
        <w:rPr>
          <w:rFonts w:ascii="Arial" w:hAnsi="Arial" w:cs="Arial"/>
          <w:color w:val="000000" w:themeColor="text1"/>
        </w:rPr>
        <w:t xml:space="preserve">Chief Scientific Officer </w:t>
      </w:r>
      <w:r w:rsidR="0014125A" w:rsidRPr="00300249">
        <w:rPr>
          <w:rFonts w:ascii="Arial" w:hAnsi="Arial" w:cs="Arial"/>
          <w:color w:val="000000" w:themeColor="text1"/>
          <w:shd w:val="clear" w:color="auto" w:fill="FFFFFF"/>
        </w:rPr>
        <w:t>Department for Energy Security and Net Zer</w:t>
      </w:r>
      <w:r w:rsidR="00D723DD" w:rsidRPr="00300249">
        <w:rPr>
          <w:rFonts w:ascii="Arial" w:hAnsi="Arial" w:cs="Arial"/>
          <w:color w:val="000000" w:themeColor="text1"/>
          <w:shd w:val="clear" w:color="auto" w:fill="FFFFFF"/>
        </w:rPr>
        <w:t>o,</w:t>
      </w:r>
    </w:p>
    <w:p w14:paraId="371DD2F7" w14:textId="3476CEE2" w:rsidR="003B01A6" w:rsidRPr="00300249" w:rsidRDefault="00D723DD"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t>Paul Scully MP, Parliamentary Under Secretary of State &amp; Minister for Tech and the Digital Economy,</w:t>
      </w:r>
    </w:p>
    <w:p w14:paraId="4CEB71B1" w14:textId="77BD9EA4" w:rsidR="00D723DD" w:rsidRPr="00300249" w:rsidRDefault="00221170"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t>A delegation from the South Carolina Department of Commerce</w:t>
      </w:r>
      <w:r w:rsidR="002D61D0" w:rsidRPr="00300249">
        <w:rPr>
          <w:rFonts w:ascii="Arial" w:hAnsi="Arial" w:cs="Arial"/>
          <w:color w:val="000000" w:themeColor="text1"/>
        </w:rPr>
        <w:t>,</w:t>
      </w:r>
      <w:r w:rsidRPr="00300249">
        <w:rPr>
          <w:rFonts w:ascii="Arial" w:hAnsi="Arial" w:cs="Arial"/>
          <w:color w:val="000000" w:themeColor="text1"/>
        </w:rPr>
        <w:t xml:space="preserve"> as part of a West Yorkshire Combined Authority</w:t>
      </w:r>
      <w:r w:rsidR="00976D1A" w:rsidRPr="00300249">
        <w:rPr>
          <w:rFonts w:ascii="Arial" w:hAnsi="Arial" w:cs="Arial"/>
          <w:color w:val="000000" w:themeColor="text1"/>
        </w:rPr>
        <w:t xml:space="preserve"> </w:t>
      </w:r>
      <w:r w:rsidR="00D70E18" w:rsidRPr="00300249">
        <w:rPr>
          <w:rFonts w:ascii="Arial" w:hAnsi="Arial" w:cs="Arial"/>
          <w:color w:val="000000" w:themeColor="text1"/>
        </w:rPr>
        <w:t xml:space="preserve">(WYCA) </w:t>
      </w:r>
      <w:r w:rsidR="00976D1A" w:rsidRPr="00300249">
        <w:rPr>
          <w:rFonts w:ascii="Arial" w:hAnsi="Arial" w:cs="Arial"/>
          <w:color w:val="000000" w:themeColor="text1"/>
        </w:rPr>
        <w:t>engagement programme,</w:t>
      </w:r>
    </w:p>
    <w:p w14:paraId="32036674" w14:textId="3F7301AA" w:rsidR="002C4824" w:rsidRPr="00300249" w:rsidRDefault="00692F25"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t xml:space="preserve">A delegation of </w:t>
      </w:r>
      <w:r w:rsidR="002C4824" w:rsidRPr="00300249">
        <w:rPr>
          <w:rFonts w:ascii="Arial" w:hAnsi="Arial" w:cs="Arial"/>
          <w:color w:val="000000" w:themeColor="text1"/>
        </w:rPr>
        <w:t xml:space="preserve">23 local business and civic leaders as part of the West Yorkshire Combined Authority </w:t>
      </w:r>
      <w:r w:rsidR="005E6E7B" w:rsidRPr="00300249">
        <w:rPr>
          <w:rFonts w:ascii="Arial" w:hAnsi="Arial" w:cs="Arial"/>
          <w:color w:val="000000" w:themeColor="text1"/>
        </w:rPr>
        <w:t>(WYCA) m</w:t>
      </w:r>
      <w:r w:rsidR="002C4824" w:rsidRPr="00300249">
        <w:rPr>
          <w:rFonts w:ascii="Arial" w:hAnsi="Arial" w:cs="Arial"/>
          <w:color w:val="000000" w:themeColor="text1"/>
        </w:rPr>
        <w:t>anufacturing task force,</w:t>
      </w:r>
    </w:p>
    <w:p w14:paraId="4C2C011F" w14:textId="2017C714" w:rsidR="00A6269E" w:rsidRPr="00300249" w:rsidRDefault="00C22269"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lastRenderedPageBreak/>
        <w:t xml:space="preserve">A delegation of five leaders from the </w:t>
      </w:r>
      <w:r w:rsidR="00952A7F" w:rsidRPr="00300249">
        <w:rPr>
          <w:rFonts w:ascii="Arial" w:hAnsi="Arial" w:cs="Arial"/>
          <w:color w:val="000000" w:themeColor="text1"/>
        </w:rPr>
        <w:t xml:space="preserve">Advanced Manufacturing Research </w:t>
      </w:r>
      <w:r w:rsidRPr="00300249">
        <w:rPr>
          <w:rFonts w:ascii="Arial" w:hAnsi="Arial" w:cs="Arial"/>
          <w:color w:val="000000" w:themeColor="text1"/>
        </w:rPr>
        <w:t>catapult</w:t>
      </w:r>
      <w:r w:rsidR="002D61D0" w:rsidRPr="00300249">
        <w:rPr>
          <w:rFonts w:ascii="Arial" w:hAnsi="Arial" w:cs="Arial"/>
          <w:color w:val="000000" w:themeColor="text1"/>
        </w:rPr>
        <w:t>,</w:t>
      </w:r>
    </w:p>
    <w:p w14:paraId="31C3C1D6" w14:textId="503E5265" w:rsidR="00AC6034" w:rsidRPr="00300249" w:rsidRDefault="005845A3" w:rsidP="003724BD">
      <w:pPr>
        <w:pStyle w:val="ListParagraph"/>
        <w:numPr>
          <w:ilvl w:val="0"/>
          <w:numId w:val="17"/>
        </w:numPr>
        <w:rPr>
          <w:rFonts w:ascii="Arial" w:hAnsi="Arial" w:cs="Arial"/>
          <w:color w:val="000000" w:themeColor="text1"/>
        </w:rPr>
      </w:pPr>
      <w:r w:rsidRPr="00300249">
        <w:rPr>
          <w:rFonts w:ascii="Arial" w:hAnsi="Arial" w:cs="Arial"/>
          <w:color w:val="000000" w:themeColor="text1"/>
        </w:rPr>
        <w:t>Alongside strategic visits from the EPSRC and BBSRC</w:t>
      </w:r>
      <w:r w:rsidR="002D61D0" w:rsidRPr="00300249">
        <w:rPr>
          <w:rFonts w:ascii="Arial" w:hAnsi="Arial" w:cs="Arial"/>
          <w:color w:val="000000" w:themeColor="text1"/>
        </w:rPr>
        <w:t>.</w:t>
      </w:r>
    </w:p>
    <w:p w14:paraId="01EBCE67" w14:textId="77777777" w:rsidR="00E24E2C" w:rsidRPr="00300249" w:rsidRDefault="00E24E2C" w:rsidP="00E24E2C">
      <w:pPr>
        <w:pStyle w:val="ListParagraph"/>
        <w:rPr>
          <w:rFonts w:ascii="Arial" w:hAnsi="Arial" w:cs="Arial"/>
          <w:color w:val="000000" w:themeColor="text1"/>
        </w:rPr>
      </w:pPr>
    </w:p>
    <w:p w14:paraId="624B9BC1" w14:textId="77777777" w:rsidR="00030084" w:rsidRPr="00300249" w:rsidRDefault="00FD2BFB" w:rsidP="003724BD">
      <w:pPr>
        <w:rPr>
          <w:rFonts w:ascii="Arial" w:hAnsi="Arial" w:cs="Arial"/>
          <w:color w:val="000000" w:themeColor="text1"/>
        </w:rPr>
      </w:pPr>
      <w:r w:rsidRPr="00300249">
        <w:rPr>
          <w:rFonts w:ascii="Arial" w:hAnsi="Arial" w:cs="Arial"/>
          <w:color w:val="000000" w:themeColor="text1"/>
        </w:rPr>
        <w:t xml:space="preserve">This year, </w:t>
      </w:r>
      <w:r w:rsidR="0083654B" w:rsidRPr="00300249">
        <w:rPr>
          <w:rFonts w:ascii="Arial" w:hAnsi="Arial" w:cs="Arial"/>
          <w:color w:val="000000" w:themeColor="text1"/>
        </w:rPr>
        <w:t>the</w:t>
      </w:r>
      <w:r w:rsidRPr="00300249">
        <w:rPr>
          <w:rFonts w:ascii="Arial" w:hAnsi="Arial" w:cs="Arial"/>
          <w:color w:val="000000" w:themeColor="text1"/>
        </w:rPr>
        <w:t xml:space="preserve"> Bragg Centre </w:t>
      </w:r>
      <w:r w:rsidR="00673BB4" w:rsidRPr="00300249">
        <w:rPr>
          <w:rFonts w:ascii="Arial" w:hAnsi="Arial" w:cs="Arial"/>
          <w:color w:val="000000" w:themeColor="text1"/>
        </w:rPr>
        <w:t xml:space="preserve">celebrated the awarding of </w:t>
      </w:r>
      <w:proofErr w:type="gramStart"/>
      <w:r w:rsidR="00673BB4" w:rsidRPr="00300249">
        <w:rPr>
          <w:rFonts w:ascii="Arial" w:hAnsi="Arial" w:cs="Arial"/>
          <w:color w:val="000000" w:themeColor="text1"/>
        </w:rPr>
        <w:t>a number of</w:t>
      </w:r>
      <w:proofErr w:type="gramEnd"/>
      <w:r w:rsidR="00673BB4" w:rsidRPr="00300249">
        <w:rPr>
          <w:rFonts w:ascii="Arial" w:hAnsi="Arial" w:cs="Arial"/>
          <w:color w:val="000000" w:themeColor="text1"/>
        </w:rPr>
        <w:t xml:space="preserve"> collaborative proposals with industrial partners, </w:t>
      </w:r>
      <w:r w:rsidR="00030084" w:rsidRPr="00300249">
        <w:rPr>
          <w:rFonts w:ascii="Arial" w:hAnsi="Arial" w:cs="Arial"/>
          <w:color w:val="000000" w:themeColor="text1"/>
        </w:rPr>
        <w:t>these include:</w:t>
      </w:r>
    </w:p>
    <w:p w14:paraId="0D468D4A" w14:textId="77777777" w:rsidR="004C1832" w:rsidRPr="00300249" w:rsidRDefault="004C1832" w:rsidP="003724BD">
      <w:pPr>
        <w:rPr>
          <w:rFonts w:ascii="Arial" w:hAnsi="Arial" w:cs="Arial"/>
          <w:color w:val="000000" w:themeColor="text1"/>
        </w:rPr>
      </w:pPr>
    </w:p>
    <w:p w14:paraId="6451A2E2" w14:textId="7F8335E6" w:rsidR="008127C5" w:rsidRPr="00300249" w:rsidRDefault="00030084" w:rsidP="003724BD">
      <w:pPr>
        <w:pStyle w:val="ListParagraph"/>
        <w:numPr>
          <w:ilvl w:val="0"/>
          <w:numId w:val="16"/>
        </w:numPr>
        <w:rPr>
          <w:rFonts w:ascii="Arial" w:hAnsi="Arial" w:cs="Arial"/>
          <w:color w:val="000000" w:themeColor="text1"/>
        </w:rPr>
      </w:pPr>
      <w:r w:rsidRPr="00300249">
        <w:rPr>
          <w:rFonts w:ascii="Arial" w:hAnsi="Arial" w:cs="Arial"/>
          <w:color w:val="000000" w:themeColor="text1"/>
        </w:rPr>
        <w:t>A</w:t>
      </w:r>
      <w:r w:rsidR="00F310E1" w:rsidRPr="00300249">
        <w:rPr>
          <w:rFonts w:ascii="Arial" w:hAnsi="Arial" w:cs="Arial"/>
          <w:color w:val="000000" w:themeColor="text1"/>
        </w:rPr>
        <w:t xml:space="preserve"> £340</w:t>
      </w:r>
      <w:r w:rsidR="00794090" w:rsidRPr="00300249">
        <w:rPr>
          <w:rFonts w:ascii="Arial" w:hAnsi="Arial" w:cs="Arial"/>
          <w:color w:val="000000" w:themeColor="text1"/>
        </w:rPr>
        <w:t>k</w:t>
      </w:r>
      <w:r w:rsidR="00F310E1" w:rsidRPr="00300249">
        <w:rPr>
          <w:rFonts w:ascii="Arial" w:hAnsi="Arial" w:cs="Arial"/>
          <w:color w:val="000000" w:themeColor="text1"/>
        </w:rPr>
        <w:t xml:space="preserve"> </w:t>
      </w:r>
      <w:r w:rsidR="008127C5" w:rsidRPr="00300249">
        <w:rPr>
          <w:rFonts w:ascii="Arial" w:hAnsi="Arial" w:cs="Arial"/>
          <w:color w:val="000000" w:themeColor="text1"/>
        </w:rPr>
        <w:t>I</w:t>
      </w:r>
      <w:r w:rsidRPr="00300249">
        <w:rPr>
          <w:rFonts w:ascii="Arial" w:hAnsi="Arial" w:cs="Arial"/>
          <w:color w:val="000000" w:themeColor="text1"/>
        </w:rPr>
        <w:t xml:space="preserve">nnovate </w:t>
      </w:r>
      <w:r w:rsidR="008127C5" w:rsidRPr="00300249">
        <w:rPr>
          <w:rFonts w:ascii="Arial" w:hAnsi="Arial" w:cs="Arial"/>
          <w:color w:val="000000" w:themeColor="text1"/>
        </w:rPr>
        <w:t>UK K</w:t>
      </w:r>
      <w:r w:rsidRPr="00300249">
        <w:rPr>
          <w:rFonts w:ascii="Arial" w:hAnsi="Arial" w:cs="Arial"/>
          <w:color w:val="000000" w:themeColor="text1"/>
        </w:rPr>
        <w:t xml:space="preserve">nowledge </w:t>
      </w:r>
      <w:r w:rsidR="008127C5" w:rsidRPr="00300249">
        <w:rPr>
          <w:rFonts w:ascii="Arial" w:hAnsi="Arial" w:cs="Arial"/>
          <w:color w:val="000000" w:themeColor="text1"/>
        </w:rPr>
        <w:t>T</w:t>
      </w:r>
      <w:r w:rsidRPr="00300249">
        <w:rPr>
          <w:rFonts w:ascii="Arial" w:hAnsi="Arial" w:cs="Arial"/>
          <w:color w:val="000000" w:themeColor="text1"/>
        </w:rPr>
        <w:t xml:space="preserve">ransfer </w:t>
      </w:r>
      <w:r w:rsidR="008127C5" w:rsidRPr="00300249">
        <w:rPr>
          <w:rFonts w:ascii="Arial" w:hAnsi="Arial" w:cs="Arial"/>
          <w:color w:val="000000" w:themeColor="text1"/>
        </w:rPr>
        <w:t>P</w:t>
      </w:r>
      <w:r w:rsidRPr="00300249">
        <w:rPr>
          <w:rFonts w:ascii="Arial" w:hAnsi="Arial" w:cs="Arial"/>
          <w:color w:val="000000" w:themeColor="text1"/>
        </w:rPr>
        <w:t>artnership (KTP)</w:t>
      </w:r>
      <w:r w:rsidR="008127C5" w:rsidRPr="00300249">
        <w:rPr>
          <w:rFonts w:ascii="Arial" w:hAnsi="Arial" w:cs="Arial"/>
          <w:color w:val="000000" w:themeColor="text1"/>
        </w:rPr>
        <w:t xml:space="preserve"> </w:t>
      </w:r>
      <w:r w:rsidR="00F310E1" w:rsidRPr="00300249">
        <w:rPr>
          <w:rFonts w:ascii="Arial" w:hAnsi="Arial" w:cs="Arial"/>
          <w:color w:val="000000" w:themeColor="text1"/>
        </w:rPr>
        <w:t xml:space="preserve">led by </w:t>
      </w:r>
      <w:r w:rsidR="00E24E2C" w:rsidRPr="00300249">
        <w:rPr>
          <w:rFonts w:ascii="Arial" w:hAnsi="Arial" w:cs="Arial"/>
          <w:iCs/>
          <w:color w:val="000000" w:themeColor="text1"/>
        </w:rPr>
        <w:t>Professor</w:t>
      </w:r>
      <w:r w:rsidR="00F310E1" w:rsidRPr="00300249">
        <w:rPr>
          <w:rFonts w:ascii="Arial" w:hAnsi="Arial" w:cs="Arial"/>
          <w:iCs/>
          <w:color w:val="000000" w:themeColor="text1"/>
        </w:rPr>
        <w:t xml:space="preserve"> Stephen Evans</w:t>
      </w:r>
      <w:r w:rsidR="00DD4B90" w:rsidRPr="00300249">
        <w:rPr>
          <w:rFonts w:ascii="Arial" w:hAnsi="Arial" w:cs="Arial"/>
          <w:iCs/>
          <w:color w:val="000000" w:themeColor="text1"/>
        </w:rPr>
        <w:t xml:space="preserve"> (School of Physics &amp; Astronomy)</w:t>
      </w:r>
      <w:r w:rsidR="00F310E1" w:rsidRPr="00300249">
        <w:rPr>
          <w:rFonts w:ascii="Arial" w:hAnsi="Arial" w:cs="Arial"/>
          <w:color w:val="000000" w:themeColor="text1"/>
        </w:rPr>
        <w:t xml:space="preserve"> in partnership </w:t>
      </w:r>
      <w:r w:rsidR="008127C5" w:rsidRPr="00300249">
        <w:rPr>
          <w:rFonts w:ascii="Arial" w:hAnsi="Arial" w:cs="Arial"/>
          <w:color w:val="000000" w:themeColor="text1"/>
        </w:rPr>
        <w:t xml:space="preserve">with </w:t>
      </w:r>
      <w:proofErr w:type="spellStart"/>
      <w:r w:rsidR="008127C5" w:rsidRPr="00300249">
        <w:rPr>
          <w:rFonts w:ascii="Arial" w:hAnsi="Arial" w:cs="Arial"/>
          <w:color w:val="000000" w:themeColor="text1"/>
        </w:rPr>
        <w:t>SureScreen</w:t>
      </w:r>
      <w:proofErr w:type="spellEnd"/>
      <w:r w:rsidR="008127C5" w:rsidRPr="00300249">
        <w:rPr>
          <w:rFonts w:ascii="Arial" w:hAnsi="Arial" w:cs="Arial"/>
          <w:color w:val="000000" w:themeColor="text1"/>
        </w:rPr>
        <w:t xml:space="preserve"> Diagnostics</w:t>
      </w:r>
      <w:r w:rsidR="00F310E1" w:rsidRPr="00300249">
        <w:rPr>
          <w:rFonts w:ascii="Arial" w:hAnsi="Arial" w:cs="Arial"/>
          <w:color w:val="000000" w:themeColor="text1"/>
        </w:rPr>
        <w:t>.</w:t>
      </w:r>
    </w:p>
    <w:p w14:paraId="2AE2AF9D" w14:textId="0DF59F20" w:rsidR="008127C5" w:rsidRPr="00300249" w:rsidRDefault="008127C5" w:rsidP="003724BD">
      <w:pPr>
        <w:pStyle w:val="ListParagraph"/>
        <w:numPr>
          <w:ilvl w:val="0"/>
          <w:numId w:val="10"/>
        </w:numPr>
        <w:rPr>
          <w:rFonts w:ascii="Arial" w:hAnsi="Arial" w:cs="Arial"/>
          <w:color w:val="000000" w:themeColor="text1"/>
        </w:rPr>
      </w:pPr>
      <w:r w:rsidRPr="00300249">
        <w:rPr>
          <w:rFonts w:ascii="Arial" w:hAnsi="Arial" w:cs="Arial"/>
          <w:color w:val="000000" w:themeColor="text1"/>
        </w:rPr>
        <w:t>Northern Gritstone invested</w:t>
      </w:r>
      <w:r w:rsidR="00356D2D" w:rsidRPr="00300249">
        <w:rPr>
          <w:rFonts w:ascii="Arial" w:hAnsi="Arial" w:cs="Arial"/>
          <w:color w:val="000000" w:themeColor="text1"/>
        </w:rPr>
        <w:t xml:space="preserve"> £2M</w:t>
      </w:r>
      <w:r w:rsidRPr="00300249">
        <w:rPr>
          <w:rFonts w:ascii="Arial" w:hAnsi="Arial" w:cs="Arial"/>
          <w:color w:val="000000" w:themeColor="text1"/>
        </w:rPr>
        <w:t xml:space="preserve"> seed funding in </w:t>
      </w:r>
      <w:r w:rsidR="00356D2D" w:rsidRPr="00300249">
        <w:rPr>
          <w:rFonts w:ascii="Arial" w:hAnsi="Arial" w:cs="Arial"/>
          <w:color w:val="000000" w:themeColor="text1"/>
        </w:rPr>
        <w:t>s</w:t>
      </w:r>
      <w:r w:rsidRPr="00300249">
        <w:rPr>
          <w:rFonts w:ascii="Arial" w:hAnsi="Arial" w:cs="Arial"/>
          <w:color w:val="000000" w:themeColor="text1"/>
        </w:rPr>
        <w:t xml:space="preserve">pinout </w:t>
      </w:r>
      <w:r w:rsidR="00356D2D" w:rsidRPr="00300249">
        <w:rPr>
          <w:rFonts w:ascii="Arial" w:hAnsi="Arial" w:cs="Arial"/>
          <w:color w:val="000000" w:themeColor="text1"/>
        </w:rPr>
        <w:t>c</w:t>
      </w:r>
      <w:r w:rsidRPr="00300249">
        <w:rPr>
          <w:rFonts w:ascii="Arial" w:hAnsi="Arial" w:cs="Arial"/>
          <w:color w:val="000000" w:themeColor="text1"/>
        </w:rPr>
        <w:t xml:space="preserve">ompany LC </w:t>
      </w:r>
      <w:proofErr w:type="spellStart"/>
      <w:r w:rsidRPr="00300249">
        <w:rPr>
          <w:rFonts w:ascii="Arial" w:hAnsi="Arial" w:cs="Arial"/>
          <w:color w:val="000000" w:themeColor="text1"/>
        </w:rPr>
        <w:t>AuxeTec</w:t>
      </w:r>
      <w:proofErr w:type="spellEnd"/>
      <w:r w:rsidR="00356D2D" w:rsidRPr="00300249">
        <w:rPr>
          <w:rFonts w:ascii="Arial" w:hAnsi="Arial" w:cs="Arial"/>
          <w:color w:val="000000" w:themeColor="text1"/>
        </w:rPr>
        <w:t xml:space="preserve">, led by </w:t>
      </w:r>
      <w:r w:rsidR="00E24E2C" w:rsidRPr="00300249">
        <w:rPr>
          <w:rFonts w:ascii="Arial" w:hAnsi="Arial" w:cs="Arial"/>
          <w:iCs/>
          <w:color w:val="000000" w:themeColor="text1"/>
        </w:rPr>
        <w:t>Professor</w:t>
      </w:r>
      <w:r w:rsidRPr="00300249">
        <w:rPr>
          <w:rFonts w:ascii="Arial" w:hAnsi="Arial" w:cs="Arial"/>
          <w:iCs/>
          <w:color w:val="000000" w:themeColor="text1"/>
        </w:rPr>
        <w:t xml:space="preserve"> Helen Gleeson</w:t>
      </w:r>
      <w:r w:rsidR="00DD4B90" w:rsidRPr="00300249">
        <w:rPr>
          <w:rFonts w:ascii="Arial" w:hAnsi="Arial" w:cs="Arial"/>
          <w:i/>
          <w:color w:val="000000" w:themeColor="text1"/>
        </w:rPr>
        <w:t xml:space="preserve"> </w:t>
      </w:r>
      <w:r w:rsidR="00DD4B90" w:rsidRPr="00300249">
        <w:rPr>
          <w:rFonts w:ascii="Arial" w:hAnsi="Arial" w:cs="Arial"/>
          <w:iCs/>
          <w:color w:val="000000" w:themeColor="text1"/>
        </w:rPr>
        <w:t>(School of Physics &amp; Astronomy)</w:t>
      </w:r>
      <w:r w:rsidRPr="00300249">
        <w:rPr>
          <w:rFonts w:ascii="Arial" w:hAnsi="Arial" w:cs="Arial"/>
          <w:color w:val="000000" w:themeColor="text1"/>
        </w:rPr>
        <w:t>.</w:t>
      </w:r>
    </w:p>
    <w:p w14:paraId="5B9C4780" w14:textId="6D971063" w:rsidR="005C4D72" w:rsidRPr="00300249" w:rsidRDefault="00F357F2" w:rsidP="003724BD">
      <w:pPr>
        <w:pStyle w:val="ListParagraph"/>
        <w:numPr>
          <w:ilvl w:val="0"/>
          <w:numId w:val="10"/>
        </w:numPr>
        <w:rPr>
          <w:rFonts w:ascii="Arial" w:hAnsi="Arial" w:cs="Arial"/>
          <w:color w:val="000000" w:themeColor="text1"/>
        </w:rPr>
      </w:pPr>
      <w:r w:rsidRPr="00300249">
        <w:rPr>
          <w:rFonts w:ascii="Arial" w:hAnsi="Arial" w:cs="Arial"/>
          <w:color w:val="000000" w:themeColor="text1"/>
        </w:rPr>
        <w:t>A</w:t>
      </w:r>
      <w:r w:rsidR="00C9122D" w:rsidRPr="00300249">
        <w:rPr>
          <w:rFonts w:ascii="Arial" w:hAnsi="Arial" w:cs="Arial"/>
          <w:color w:val="000000" w:themeColor="text1"/>
        </w:rPr>
        <w:t xml:space="preserve"> </w:t>
      </w:r>
      <w:r w:rsidR="00C9122D" w:rsidRPr="00300249">
        <w:rPr>
          <w:rFonts w:ascii="Arial" w:hAnsi="Arial" w:cs="Arial"/>
          <w:bCs/>
          <w:color w:val="000000" w:themeColor="text1"/>
        </w:rPr>
        <w:t>£457k</w:t>
      </w:r>
      <w:r w:rsidR="00C9122D" w:rsidRPr="00300249">
        <w:rPr>
          <w:rFonts w:ascii="Arial" w:hAnsi="Arial" w:cs="Arial"/>
          <w:color w:val="000000" w:themeColor="text1"/>
        </w:rPr>
        <w:t xml:space="preserve"> Innovate UK funded proposal to engage, inspire and train a new generation of students, </w:t>
      </w:r>
      <w:r w:rsidR="00A3644A" w:rsidRPr="00300249">
        <w:rPr>
          <w:rFonts w:ascii="Arial" w:hAnsi="Arial" w:cs="Arial"/>
          <w:color w:val="000000" w:themeColor="text1"/>
        </w:rPr>
        <w:t xml:space="preserve">as well as </w:t>
      </w:r>
      <w:r w:rsidR="00C9122D" w:rsidRPr="00300249">
        <w:rPr>
          <w:rFonts w:ascii="Arial" w:hAnsi="Arial" w:cs="Arial"/>
          <w:color w:val="000000" w:themeColor="text1"/>
        </w:rPr>
        <w:t>upskilling and re-skilling employees to meeting the shortage of skilled workers in the UK semiconductor industry</w:t>
      </w:r>
      <w:r w:rsidR="00A3644A" w:rsidRPr="00300249">
        <w:rPr>
          <w:rFonts w:ascii="Arial" w:hAnsi="Arial" w:cs="Arial"/>
          <w:color w:val="000000" w:themeColor="text1"/>
        </w:rPr>
        <w:t>.</w:t>
      </w:r>
      <w:r w:rsidR="00E24E2C" w:rsidRPr="00300249">
        <w:rPr>
          <w:rFonts w:ascii="Arial" w:hAnsi="Arial" w:cs="Arial"/>
          <w:color w:val="000000" w:themeColor="text1"/>
        </w:rPr>
        <w:t xml:space="preserve"> </w:t>
      </w:r>
      <w:r w:rsidR="00A3644A" w:rsidRPr="00300249">
        <w:rPr>
          <w:rFonts w:ascii="Arial" w:hAnsi="Arial" w:cs="Arial"/>
          <w:color w:val="000000" w:themeColor="text1"/>
        </w:rPr>
        <w:t xml:space="preserve">The project titled “Skills, Talent, And Re-education Training for Semiconductors” (START-SEMI) is led by </w:t>
      </w:r>
      <w:r w:rsidR="00E24E2C" w:rsidRPr="00300249">
        <w:rPr>
          <w:rFonts w:ascii="Arial" w:hAnsi="Arial" w:cs="Arial"/>
          <w:iCs/>
          <w:color w:val="000000" w:themeColor="text1"/>
        </w:rPr>
        <w:t>Professor</w:t>
      </w:r>
      <w:r w:rsidR="00A3644A" w:rsidRPr="00300249">
        <w:rPr>
          <w:rFonts w:ascii="Arial" w:hAnsi="Arial" w:cs="Arial"/>
          <w:iCs/>
          <w:color w:val="000000" w:themeColor="text1"/>
        </w:rPr>
        <w:t xml:space="preserve"> Chris Marrows</w:t>
      </w:r>
      <w:r w:rsidR="00DD4B90" w:rsidRPr="00300249">
        <w:rPr>
          <w:rFonts w:ascii="Arial" w:hAnsi="Arial" w:cs="Arial"/>
          <w:i/>
          <w:color w:val="000000" w:themeColor="text1"/>
        </w:rPr>
        <w:t xml:space="preserve"> </w:t>
      </w:r>
      <w:r w:rsidR="00DD4B90" w:rsidRPr="00300249">
        <w:rPr>
          <w:rFonts w:ascii="Arial" w:hAnsi="Arial" w:cs="Arial"/>
          <w:iCs/>
          <w:color w:val="000000" w:themeColor="text1"/>
        </w:rPr>
        <w:t>(School of Physics &amp; Astronomy)</w:t>
      </w:r>
      <w:r w:rsidR="00A3644A" w:rsidRPr="00300249">
        <w:rPr>
          <w:rFonts w:ascii="Arial" w:hAnsi="Arial" w:cs="Arial"/>
          <w:i/>
          <w:color w:val="000000" w:themeColor="text1"/>
        </w:rPr>
        <w:t>.</w:t>
      </w:r>
    </w:p>
    <w:p w14:paraId="5503F1D1" w14:textId="22CC75C3" w:rsidR="00D94674" w:rsidRPr="00300249" w:rsidRDefault="005C4D72" w:rsidP="003724BD">
      <w:pPr>
        <w:pStyle w:val="ListParagraph"/>
        <w:numPr>
          <w:ilvl w:val="0"/>
          <w:numId w:val="10"/>
        </w:numPr>
        <w:rPr>
          <w:rFonts w:ascii="Arial" w:eastAsia="Times New Roman" w:hAnsi="Arial" w:cs="Arial"/>
          <w:b/>
          <w:bCs/>
        </w:rPr>
      </w:pPr>
      <w:r w:rsidRPr="00300249">
        <w:rPr>
          <w:rFonts w:ascii="Arial" w:hAnsi="Arial" w:cs="Arial"/>
          <w:color w:val="000000" w:themeColor="text1"/>
        </w:rPr>
        <w:t>Inclusion</w:t>
      </w:r>
      <w:r w:rsidR="00FE1F5E" w:rsidRPr="00300249">
        <w:rPr>
          <w:rFonts w:ascii="Arial" w:hAnsi="Arial" w:cs="Arial"/>
          <w:color w:val="000000" w:themeColor="text1"/>
        </w:rPr>
        <w:t>, along with</w:t>
      </w:r>
      <w:r w:rsidR="00865252" w:rsidRPr="00300249">
        <w:rPr>
          <w:rFonts w:ascii="Arial" w:hAnsi="Arial" w:cs="Arial"/>
          <w:color w:val="000000" w:themeColor="text1"/>
        </w:rPr>
        <w:t xml:space="preserve"> </w:t>
      </w:r>
      <w:r w:rsidR="00FE1F5E" w:rsidRPr="00300249">
        <w:rPr>
          <w:rFonts w:ascii="Arial" w:hAnsi="Arial" w:cs="Arial"/>
          <w:color w:val="000000" w:themeColor="text1"/>
        </w:rPr>
        <w:t xml:space="preserve">10 </w:t>
      </w:r>
      <w:r w:rsidR="00865252" w:rsidRPr="00300249">
        <w:rPr>
          <w:rFonts w:ascii="Arial" w:hAnsi="Arial" w:cs="Arial"/>
          <w:color w:val="000000" w:themeColor="text1"/>
        </w:rPr>
        <w:t>other Universities and three companies</w:t>
      </w:r>
      <w:r w:rsidR="00613024" w:rsidRPr="00300249">
        <w:rPr>
          <w:rFonts w:ascii="Arial" w:hAnsi="Arial" w:cs="Arial"/>
          <w:color w:val="000000" w:themeColor="text1"/>
        </w:rPr>
        <w:t>,</w:t>
      </w:r>
      <w:r w:rsidR="00865252" w:rsidRPr="00300249">
        <w:rPr>
          <w:rFonts w:ascii="Arial" w:hAnsi="Arial" w:cs="Arial"/>
          <w:color w:val="000000" w:themeColor="text1"/>
        </w:rPr>
        <w:t xml:space="preserve"> </w:t>
      </w:r>
      <w:r w:rsidRPr="00300249">
        <w:rPr>
          <w:rFonts w:ascii="Arial" w:hAnsi="Arial" w:cs="Arial"/>
          <w:color w:val="000000" w:themeColor="text1"/>
        </w:rPr>
        <w:t>as p</w:t>
      </w:r>
      <w:r w:rsidR="008127C5" w:rsidRPr="00300249">
        <w:rPr>
          <w:rFonts w:ascii="Arial" w:hAnsi="Arial" w:cs="Arial"/>
          <w:color w:val="000000" w:themeColor="text1"/>
        </w:rPr>
        <w:t>art of a successful Royce</w:t>
      </w:r>
      <w:r w:rsidR="00217E94" w:rsidRPr="00300249">
        <w:rPr>
          <w:rFonts w:ascii="Arial" w:hAnsi="Arial" w:cs="Arial"/>
          <w:color w:val="000000" w:themeColor="text1"/>
        </w:rPr>
        <w:t>-</w:t>
      </w:r>
      <w:r w:rsidR="008127C5" w:rsidRPr="00300249">
        <w:rPr>
          <w:rFonts w:ascii="Arial" w:hAnsi="Arial" w:cs="Arial"/>
          <w:color w:val="000000" w:themeColor="text1"/>
        </w:rPr>
        <w:t>led bid</w:t>
      </w:r>
      <w:r w:rsidR="00217E94" w:rsidRPr="00300249">
        <w:rPr>
          <w:rFonts w:ascii="Arial" w:hAnsi="Arial" w:cs="Arial"/>
          <w:color w:val="000000" w:themeColor="text1"/>
        </w:rPr>
        <w:t xml:space="preserve"> to the Defence Science and Technology Laboratory (DSTL) Advanced Materials S&amp;T Programme to establish a </w:t>
      </w:r>
      <w:r w:rsidR="008127C5" w:rsidRPr="00300249">
        <w:rPr>
          <w:rFonts w:ascii="Arial" w:hAnsi="Arial" w:cs="Arial"/>
          <w:color w:val="000000" w:themeColor="text1"/>
        </w:rPr>
        <w:t xml:space="preserve">Centre of Excellence </w:t>
      </w:r>
      <w:r w:rsidR="00217E94" w:rsidRPr="00300249">
        <w:rPr>
          <w:rFonts w:ascii="Arial" w:hAnsi="Arial" w:cs="Arial"/>
          <w:color w:val="000000" w:themeColor="text1"/>
        </w:rPr>
        <w:t xml:space="preserve">for </w:t>
      </w:r>
      <w:r w:rsidR="008127C5" w:rsidRPr="00300249">
        <w:rPr>
          <w:rFonts w:ascii="Arial" w:hAnsi="Arial" w:cs="Arial"/>
          <w:color w:val="000000" w:themeColor="text1"/>
        </w:rPr>
        <w:t>Materials in Extreme Physical Environments</w:t>
      </w:r>
      <w:r w:rsidR="00217E94" w:rsidRPr="00300249">
        <w:rPr>
          <w:rFonts w:ascii="Arial" w:hAnsi="Arial" w:cs="Arial"/>
          <w:color w:val="000000" w:themeColor="text1"/>
        </w:rPr>
        <w:t>.</w:t>
      </w:r>
      <w:r w:rsidR="007838E0" w:rsidRPr="00300249">
        <w:rPr>
          <w:rFonts w:ascii="Arial" w:hAnsi="Arial" w:cs="Arial"/>
          <w:color w:val="000000" w:themeColor="text1"/>
        </w:rPr>
        <w:t xml:space="preserve"> </w:t>
      </w:r>
      <w:r w:rsidR="00865252" w:rsidRPr="00300249">
        <w:rPr>
          <w:rFonts w:ascii="Arial" w:hAnsi="Arial" w:cs="Arial"/>
          <w:color w:val="000000" w:themeColor="text1"/>
        </w:rPr>
        <w:t>The</w:t>
      </w:r>
      <w:r w:rsidR="005E7366" w:rsidRPr="00300249">
        <w:rPr>
          <w:rFonts w:ascii="Arial" w:hAnsi="Arial" w:cs="Arial"/>
          <w:color w:val="000000" w:themeColor="text1"/>
        </w:rPr>
        <w:t xml:space="preserve"> Leeds portion of the bid </w:t>
      </w:r>
      <w:r w:rsidR="00A52E2A" w:rsidRPr="00300249">
        <w:rPr>
          <w:rFonts w:ascii="Arial" w:hAnsi="Arial" w:cs="Arial"/>
          <w:color w:val="000000" w:themeColor="text1"/>
        </w:rPr>
        <w:t xml:space="preserve">is led by </w:t>
      </w:r>
      <w:r w:rsidR="00E24E2C" w:rsidRPr="00300249">
        <w:rPr>
          <w:rFonts w:ascii="Arial" w:hAnsi="Arial" w:cs="Arial"/>
          <w:iCs/>
          <w:color w:val="000000" w:themeColor="text1"/>
        </w:rPr>
        <w:t>Professor</w:t>
      </w:r>
      <w:r w:rsidR="00A52E2A" w:rsidRPr="00300249">
        <w:rPr>
          <w:rFonts w:ascii="Arial" w:hAnsi="Arial" w:cs="Arial"/>
          <w:iCs/>
          <w:color w:val="000000" w:themeColor="text1"/>
        </w:rPr>
        <w:t xml:space="preserve"> Richard Barker</w:t>
      </w:r>
      <w:r w:rsidR="00D55E34" w:rsidRPr="00300249">
        <w:rPr>
          <w:rFonts w:ascii="Arial" w:hAnsi="Arial" w:cs="Arial"/>
          <w:iCs/>
          <w:color w:val="000000" w:themeColor="text1"/>
        </w:rPr>
        <w:t xml:space="preserve"> (School of </w:t>
      </w:r>
      <w:r w:rsidR="00DD4B90" w:rsidRPr="00300249">
        <w:rPr>
          <w:rFonts w:ascii="Arial" w:hAnsi="Arial" w:cs="Arial"/>
          <w:iCs/>
          <w:color w:val="000000" w:themeColor="text1"/>
        </w:rPr>
        <w:t>Mechanical Engineering)</w:t>
      </w:r>
      <w:r w:rsidR="00A52E2A" w:rsidRPr="00300249">
        <w:rPr>
          <w:rFonts w:ascii="Arial" w:hAnsi="Arial" w:cs="Arial"/>
          <w:color w:val="000000" w:themeColor="text1"/>
        </w:rPr>
        <w:t xml:space="preserve">, with the total consortium worth </w:t>
      </w:r>
      <w:r w:rsidR="003C17A3" w:rsidRPr="00300249">
        <w:rPr>
          <w:rFonts w:ascii="Arial" w:hAnsi="Arial" w:cs="Arial"/>
          <w:color w:val="000000" w:themeColor="text1"/>
        </w:rPr>
        <w:t>£40M</w:t>
      </w:r>
      <w:r w:rsidR="00A52E2A" w:rsidRPr="00300249">
        <w:rPr>
          <w:rFonts w:ascii="Arial" w:hAnsi="Arial" w:cs="Arial"/>
          <w:color w:val="000000" w:themeColor="text1"/>
        </w:rPr>
        <w:t>.</w:t>
      </w:r>
    </w:p>
    <w:p w14:paraId="28FFBB08" w14:textId="77777777" w:rsidR="00975A35" w:rsidRPr="00300249" w:rsidRDefault="00975A35" w:rsidP="00975A35">
      <w:pPr>
        <w:rPr>
          <w:rFonts w:ascii="Arial" w:eastAsia="Times New Roman" w:hAnsi="Arial" w:cs="Arial"/>
          <w:b/>
          <w:bCs/>
        </w:rPr>
      </w:pPr>
    </w:p>
    <w:p w14:paraId="028531CE" w14:textId="5814975D" w:rsidR="00C310B1" w:rsidRPr="00300249" w:rsidRDefault="00C310B1" w:rsidP="004C1832">
      <w:pPr>
        <w:pStyle w:val="Heading2"/>
        <w:rPr>
          <w:rFonts w:ascii="Arial" w:hAnsi="Arial" w:cs="Arial"/>
          <w:sz w:val="24"/>
          <w:szCs w:val="24"/>
        </w:rPr>
      </w:pPr>
      <w:bookmarkStart w:id="19" w:name="_Toc158809819"/>
      <w:r w:rsidRPr="00300249">
        <w:rPr>
          <w:rFonts w:ascii="Arial" w:hAnsi="Arial" w:cs="Arial"/>
          <w:sz w:val="24"/>
          <w:szCs w:val="24"/>
        </w:rPr>
        <w:t>Just add water!</w:t>
      </w:r>
      <w:bookmarkEnd w:id="19"/>
    </w:p>
    <w:p w14:paraId="781FEEBE" w14:textId="77777777" w:rsidR="00825D5F" w:rsidRPr="00300249" w:rsidRDefault="00825D5F" w:rsidP="00825D5F">
      <w:pPr>
        <w:rPr>
          <w:rFonts w:ascii="Arial" w:hAnsi="Arial" w:cs="Arial"/>
        </w:rPr>
      </w:pPr>
    </w:p>
    <w:p w14:paraId="539B9CA5" w14:textId="58D634DC" w:rsidR="00C310B1" w:rsidRPr="00300249" w:rsidRDefault="00C821EE" w:rsidP="00C23C15">
      <w:pPr>
        <w:rPr>
          <w:rFonts w:ascii="Arial" w:hAnsi="Arial" w:cs="Arial"/>
          <w:bCs/>
        </w:rPr>
      </w:pPr>
      <w:r w:rsidRPr="00300249">
        <w:rPr>
          <w:rFonts w:ascii="Arial" w:hAnsi="Arial" w:cs="Arial"/>
        </w:rPr>
        <w:t>D</w:t>
      </w:r>
      <w:r w:rsidR="00C310B1" w:rsidRPr="00300249">
        <w:rPr>
          <w:rFonts w:ascii="Arial" w:hAnsi="Arial" w:cs="Arial"/>
        </w:rPr>
        <w:t>r Ben Kew</w:t>
      </w:r>
      <w:r w:rsidR="00E24E2C" w:rsidRPr="00300249">
        <w:rPr>
          <w:rFonts w:ascii="Arial" w:hAnsi="Arial" w:cs="Arial"/>
        </w:rPr>
        <w:t xml:space="preserve">, </w:t>
      </w:r>
      <w:r w:rsidRPr="00300249">
        <w:rPr>
          <w:rFonts w:ascii="Arial" w:hAnsi="Arial" w:cs="Arial"/>
          <w:color w:val="000000"/>
        </w:rPr>
        <w:t>Post doctoral research fellow</w:t>
      </w:r>
      <w:r w:rsidR="00E24E2C" w:rsidRPr="00300249">
        <w:rPr>
          <w:rFonts w:ascii="Arial" w:hAnsi="Arial" w:cs="Arial"/>
        </w:rPr>
        <w:t xml:space="preserve">, </w:t>
      </w:r>
      <w:r w:rsidR="00C310B1" w:rsidRPr="00300249">
        <w:rPr>
          <w:rFonts w:ascii="Arial" w:hAnsi="Arial" w:cs="Arial"/>
          <w:bCs/>
        </w:rPr>
        <w:t xml:space="preserve">School of Food Science </w:t>
      </w:r>
      <w:r w:rsidR="009C568F" w:rsidRPr="00300249">
        <w:rPr>
          <w:rFonts w:ascii="Arial" w:hAnsi="Arial" w:cs="Arial"/>
          <w:bCs/>
        </w:rPr>
        <w:t>&amp;</w:t>
      </w:r>
      <w:r w:rsidR="00C310B1" w:rsidRPr="00300249">
        <w:rPr>
          <w:rFonts w:ascii="Arial" w:hAnsi="Arial" w:cs="Arial"/>
          <w:bCs/>
        </w:rPr>
        <w:t xml:space="preserve"> Nutrition</w:t>
      </w:r>
      <w:r w:rsidR="004C1832" w:rsidRPr="00300249">
        <w:rPr>
          <w:rFonts w:ascii="Arial" w:hAnsi="Arial" w:cs="Arial"/>
          <w:bCs/>
        </w:rPr>
        <w:t>.</w:t>
      </w:r>
    </w:p>
    <w:p w14:paraId="7E4A76E7" w14:textId="77777777" w:rsidR="004C1832" w:rsidRPr="00300249" w:rsidRDefault="004C1832" w:rsidP="00C23C15">
      <w:pPr>
        <w:rPr>
          <w:rFonts w:ascii="Arial" w:hAnsi="Arial" w:cs="Arial"/>
        </w:rPr>
      </w:pPr>
    </w:p>
    <w:p w14:paraId="6B94600C" w14:textId="77777777" w:rsidR="004C1832" w:rsidRPr="00300249" w:rsidRDefault="00C310B1" w:rsidP="00C23C15">
      <w:pPr>
        <w:rPr>
          <w:rFonts w:ascii="Arial" w:hAnsi="Arial" w:cs="Arial"/>
          <w:bCs/>
          <w:iCs/>
        </w:rPr>
      </w:pPr>
      <w:r w:rsidRPr="00300249">
        <w:rPr>
          <w:rFonts w:ascii="Arial" w:hAnsi="Arial" w:cs="Arial"/>
          <w:bCs/>
          <w:iCs/>
        </w:rPr>
        <w:t>Understanding the lubrication properties of more sustainable plant proteins is emerging as an important strategy to increase the palatability, use and replacement of animal protein in our diet.</w:t>
      </w:r>
    </w:p>
    <w:p w14:paraId="7667340D" w14:textId="36C2D5E4" w:rsidR="00C310B1" w:rsidRPr="00300249" w:rsidRDefault="00C310B1" w:rsidP="00C23C15">
      <w:pPr>
        <w:rPr>
          <w:rFonts w:ascii="Arial" w:hAnsi="Arial" w:cs="Arial"/>
          <w:bCs/>
          <w:iCs/>
        </w:rPr>
      </w:pPr>
      <w:r w:rsidRPr="00300249">
        <w:rPr>
          <w:rFonts w:ascii="Arial" w:hAnsi="Arial" w:cs="Arial"/>
          <w:bCs/>
          <w:iCs/>
        </w:rPr>
        <w:t xml:space="preserve"> </w:t>
      </w:r>
    </w:p>
    <w:p w14:paraId="3F5B9969" w14:textId="77777777" w:rsidR="004C1832" w:rsidRPr="00300249" w:rsidRDefault="00C310B1" w:rsidP="00C23C15">
      <w:pPr>
        <w:rPr>
          <w:rFonts w:ascii="Arial" w:hAnsi="Arial" w:cs="Arial"/>
          <w:bCs/>
          <w:iCs/>
        </w:rPr>
      </w:pPr>
      <w:r w:rsidRPr="00300249">
        <w:rPr>
          <w:rFonts w:ascii="Arial" w:hAnsi="Arial" w:cs="Arial"/>
          <w:bCs/>
          <w:iCs/>
        </w:rPr>
        <w:t xml:space="preserve">A shift towards more sustainable plant-based ingredients is seen as an increasingly necessary step to achieve the UK’s net zero emissions goal by 2050. </w:t>
      </w:r>
    </w:p>
    <w:p w14:paraId="396A6D85" w14:textId="77777777" w:rsidR="004C1832" w:rsidRPr="00300249" w:rsidRDefault="004C1832" w:rsidP="00C23C15">
      <w:pPr>
        <w:rPr>
          <w:rFonts w:ascii="Arial" w:hAnsi="Arial" w:cs="Arial"/>
          <w:bCs/>
          <w:iCs/>
        </w:rPr>
      </w:pPr>
    </w:p>
    <w:p w14:paraId="1983700A" w14:textId="3819309B" w:rsidR="00C310B1" w:rsidRPr="00300249" w:rsidRDefault="00C310B1" w:rsidP="00C23C15">
      <w:pPr>
        <w:rPr>
          <w:rFonts w:ascii="Arial" w:hAnsi="Arial" w:cs="Arial"/>
          <w:bCs/>
          <w:iCs/>
        </w:rPr>
      </w:pPr>
      <w:r w:rsidRPr="00300249">
        <w:rPr>
          <w:rFonts w:ascii="Arial" w:hAnsi="Arial" w:cs="Arial"/>
          <w:bCs/>
          <w:iCs/>
        </w:rPr>
        <w:t>It is estimated that animal-based foods can have as much as 50 times greater environmental impact per gram of protein, contributing approximately 18 gigatonnes of CO</w:t>
      </w:r>
      <w:r w:rsidRPr="00300249">
        <w:rPr>
          <w:rFonts w:ascii="Arial" w:hAnsi="Arial" w:cs="Arial"/>
          <w:bCs/>
          <w:iCs/>
          <w:vertAlign w:val="subscript"/>
        </w:rPr>
        <w:t>2</w:t>
      </w:r>
      <w:r w:rsidRPr="00300249">
        <w:rPr>
          <w:rFonts w:ascii="Arial" w:hAnsi="Arial" w:cs="Arial"/>
          <w:bCs/>
          <w:iCs/>
        </w:rPr>
        <w:t xml:space="preserve"> equivalent emissions per year. This is roughly one third of all human generated greenhouse emissions globally. </w:t>
      </w:r>
    </w:p>
    <w:p w14:paraId="4D4F71BB" w14:textId="77777777" w:rsidR="004C1832" w:rsidRPr="00300249" w:rsidRDefault="004C1832" w:rsidP="00C23C15">
      <w:pPr>
        <w:rPr>
          <w:rFonts w:ascii="Arial" w:hAnsi="Arial" w:cs="Arial"/>
          <w:bCs/>
          <w:iCs/>
        </w:rPr>
      </w:pPr>
    </w:p>
    <w:p w14:paraId="31776A49" w14:textId="77777777" w:rsidR="004C1832" w:rsidRPr="00300249" w:rsidRDefault="00473254" w:rsidP="00C23C15">
      <w:pPr>
        <w:rPr>
          <w:rFonts w:ascii="Arial" w:hAnsi="Arial" w:cs="Arial"/>
          <w:bCs/>
          <w:iCs/>
        </w:rPr>
      </w:pPr>
      <w:r w:rsidRPr="00300249">
        <w:rPr>
          <w:rFonts w:ascii="Arial" w:hAnsi="Arial" w:cs="Arial"/>
          <w:bCs/>
          <w:iCs/>
        </w:rPr>
        <w:t xml:space="preserve">Plant-based proteins are often touted as </w:t>
      </w:r>
      <w:r w:rsidR="00DC1EE7" w:rsidRPr="00300249">
        <w:rPr>
          <w:rFonts w:ascii="Arial" w:hAnsi="Arial" w:cs="Arial"/>
          <w:bCs/>
          <w:iCs/>
        </w:rPr>
        <w:t xml:space="preserve">a sustainable </w:t>
      </w:r>
      <w:r w:rsidR="00E31F10" w:rsidRPr="00300249">
        <w:rPr>
          <w:rFonts w:ascii="Arial" w:hAnsi="Arial" w:cs="Arial"/>
          <w:bCs/>
          <w:iCs/>
        </w:rPr>
        <w:t>alternative;</w:t>
      </w:r>
      <w:r w:rsidR="00DC1EE7" w:rsidRPr="00300249">
        <w:rPr>
          <w:rFonts w:ascii="Arial" w:hAnsi="Arial" w:cs="Arial"/>
          <w:bCs/>
          <w:iCs/>
        </w:rPr>
        <w:t xml:space="preserve"> </w:t>
      </w:r>
      <w:proofErr w:type="gramStart"/>
      <w:r w:rsidR="00DC1EE7" w:rsidRPr="00300249">
        <w:rPr>
          <w:rFonts w:ascii="Arial" w:hAnsi="Arial" w:cs="Arial"/>
          <w:bCs/>
          <w:iCs/>
        </w:rPr>
        <w:t>h</w:t>
      </w:r>
      <w:r w:rsidR="00C310B1" w:rsidRPr="00300249">
        <w:rPr>
          <w:rFonts w:ascii="Arial" w:hAnsi="Arial" w:cs="Arial"/>
          <w:bCs/>
          <w:iCs/>
        </w:rPr>
        <w:t>owever</w:t>
      </w:r>
      <w:proofErr w:type="gramEnd"/>
      <w:r w:rsidR="00C310B1" w:rsidRPr="00300249">
        <w:rPr>
          <w:rFonts w:ascii="Arial" w:hAnsi="Arial" w:cs="Arial"/>
          <w:bCs/>
          <w:iCs/>
        </w:rPr>
        <w:t xml:space="preserve"> the astringent sensation</w:t>
      </w:r>
      <w:r w:rsidR="00B5048A" w:rsidRPr="00300249">
        <w:rPr>
          <w:rFonts w:ascii="Arial" w:hAnsi="Arial" w:cs="Arial"/>
          <w:bCs/>
          <w:iCs/>
        </w:rPr>
        <w:t xml:space="preserve"> </w:t>
      </w:r>
      <w:r w:rsidR="00DC1EE7" w:rsidRPr="00300249">
        <w:rPr>
          <w:rFonts w:ascii="Arial" w:hAnsi="Arial" w:cs="Arial"/>
          <w:bCs/>
          <w:iCs/>
        </w:rPr>
        <w:t xml:space="preserve">of these </w:t>
      </w:r>
      <w:r w:rsidR="00C310B1" w:rsidRPr="00300249">
        <w:rPr>
          <w:rFonts w:ascii="Arial" w:hAnsi="Arial" w:cs="Arial"/>
          <w:bCs/>
          <w:iCs/>
        </w:rPr>
        <w:t xml:space="preserve">proteins has limited their significant adoption to date. </w:t>
      </w:r>
    </w:p>
    <w:p w14:paraId="0FDF012F" w14:textId="77777777" w:rsidR="004C1832" w:rsidRPr="00300249" w:rsidRDefault="004C1832" w:rsidP="00C23C15">
      <w:pPr>
        <w:rPr>
          <w:rFonts w:ascii="Arial" w:hAnsi="Arial" w:cs="Arial"/>
          <w:bCs/>
          <w:iCs/>
        </w:rPr>
      </w:pPr>
    </w:p>
    <w:p w14:paraId="3A732995" w14:textId="77777777" w:rsidR="004C1832" w:rsidRPr="00300249" w:rsidRDefault="00C310B1" w:rsidP="00C23C15">
      <w:pPr>
        <w:rPr>
          <w:rFonts w:ascii="Arial" w:hAnsi="Arial" w:cs="Arial"/>
          <w:bCs/>
          <w:iCs/>
        </w:rPr>
      </w:pPr>
      <w:r w:rsidRPr="00300249">
        <w:rPr>
          <w:rFonts w:ascii="Arial" w:hAnsi="Arial" w:cs="Arial"/>
          <w:bCs/>
          <w:iCs/>
        </w:rPr>
        <w:t>These unpleasant characteristics are linked to the low lubrication properties of the plant proteins which tend to aggregate and exclude water leading to increased friction between the food and the mouth</w:t>
      </w:r>
      <w:r w:rsidR="00F2101E" w:rsidRPr="00300249">
        <w:rPr>
          <w:rFonts w:ascii="Arial" w:hAnsi="Arial" w:cs="Arial"/>
          <w:bCs/>
          <w:iCs/>
        </w:rPr>
        <w:t>’s surfaces</w:t>
      </w:r>
      <w:r w:rsidRPr="00300249">
        <w:rPr>
          <w:rFonts w:ascii="Arial" w:hAnsi="Arial" w:cs="Arial"/>
          <w:bCs/>
          <w:iCs/>
        </w:rPr>
        <w:t xml:space="preserve">. </w:t>
      </w:r>
    </w:p>
    <w:p w14:paraId="2F2C9338" w14:textId="77777777" w:rsidR="004C1832" w:rsidRPr="00300249" w:rsidRDefault="004C1832" w:rsidP="00C23C15">
      <w:pPr>
        <w:rPr>
          <w:rFonts w:ascii="Arial" w:hAnsi="Arial" w:cs="Arial"/>
          <w:bCs/>
          <w:iCs/>
        </w:rPr>
      </w:pPr>
    </w:p>
    <w:p w14:paraId="301293CA" w14:textId="6F0F0B2C" w:rsidR="00C310B1" w:rsidRPr="00300249" w:rsidRDefault="00C310B1" w:rsidP="00C23C15">
      <w:pPr>
        <w:rPr>
          <w:rFonts w:ascii="Arial" w:hAnsi="Arial" w:cs="Arial"/>
          <w:bCs/>
          <w:iCs/>
        </w:rPr>
      </w:pPr>
      <w:r w:rsidRPr="00300249">
        <w:rPr>
          <w:rFonts w:ascii="Arial" w:hAnsi="Arial" w:cs="Arial"/>
          <w:bCs/>
          <w:iCs/>
        </w:rPr>
        <w:lastRenderedPageBreak/>
        <w:t>Now</w:t>
      </w:r>
      <w:r w:rsidR="00370D70" w:rsidRPr="00300249">
        <w:rPr>
          <w:rFonts w:ascii="Arial" w:hAnsi="Arial" w:cs="Arial"/>
          <w:bCs/>
          <w:iCs/>
        </w:rPr>
        <w:t xml:space="preserve"> work in the Bragg Centre, </w:t>
      </w:r>
      <w:r w:rsidRPr="00300249">
        <w:rPr>
          <w:rFonts w:ascii="Arial" w:hAnsi="Arial" w:cs="Arial"/>
          <w:bCs/>
          <w:iCs/>
        </w:rPr>
        <w:t xml:space="preserve">as part </w:t>
      </w:r>
      <w:r w:rsidR="00F2101E" w:rsidRPr="00300249">
        <w:rPr>
          <w:rFonts w:ascii="Arial" w:hAnsi="Arial" w:cs="Arial"/>
          <w:bCs/>
          <w:iCs/>
        </w:rPr>
        <w:t xml:space="preserve">of its </w:t>
      </w:r>
      <w:r w:rsidR="00370D70" w:rsidRPr="00300249">
        <w:rPr>
          <w:rFonts w:ascii="Arial" w:hAnsi="Arial" w:cs="Arial"/>
          <w:bCs/>
          <w:iCs/>
        </w:rPr>
        <w:t xml:space="preserve">Soft Matter theme, </w:t>
      </w:r>
      <w:r w:rsidRPr="00300249">
        <w:rPr>
          <w:rFonts w:ascii="Arial" w:hAnsi="Arial" w:cs="Arial"/>
          <w:bCs/>
          <w:iCs/>
        </w:rPr>
        <w:t xml:space="preserve">has developed an approach to tune the lubrication properties of plant proteins, changing the experience from </w:t>
      </w:r>
      <w:r w:rsidR="000D1317" w:rsidRPr="00300249">
        <w:rPr>
          <w:rFonts w:ascii="Arial" w:hAnsi="Arial" w:cs="Arial"/>
          <w:bCs/>
          <w:iCs/>
        </w:rPr>
        <w:t xml:space="preserve">one that is </w:t>
      </w:r>
      <w:r w:rsidRPr="00300249">
        <w:rPr>
          <w:rFonts w:ascii="Arial" w:hAnsi="Arial" w:cs="Arial"/>
          <w:bCs/>
          <w:iCs/>
        </w:rPr>
        <w:t>d</w:t>
      </w:r>
      <w:r w:rsidR="00370D70" w:rsidRPr="00300249">
        <w:rPr>
          <w:rFonts w:ascii="Arial" w:hAnsi="Arial" w:cs="Arial"/>
          <w:bCs/>
          <w:iCs/>
        </w:rPr>
        <w:t>ry to one that is juicy and fat-</w:t>
      </w:r>
      <w:r w:rsidRPr="00300249">
        <w:rPr>
          <w:rFonts w:ascii="Arial" w:hAnsi="Arial" w:cs="Arial"/>
          <w:bCs/>
          <w:iCs/>
        </w:rPr>
        <w:t>like.</w:t>
      </w:r>
    </w:p>
    <w:p w14:paraId="33B78519" w14:textId="77777777" w:rsidR="004C1832" w:rsidRPr="00300249" w:rsidRDefault="004C1832" w:rsidP="00C23C15">
      <w:pPr>
        <w:rPr>
          <w:rFonts w:ascii="Arial" w:hAnsi="Arial" w:cs="Arial"/>
          <w:bCs/>
          <w:iCs/>
        </w:rPr>
      </w:pPr>
    </w:p>
    <w:p w14:paraId="07F11D84" w14:textId="77777777" w:rsidR="004C1832" w:rsidRPr="00300249" w:rsidRDefault="00C310B1" w:rsidP="00C23C15">
      <w:pPr>
        <w:rPr>
          <w:rFonts w:ascii="Arial" w:hAnsi="Arial" w:cs="Arial"/>
          <w:bCs/>
          <w:iCs/>
        </w:rPr>
      </w:pPr>
      <w:r w:rsidRPr="00300249">
        <w:rPr>
          <w:rFonts w:ascii="Arial" w:hAnsi="Arial" w:cs="Arial"/>
          <w:bCs/>
          <w:iCs/>
        </w:rPr>
        <w:t xml:space="preserve">The work, led by PhD researcher Ben Kew in the group of </w:t>
      </w:r>
      <w:r w:rsidR="00E24E2C" w:rsidRPr="00300249">
        <w:rPr>
          <w:rFonts w:ascii="Arial" w:hAnsi="Arial" w:cs="Arial"/>
          <w:bCs/>
          <w:iCs/>
        </w:rPr>
        <w:t>Professor</w:t>
      </w:r>
      <w:r w:rsidRPr="00300249">
        <w:rPr>
          <w:rFonts w:ascii="Arial" w:hAnsi="Arial" w:cs="Arial"/>
          <w:bCs/>
          <w:iCs/>
        </w:rPr>
        <w:t xml:space="preserve"> Anwesha Sarkar</w:t>
      </w:r>
      <w:r w:rsidR="00370D70" w:rsidRPr="00300249">
        <w:rPr>
          <w:rFonts w:ascii="Arial" w:hAnsi="Arial" w:cs="Arial"/>
          <w:bCs/>
          <w:iCs/>
        </w:rPr>
        <w:t xml:space="preserve"> </w:t>
      </w:r>
      <w:r w:rsidR="00F33093" w:rsidRPr="00300249">
        <w:rPr>
          <w:rFonts w:ascii="Arial" w:hAnsi="Arial" w:cs="Arial"/>
          <w:bCs/>
          <w:iCs/>
        </w:rPr>
        <w:t>(School of Food Science &amp; Nutrition)</w:t>
      </w:r>
      <w:r w:rsidRPr="00300249">
        <w:rPr>
          <w:rFonts w:ascii="Arial" w:hAnsi="Arial" w:cs="Arial"/>
          <w:bCs/>
          <w:iCs/>
        </w:rPr>
        <w:t xml:space="preserve">, converted native plant proteins into highly hydrated and non-aggregated ultra-lubricating microgels. </w:t>
      </w:r>
    </w:p>
    <w:p w14:paraId="2A99D97D" w14:textId="77777777" w:rsidR="004C1832" w:rsidRPr="00300249" w:rsidRDefault="004C1832" w:rsidP="00C23C15">
      <w:pPr>
        <w:rPr>
          <w:rFonts w:ascii="Arial" w:hAnsi="Arial" w:cs="Arial"/>
          <w:bCs/>
          <w:iCs/>
        </w:rPr>
      </w:pPr>
    </w:p>
    <w:p w14:paraId="1032FE87" w14:textId="77777777" w:rsidR="004C1832" w:rsidRPr="00300249" w:rsidRDefault="00C310B1" w:rsidP="00C23C15">
      <w:pPr>
        <w:rPr>
          <w:rFonts w:ascii="Arial" w:hAnsi="Arial" w:cs="Arial"/>
          <w:color w:val="212529"/>
        </w:rPr>
      </w:pPr>
      <w:r w:rsidRPr="00300249">
        <w:rPr>
          <w:rFonts w:ascii="Arial" w:hAnsi="Arial" w:cs="Arial"/>
          <w:bCs/>
          <w:iCs/>
        </w:rPr>
        <w:t xml:space="preserve">To do this, the </w:t>
      </w:r>
      <w:r w:rsidRPr="00300249">
        <w:rPr>
          <w:rFonts w:ascii="Arial" w:hAnsi="Arial" w:cs="Arial"/>
          <w:color w:val="212529"/>
        </w:rPr>
        <w:t xml:space="preserve">plant proteins are simply placed in water and heated to denature them. This alters the structure of the protein molecules which </w:t>
      </w:r>
      <w:r w:rsidR="00025736" w:rsidRPr="00300249">
        <w:rPr>
          <w:rFonts w:ascii="Arial" w:hAnsi="Arial" w:cs="Arial"/>
          <w:color w:val="212529"/>
        </w:rPr>
        <w:t xml:space="preserve">subsequently </w:t>
      </w:r>
      <w:r w:rsidRPr="00300249">
        <w:rPr>
          <w:rFonts w:ascii="Arial" w:hAnsi="Arial" w:cs="Arial"/>
          <w:color w:val="212529"/>
        </w:rPr>
        <w:t>come together to</w:t>
      </w:r>
      <w:r w:rsidR="00370D70" w:rsidRPr="00300249">
        <w:rPr>
          <w:rFonts w:ascii="Arial" w:hAnsi="Arial" w:cs="Arial"/>
          <w:color w:val="212529"/>
        </w:rPr>
        <w:t xml:space="preserve"> form an interconnected network, </w:t>
      </w:r>
      <w:r w:rsidRPr="00300249">
        <w:rPr>
          <w:rFonts w:ascii="Arial" w:hAnsi="Arial" w:cs="Arial"/>
          <w:color w:val="212529"/>
        </w:rPr>
        <w:t>or gel</w:t>
      </w:r>
      <w:r w:rsidR="00370D70" w:rsidRPr="00300249">
        <w:rPr>
          <w:rFonts w:ascii="Arial" w:hAnsi="Arial" w:cs="Arial"/>
          <w:color w:val="212529"/>
        </w:rPr>
        <w:t>,</w:t>
      </w:r>
      <w:r w:rsidRPr="00300249">
        <w:rPr>
          <w:rFonts w:ascii="Arial" w:hAnsi="Arial" w:cs="Arial"/>
          <w:color w:val="212529"/>
        </w:rPr>
        <w:t xml:space="preserve"> that is capable of trapping water. </w:t>
      </w:r>
    </w:p>
    <w:p w14:paraId="38202DD1" w14:textId="77777777" w:rsidR="004C1832" w:rsidRPr="00300249" w:rsidRDefault="004C1832" w:rsidP="00C23C15">
      <w:pPr>
        <w:rPr>
          <w:rFonts w:ascii="Arial" w:hAnsi="Arial" w:cs="Arial"/>
          <w:color w:val="212529"/>
        </w:rPr>
      </w:pPr>
    </w:p>
    <w:p w14:paraId="6EF45AC9" w14:textId="77777777" w:rsidR="004C1832" w:rsidRPr="00300249" w:rsidRDefault="00C310B1" w:rsidP="00C23C15">
      <w:pPr>
        <w:rPr>
          <w:rFonts w:ascii="Arial" w:hAnsi="Arial" w:cs="Arial"/>
          <w:color w:val="212529"/>
        </w:rPr>
      </w:pPr>
      <w:r w:rsidRPr="00300249">
        <w:rPr>
          <w:rFonts w:ascii="Arial" w:hAnsi="Arial" w:cs="Arial"/>
          <w:color w:val="212529"/>
        </w:rPr>
        <w:t>The re</w:t>
      </w:r>
      <w:r w:rsidR="00370D70" w:rsidRPr="00300249">
        <w:rPr>
          <w:rFonts w:ascii="Arial" w:hAnsi="Arial" w:cs="Arial"/>
          <w:color w:val="212529"/>
        </w:rPr>
        <w:t>sultant gel is then homogenised,</w:t>
      </w:r>
      <w:r w:rsidRPr="00300249">
        <w:rPr>
          <w:rFonts w:ascii="Arial" w:hAnsi="Arial" w:cs="Arial"/>
          <w:color w:val="212529"/>
        </w:rPr>
        <w:t xml:space="preserve"> which fragments the protein network into a microgel. When placed under pressure, as would be</w:t>
      </w:r>
      <w:r w:rsidR="005467DA" w:rsidRPr="00300249">
        <w:rPr>
          <w:rFonts w:ascii="Arial" w:hAnsi="Arial" w:cs="Arial"/>
          <w:color w:val="212529"/>
        </w:rPr>
        <w:t xml:space="preserve"> the case</w:t>
      </w:r>
      <w:r w:rsidRPr="00300249">
        <w:rPr>
          <w:rFonts w:ascii="Arial" w:hAnsi="Arial" w:cs="Arial"/>
          <w:color w:val="212529"/>
        </w:rPr>
        <w:t xml:space="preserve"> when the</w:t>
      </w:r>
      <w:r w:rsidR="005467DA" w:rsidRPr="00300249">
        <w:rPr>
          <w:rFonts w:ascii="Arial" w:hAnsi="Arial" w:cs="Arial"/>
          <w:color w:val="212529"/>
        </w:rPr>
        <w:t xml:space="preserve">se microgels are </w:t>
      </w:r>
      <w:r w:rsidRPr="00300249">
        <w:rPr>
          <w:rFonts w:ascii="Arial" w:hAnsi="Arial" w:cs="Arial"/>
          <w:color w:val="212529"/>
        </w:rPr>
        <w:t>being eaten, the</w:t>
      </w:r>
      <w:r w:rsidR="007D4F64" w:rsidRPr="00300249">
        <w:rPr>
          <w:rFonts w:ascii="Arial" w:hAnsi="Arial" w:cs="Arial"/>
          <w:color w:val="212529"/>
        </w:rPr>
        <w:t>y</w:t>
      </w:r>
      <w:r w:rsidRPr="00300249">
        <w:rPr>
          <w:rFonts w:ascii="Arial" w:hAnsi="Arial" w:cs="Arial"/>
          <w:color w:val="212529"/>
        </w:rPr>
        <w:t xml:space="preserve"> ooze water, creating a lubricity akin to that of single cream. </w:t>
      </w:r>
    </w:p>
    <w:p w14:paraId="08676353" w14:textId="77777777" w:rsidR="004C1832" w:rsidRPr="00300249" w:rsidRDefault="004C1832" w:rsidP="00C23C15">
      <w:pPr>
        <w:rPr>
          <w:rFonts w:ascii="Arial" w:hAnsi="Arial" w:cs="Arial"/>
          <w:color w:val="212529"/>
        </w:rPr>
      </w:pPr>
    </w:p>
    <w:p w14:paraId="02EE7C91" w14:textId="2F4BC23D" w:rsidR="00D73CA4" w:rsidRPr="00300249" w:rsidRDefault="00C310B1" w:rsidP="00C23C15">
      <w:pPr>
        <w:rPr>
          <w:rFonts w:ascii="Arial" w:hAnsi="Arial" w:cs="Arial"/>
          <w:color w:val="212529"/>
        </w:rPr>
      </w:pPr>
      <w:r w:rsidRPr="00300249">
        <w:rPr>
          <w:rFonts w:ascii="Arial" w:hAnsi="Arial" w:cs="Arial"/>
          <w:bCs/>
        </w:rPr>
        <w:t>When reflecting on this</w:t>
      </w:r>
      <w:r w:rsidR="00370D70" w:rsidRPr="00300249">
        <w:rPr>
          <w:rFonts w:ascii="Arial" w:hAnsi="Arial" w:cs="Arial"/>
          <w:bCs/>
        </w:rPr>
        <w:t>,</w:t>
      </w:r>
      <w:r w:rsidRPr="00300249">
        <w:rPr>
          <w:rFonts w:ascii="Arial" w:hAnsi="Arial" w:cs="Arial"/>
          <w:bCs/>
        </w:rPr>
        <w:t xml:space="preserve"> </w:t>
      </w:r>
      <w:r w:rsidRPr="00300249">
        <w:rPr>
          <w:rFonts w:ascii="Arial" w:hAnsi="Arial" w:cs="Arial"/>
          <w:color w:val="212529"/>
        </w:rPr>
        <w:t xml:space="preserve">Ben </w:t>
      </w:r>
      <w:r w:rsidR="00370D70" w:rsidRPr="00300249">
        <w:rPr>
          <w:rFonts w:ascii="Arial" w:hAnsi="Arial" w:cs="Arial"/>
          <w:color w:val="212529"/>
        </w:rPr>
        <w:t>noted</w:t>
      </w:r>
      <w:r w:rsidR="000C75AF" w:rsidRPr="00300249">
        <w:rPr>
          <w:rFonts w:ascii="Arial" w:hAnsi="Arial" w:cs="Arial"/>
          <w:color w:val="212529"/>
        </w:rPr>
        <w:t>:</w:t>
      </w:r>
      <w:r w:rsidR="00E24E2C" w:rsidRPr="00300249">
        <w:rPr>
          <w:rFonts w:ascii="Arial" w:hAnsi="Arial" w:cs="Arial"/>
          <w:color w:val="212529"/>
        </w:rPr>
        <w:t xml:space="preserve"> </w:t>
      </w:r>
      <w:r w:rsidRPr="00300249">
        <w:rPr>
          <w:rFonts w:ascii="Arial" w:hAnsi="Arial" w:cs="Arial"/>
          <w:color w:val="212529"/>
        </w:rPr>
        <w:t>“This is quite a remarkab</w:t>
      </w:r>
      <w:r w:rsidR="00370D70" w:rsidRPr="00300249">
        <w:rPr>
          <w:rFonts w:ascii="Arial" w:hAnsi="Arial" w:cs="Arial"/>
          <w:color w:val="212529"/>
        </w:rPr>
        <w:t xml:space="preserve">le finding. It is striking that, </w:t>
      </w:r>
      <w:r w:rsidRPr="00300249">
        <w:rPr>
          <w:rFonts w:ascii="Arial" w:hAnsi="Arial" w:cs="Arial"/>
          <w:color w:val="212529"/>
        </w:rPr>
        <w:t>without adding a drop of fat, the microgels have the lubricity of a 20% fat emulsion, which we are the first to report.”</w:t>
      </w:r>
    </w:p>
    <w:p w14:paraId="76BF9B0C" w14:textId="77777777" w:rsidR="004C1832" w:rsidRPr="00300249" w:rsidRDefault="004C1832" w:rsidP="00C23C15">
      <w:pPr>
        <w:rPr>
          <w:rFonts w:ascii="Arial" w:hAnsi="Arial" w:cs="Arial"/>
          <w:bCs/>
          <w:iCs/>
        </w:rPr>
      </w:pPr>
    </w:p>
    <w:p w14:paraId="5ACDDB5F" w14:textId="32911564" w:rsidR="00C310B1" w:rsidRPr="00300249" w:rsidRDefault="00C310B1" w:rsidP="00C23C15">
      <w:pPr>
        <w:rPr>
          <w:rFonts w:ascii="Arial" w:hAnsi="Arial" w:cs="Arial"/>
          <w:bCs/>
        </w:rPr>
      </w:pPr>
      <w:r w:rsidRPr="00300249">
        <w:rPr>
          <w:rFonts w:ascii="Arial" w:hAnsi="Arial" w:cs="Arial"/>
          <w:bCs/>
        </w:rPr>
        <w:t>Ongoing work with Innocent Drinks</w:t>
      </w:r>
      <w:r w:rsidR="00370D70" w:rsidRPr="00300249">
        <w:rPr>
          <w:rFonts w:ascii="Arial" w:hAnsi="Arial" w:cs="Arial"/>
          <w:bCs/>
        </w:rPr>
        <w:t>,</w:t>
      </w:r>
      <w:r w:rsidRPr="00300249">
        <w:rPr>
          <w:rFonts w:ascii="Arial" w:hAnsi="Arial" w:cs="Arial"/>
          <w:bCs/>
        </w:rPr>
        <w:t xml:space="preserve"> as part of an Innovate UK funded project, aims to apply this technology to real food matrices</w:t>
      </w:r>
      <w:r w:rsidR="00370D70" w:rsidRPr="00300249">
        <w:rPr>
          <w:rFonts w:ascii="Arial" w:hAnsi="Arial" w:cs="Arial"/>
          <w:bCs/>
        </w:rPr>
        <w:t>,</w:t>
      </w:r>
      <w:r w:rsidRPr="00300249">
        <w:rPr>
          <w:rFonts w:ascii="Arial" w:hAnsi="Arial" w:cs="Arial"/>
          <w:bCs/>
        </w:rPr>
        <w:t xml:space="preserve"> with implications for future sustainability a</w:t>
      </w:r>
      <w:r w:rsidR="00370D70" w:rsidRPr="00300249">
        <w:rPr>
          <w:rFonts w:ascii="Arial" w:hAnsi="Arial" w:cs="Arial"/>
          <w:bCs/>
        </w:rPr>
        <w:t xml:space="preserve">nd health as a new class of fat </w:t>
      </w:r>
      <w:r w:rsidRPr="00300249">
        <w:rPr>
          <w:rFonts w:ascii="Arial" w:hAnsi="Arial" w:cs="Arial"/>
          <w:bCs/>
        </w:rPr>
        <w:t xml:space="preserve">mimetic ingredients. </w:t>
      </w:r>
    </w:p>
    <w:p w14:paraId="78AD2064" w14:textId="77777777" w:rsidR="004C1832" w:rsidRPr="00300249" w:rsidRDefault="004C1832" w:rsidP="00C23C15">
      <w:pPr>
        <w:rPr>
          <w:rFonts w:ascii="Arial" w:hAnsi="Arial" w:cs="Arial"/>
          <w:color w:val="212529"/>
        </w:rPr>
      </w:pPr>
    </w:p>
    <w:p w14:paraId="0B6A48C8" w14:textId="77777777" w:rsidR="004C1832" w:rsidRPr="00300249" w:rsidRDefault="00922346" w:rsidP="00C23C15">
      <w:pPr>
        <w:rPr>
          <w:rFonts w:ascii="Arial" w:hAnsi="Arial" w:cs="Arial"/>
          <w:iCs/>
        </w:rPr>
      </w:pPr>
      <w:r w:rsidRPr="00300249">
        <w:rPr>
          <w:rFonts w:ascii="Arial" w:hAnsi="Arial" w:cs="Arial"/>
          <w:color w:val="212529"/>
        </w:rPr>
        <w:t xml:space="preserve">The Bragg Centre played a pivotal role in </w:t>
      </w:r>
      <w:r w:rsidR="009863D0" w:rsidRPr="00300249">
        <w:rPr>
          <w:rFonts w:ascii="Arial" w:hAnsi="Arial" w:cs="Arial"/>
          <w:color w:val="212529"/>
        </w:rPr>
        <w:t>this breakthrough</w:t>
      </w:r>
      <w:r w:rsidR="00ED798B" w:rsidRPr="00300249">
        <w:rPr>
          <w:rFonts w:ascii="Arial" w:hAnsi="Arial" w:cs="Arial"/>
          <w:color w:val="212529"/>
        </w:rPr>
        <w:t xml:space="preserve"> by enabling </w:t>
      </w:r>
      <w:r w:rsidR="00BC2734" w:rsidRPr="00300249">
        <w:rPr>
          <w:rFonts w:ascii="Arial" w:hAnsi="Arial" w:cs="Arial"/>
          <w:color w:val="212529"/>
        </w:rPr>
        <w:t>a new interdisciplinary collaboration to be ignited</w:t>
      </w:r>
      <w:r w:rsidR="00370D70" w:rsidRPr="00300249">
        <w:rPr>
          <w:rFonts w:ascii="Arial" w:hAnsi="Arial" w:cs="Arial"/>
          <w:color w:val="212529"/>
        </w:rPr>
        <w:t>,</w:t>
      </w:r>
      <w:r w:rsidR="00BC2734" w:rsidRPr="00300249">
        <w:rPr>
          <w:rFonts w:ascii="Arial" w:hAnsi="Arial" w:cs="Arial"/>
          <w:color w:val="212529"/>
        </w:rPr>
        <w:t xml:space="preserve"> following Ben’s work</w:t>
      </w:r>
      <w:r w:rsidR="005C06C6" w:rsidRPr="00300249">
        <w:rPr>
          <w:rFonts w:ascii="Arial" w:hAnsi="Arial" w:cs="Arial"/>
          <w:color w:val="212529"/>
        </w:rPr>
        <w:t xml:space="preserve"> receiving the </w:t>
      </w:r>
      <w:r w:rsidR="005C06C6" w:rsidRPr="00300249">
        <w:rPr>
          <w:rFonts w:ascii="Arial" w:hAnsi="Arial" w:cs="Arial"/>
          <w:iCs/>
        </w:rPr>
        <w:t>1</w:t>
      </w:r>
      <w:r w:rsidR="005C06C6" w:rsidRPr="00300249">
        <w:rPr>
          <w:rFonts w:ascii="Arial" w:hAnsi="Arial" w:cs="Arial"/>
          <w:iCs/>
          <w:vertAlign w:val="superscript"/>
        </w:rPr>
        <w:t>st</w:t>
      </w:r>
      <w:r w:rsidR="005C06C6" w:rsidRPr="00300249">
        <w:rPr>
          <w:rFonts w:ascii="Arial" w:hAnsi="Arial" w:cs="Arial"/>
          <w:iCs/>
        </w:rPr>
        <w:t xml:space="preserve"> place poster prize</w:t>
      </w:r>
      <w:r w:rsidR="005C06C6" w:rsidRPr="00300249">
        <w:rPr>
          <w:rFonts w:ascii="Arial" w:hAnsi="Arial" w:cs="Arial"/>
          <w:color w:val="212529"/>
        </w:rPr>
        <w:t xml:space="preserve"> at the </w:t>
      </w:r>
      <w:r w:rsidR="003D1B7B" w:rsidRPr="00300249">
        <w:rPr>
          <w:rFonts w:ascii="Arial" w:hAnsi="Arial" w:cs="Arial"/>
          <w:color w:val="212529"/>
        </w:rPr>
        <w:t>Bragg Exchange 2022</w:t>
      </w:r>
      <w:r w:rsidR="005C06C6" w:rsidRPr="00300249">
        <w:rPr>
          <w:rFonts w:ascii="Arial" w:hAnsi="Arial" w:cs="Arial"/>
          <w:color w:val="212529"/>
        </w:rPr>
        <w:t>.</w:t>
      </w:r>
      <w:r w:rsidR="005C06C6" w:rsidRPr="00300249">
        <w:rPr>
          <w:rFonts w:ascii="Arial" w:hAnsi="Arial" w:cs="Arial"/>
          <w:iCs/>
        </w:rPr>
        <w:t xml:space="preserve"> </w:t>
      </w:r>
    </w:p>
    <w:p w14:paraId="74F70B0C" w14:textId="77777777" w:rsidR="004C1832" w:rsidRPr="00300249" w:rsidRDefault="004C1832" w:rsidP="00C23C15">
      <w:pPr>
        <w:rPr>
          <w:rFonts w:ascii="Arial" w:hAnsi="Arial" w:cs="Arial"/>
          <w:iCs/>
        </w:rPr>
      </w:pPr>
    </w:p>
    <w:p w14:paraId="0D1B24EE" w14:textId="77777777" w:rsidR="004C1832" w:rsidRPr="00300249" w:rsidRDefault="00C310B1" w:rsidP="00C23C15">
      <w:pPr>
        <w:rPr>
          <w:rFonts w:ascii="Arial" w:hAnsi="Arial" w:cs="Arial"/>
          <w:iCs/>
        </w:rPr>
      </w:pPr>
      <w:r w:rsidRPr="00300249">
        <w:rPr>
          <w:rFonts w:ascii="Arial" w:hAnsi="Arial" w:cs="Arial"/>
          <w:iCs/>
        </w:rPr>
        <w:t xml:space="preserve">This new partnership allowed Ben to experimentally validate his theoretical models of the plant-protein microgel morphology, viscosity and friction regime using the equipment and expertise in the Centre’s atomic force microscopy facility. </w:t>
      </w:r>
    </w:p>
    <w:p w14:paraId="5C735354" w14:textId="77777777" w:rsidR="004C1832" w:rsidRPr="00300249" w:rsidRDefault="004C1832" w:rsidP="00C23C15">
      <w:pPr>
        <w:rPr>
          <w:rFonts w:ascii="Arial" w:hAnsi="Arial" w:cs="Arial"/>
          <w:iCs/>
        </w:rPr>
      </w:pPr>
    </w:p>
    <w:p w14:paraId="1CF4285F" w14:textId="656485F1" w:rsidR="00C310B1" w:rsidRPr="00300249" w:rsidRDefault="00C310B1" w:rsidP="00C23C15">
      <w:pPr>
        <w:rPr>
          <w:rFonts w:ascii="Arial" w:hAnsi="Arial" w:cs="Arial"/>
        </w:rPr>
      </w:pPr>
      <w:r w:rsidRPr="00300249">
        <w:rPr>
          <w:rFonts w:ascii="Arial" w:hAnsi="Arial" w:cs="Arial"/>
          <w:iCs/>
        </w:rPr>
        <w:t>When considering the enabling role of the Centre, Ben highlighted that</w:t>
      </w:r>
      <w:r w:rsidR="00AD12AF" w:rsidRPr="00300249">
        <w:rPr>
          <w:rFonts w:ascii="Arial" w:hAnsi="Arial" w:cs="Arial"/>
          <w:iCs/>
        </w:rPr>
        <w:t>:</w:t>
      </w:r>
      <w:r w:rsidR="00D73CA4" w:rsidRPr="00300249">
        <w:rPr>
          <w:rFonts w:ascii="Arial" w:hAnsi="Arial" w:cs="Arial"/>
          <w:iCs/>
        </w:rPr>
        <w:t xml:space="preserve"> </w:t>
      </w:r>
      <w:r w:rsidRPr="00300249">
        <w:rPr>
          <w:rFonts w:ascii="Arial" w:hAnsi="Arial" w:cs="Arial"/>
          <w:b/>
        </w:rPr>
        <w:t>“</w:t>
      </w:r>
      <w:r w:rsidRPr="00300249">
        <w:rPr>
          <w:rFonts w:ascii="Arial" w:hAnsi="Arial" w:cs="Arial"/>
        </w:rPr>
        <w:t>Bragg allows for interdisciplinary networking and collaborating that expedites cutting-edge research to take place.”</w:t>
      </w:r>
    </w:p>
    <w:p w14:paraId="638E9B6D" w14:textId="77777777" w:rsidR="004C1832" w:rsidRPr="00300249" w:rsidRDefault="004C1832" w:rsidP="00C23C15">
      <w:pPr>
        <w:rPr>
          <w:rFonts w:ascii="Arial" w:hAnsi="Arial" w:cs="Arial"/>
          <w:iCs/>
        </w:rPr>
      </w:pPr>
    </w:p>
    <w:p w14:paraId="2234F2C7" w14:textId="77777777" w:rsidR="005F0130" w:rsidRPr="00300249" w:rsidRDefault="00C310B1" w:rsidP="005F0130">
      <w:pPr>
        <w:rPr>
          <w:rFonts w:ascii="Arial" w:hAnsi="Arial" w:cs="Arial"/>
          <w:iCs/>
        </w:rPr>
      </w:pPr>
      <w:r w:rsidRPr="00300249">
        <w:rPr>
          <w:rFonts w:ascii="Arial" w:hAnsi="Arial" w:cs="Arial"/>
          <w:iCs/>
        </w:rPr>
        <w:t xml:space="preserve">Now completing the final stages of his PhD, Ben’s journey </w:t>
      </w:r>
      <w:r w:rsidR="00A30DF4" w:rsidRPr="00300249">
        <w:rPr>
          <w:rFonts w:ascii="Arial" w:hAnsi="Arial" w:cs="Arial"/>
          <w:iCs/>
        </w:rPr>
        <w:t>was</w:t>
      </w:r>
      <w:r w:rsidRPr="00300249">
        <w:rPr>
          <w:rFonts w:ascii="Arial" w:hAnsi="Arial" w:cs="Arial"/>
          <w:iCs/>
        </w:rPr>
        <w:t xml:space="preserve"> inspired by his own personal experience with childhood obesity which has driven him </w:t>
      </w:r>
      <w:r w:rsidR="00A30DF4" w:rsidRPr="00300249">
        <w:rPr>
          <w:rFonts w:ascii="Arial" w:hAnsi="Arial" w:cs="Arial"/>
          <w:iCs/>
        </w:rPr>
        <w:t xml:space="preserve">to </w:t>
      </w:r>
      <w:r w:rsidRPr="00300249">
        <w:rPr>
          <w:rFonts w:ascii="Arial" w:hAnsi="Arial" w:cs="Arial"/>
          <w:iCs/>
        </w:rPr>
        <w:t xml:space="preserve">develop healthier and more sustainable food materials, authoring </w:t>
      </w:r>
      <w:r w:rsidR="000C75AF" w:rsidRPr="00300249">
        <w:rPr>
          <w:rFonts w:ascii="Arial" w:hAnsi="Arial" w:cs="Arial"/>
          <w:iCs/>
        </w:rPr>
        <w:t>six</w:t>
      </w:r>
      <w:r w:rsidRPr="00300249">
        <w:rPr>
          <w:rFonts w:ascii="Arial" w:hAnsi="Arial" w:cs="Arial"/>
          <w:iCs/>
        </w:rPr>
        <w:t xml:space="preserve"> publications to date. </w:t>
      </w:r>
    </w:p>
    <w:p w14:paraId="73D9E50E" w14:textId="77777777" w:rsidR="00975A35" w:rsidRPr="00300249" w:rsidRDefault="00975A35" w:rsidP="005F0130">
      <w:pPr>
        <w:pStyle w:val="Heading2"/>
        <w:rPr>
          <w:rFonts w:ascii="Arial" w:hAnsi="Arial" w:cs="Arial"/>
          <w:sz w:val="24"/>
          <w:szCs w:val="24"/>
        </w:rPr>
      </w:pPr>
    </w:p>
    <w:p w14:paraId="79827A93" w14:textId="2BE7BA11" w:rsidR="001C48D0" w:rsidRPr="00300249" w:rsidRDefault="00C23C15" w:rsidP="004C1832">
      <w:pPr>
        <w:pStyle w:val="Heading2"/>
        <w:rPr>
          <w:rFonts w:ascii="Arial" w:hAnsi="Arial" w:cs="Arial"/>
          <w:sz w:val="24"/>
          <w:szCs w:val="24"/>
        </w:rPr>
      </w:pPr>
      <w:bookmarkStart w:id="20" w:name="_Toc158809820"/>
      <w:r w:rsidRPr="00300249">
        <w:rPr>
          <w:rFonts w:ascii="Arial" w:hAnsi="Arial" w:cs="Arial"/>
          <w:sz w:val="24"/>
          <w:szCs w:val="24"/>
        </w:rPr>
        <w:t>Persistence Beats Resistance</w:t>
      </w:r>
      <w:bookmarkEnd w:id="20"/>
    </w:p>
    <w:p w14:paraId="17459BE3" w14:textId="77777777" w:rsidR="004C1832" w:rsidRPr="00300249" w:rsidRDefault="004C1832" w:rsidP="004C1832">
      <w:pPr>
        <w:rPr>
          <w:rFonts w:ascii="Arial" w:hAnsi="Arial" w:cs="Arial"/>
        </w:rPr>
      </w:pPr>
    </w:p>
    <w:p w14:paraId="4A87CB0A" w14:textId="30871201" w:rsidR="001C48D0" w:rsidRPr="00300249" w:rsidRDefault="001C48D0" w:rsidP="00C23C15">
      <w:pPr>
        <w:rPr>
          <w:rFonts w:ascii="Arial" w:hAnsi="Arial" w:cs="Arial"/>
          <w:bCs/>
        </w:rPr>
      </w:pPr>
      <w:r w:rsidRPr="00300249">
        <w:rPr>
          <w:rFonts w:ascii="Arial" w:hAnsi="Arial" w:cs="Arial"/>
          <w:bCs/>
        </w:rPr>
        <w:t xml:space="preserve">Dr Paolo </w:t>
      </w:r>
      <w:proofErr w:type="spellStart"/>
      <w:r w:rsidRPr="00300249">
        <w:rPr>
          <w:rFonts w:ascii="Arial" w:hAnsi="Arial" w:cs="Arial"/>
          <w:bCs/>
        </w:rPr>
        <w:t>Actis</w:t>
      </w:r>
      <w:proofErr w:type="spellEnd"/>
      <w:r w:rsidR="00D73CA4" w:rsidRPr="00300249">
        <w:rPr>
          <w:rFonts w:ascii="Arial" w:hAnsi="Arial" w:cs="Arial"/>
          <w:bCs/>
        </w:rPr>
        <w:t xml:space="preserve">, </w:t>
      </w:r>
      <w:r w:rsidRPr="00300249">
        <w:rPr>
          <w:rFonts w:ascii="Arial" w:hAnsi="Arial" w:cs="Arial"/>
          <w:bCs/>
        </w:rPr>
        <w:t>Associate Professor</w:t>
      </w:r>
      <w:r w:rsidR="00D73CA4" w:rsidRPr="00300249">
        <w:rPr>
          <w:rFonts w:ascii="Arial" w:hAnsi="Arial" w:cs="Arial"/>
          <w:bCs/>
        </w:rPr>
        <w:t xml:space="preserve">, </w:t>
      </w:r>
      <w:r w:rsidR="007E618D" w:rsidRPr="00300249">
        <w:rPr>
          <w:rFonts w:ascii="Arial" w:hAnsi="Arial" w:cs="Arial"/>
          <w:bCs/>
        </w:rPr>
        <w:t xml:space="preserve">School of </w:t>
      </w:r>
      <w:r w:rsidRPr="00300249">
        <w:rPr>
          <w:rFonts w:ascii="Arial" w:hAnsi="Arial" w:cs="Arial"/>
          <w:bCs/>
        </w:rPr>
        <w:t xml:space="preserve">Electronic </w:t>
      </w:r>
      <w:r w:rsidR="005E67C6" w:rsidRPr="00300249">
        <w:rPr>
          <w:rFonts w:ascii="Arial" w:hAnsi="Arial" w:cs="Arial"/>
          <w:bCs/>
        </w:rPr>
        <w:t xml:space="preserve">&amp; </w:t>
      </w:r>
      <w:r w:rsidRPr="00300249">
        <w:rPr>
          <w:rFonts w:ascii="Arial" w:hAnsi="Arial" w:cs="Arial"/>
          <w:bCs/>
        </w:rPr>
        <w:t>Electrical Engineering</w:t>
      </w:r>
      <w:r w:rsidR="004C1832" w:rsidRPr="00300249">
        <w:rPr>
          <w:rFonts w:ascii="Arial" w:hAnsi="Arial" w:cs="Arial"/>
          <w:bCs/>
        </w:rPr>
        <w:t>.</w:t>
      </w:r>
    </w:p>
    <w:p w14:paraId="1985069E" w14:textId="77777777" w:rsidR="004C1832" w:rsidRPr="00300249" w:rsidRDefault="004C1832" w:rsidP="00C23C15">
      <w:pPr>
        <w:rPr>
          <w:rFonts w:ascii="Arial" w:hAnsi="Arial" w:cs="Arial"/>
          <w:bCs/>
        </w:rPr>
      </w:pPr>
    </w:p>
    <w:p w14:paraId="1CB2C08C" w14:textId="77777777" w:rsidR="001D6612" w:rsidRPr="00300249" w:rsidRDefault="001C48D0" w:rsidP="00C23C15">
      <w:pPr>
        <w:rPr>
          <w:rFonts w:ascii="Arial" w:hAnsi="Arial" w:cs="Arial"/>
          <w:bCs/>
          <w:color w:val="000000" w:themeColor="text1"/>
        </w:rPr>
      </w:pPr>
      <w:r w:rsidRPr="00300249">
        <w:rPr>
          <w:rFonts w:ascii="Arial" w:hAnsi="Arial" w:cs="Arial"/>
          <w:bCs/>
          <w:color w:val="000000" w:themeColor="text1"/>
        </w:rPr>
        <w:t>The ris</w:t>
      </w:r>
      <w:r w:rsidR="00024D15" w:rsidRPr="00300249">
        <w:rPr>
          <w:rFonts w:ascii="Arial" w:hAnsi="Arial" w:cs="Arial"/>
          <w:bCs/>
          <w:color w:val="000000" w:themeColor="text1"/>
        </w:rPr>
        <w:t>e</w:t>
      </w:r>
      <w:r w:rsidRPr="00300249">
        <w:rPr>
          <w:rFonts w:ascii="Arial" w:hAnsi="Arial" w:cs="Arial"/>
          <w:bCs/>
          <w:color w:val="000000" w:themeColor="text1"/>
        </w:rPr>
        <w:t xml:space="preserve"> of antimicrobial resistance (AMR) is one of the biggest threats to global health, food security and development today. </w:t>
      </w:r>
    </w:p>
    <w:p w14:paraId="36AFE600" w14:textId="77777777" w:rsidR="001D6612" w:rsidRPr="00300249" w:rsidRDefault="001D6612" w:rsidP="00C23C15">
      <w:pPr>
        <w:rPr>
          <w:rFonts w:ascii="Arial" w:hAnsi="Arial" w:cs="Arial"/>
          <w:bCs/>
          <w:color w:val="000000" w:themeColor="text1"/>
        </w:rPr>
      </w:pPr>
    </w:p>
    <w:p w14:paraId="3D6D7AFC" w14:textId="77777777" w:rsidR="001D6612" w:rsidRPr="00300249" w:rsidRDefault="001C48D0" w:rsidP="00C23C15">
      <w:pPr>
        <w:rPr>
          <w:rFonts w:ascii="Arial" w:hAnsi="Arial" w:cs="Arial"/>
          <w:bCs/>
          <w:color w:val="000000" w:themeColor="text1"/>
        </w:rPr>
      </w:pPr>
      <w:r w:rsidRPr="00300249">
        <w:rPr>
          <w:rFonts w:ascii="Arial" w:hAnsi="Arial" w:cs="Arial"/>
          <w:bCs/>
          <w:color w:val="000000" w:themeColor="text1"/>
        </w:rPr>
        <w:t xml:space="preserve">AMR is a naturally occurring process whereby bacteria develop the ability to defeat the drugs, also known as antibiotics, designed to kill them. </w:t>
      </w:r>
      <w:r w:rsidRPr="00300249">
        <w:rPr>
          <w:rFonts w:ascii="Arial" w:hAnsi="Arial" w:cs="Arial"/>
          <w:color w:val="000000" w:themeColor="text1"/>
          <w:shd w:val="clear" w:color="auto" w:fill="FFFFFF"/>
        </w:rPr>
        <w:t xml:space="preserve">These bacteria may infect </w:t>
      </w:r>
      <w:r w:rsidRPr="00300249">
        <w:rPr>
          <w:rFonts w:ascii="Arial" w:hAnsi="Arial" w:cs="Arial"/>
          <w:color w:val="000000" w:themeColor="text1"/>
          <w:shd w:val="clear" w:color="auto" w:fill="FFFFFF"/>
        </w:rPr>
        <w:lastRenderedPageBreak/>
        <w:t>humans and animals, and the infections they cause are therefore much harder to treat than those caused by non-resistant bacteria.</w:t>
      </w:r>
      <w:r w:rsidRPr="00300249">
        <w:rPr>
          <w:rFonts w:ascii="Arial" w:hAnsi="Arial" w:cs="Arial"/>
          <w:bCs/>
          <w:color w:val="000000" w:themeColor="text1"/>
        </w:rPr>
        <w:t xml:space="preserve"> </w:t>
      </w:r>
    </w:p>
    <w:p w14:paraId="14A83112" w14:textId="77777777" w:rsidR="001D6612" w:rsidRPr="00300249" w:rsidRDefault="001D6612" w:rsidP="00C23C15">
      <w:pPr>
        <w:rPr>
          <w:rFonts w:ascii="Arial" w:hAnsi="Arial" w:cs="Arial"/>
          <w:bCs/>
          <w:color w:val="000000" w:themeColor="text1"/>
        </w:rPr>
      </w:pPr>
    </w:p>
    <w:p w14:paraId="2C3E6F8A" w14:textId="77777777" w:rsidR="001D6612" w:rsidRPr="00300249" w:rsidRDefault="001C48D0" w:rsidP="00C23C15">
      <w:pPr>
        <w:rPr>
          <w:rFonts w:ascii="Arial" w:hAnsi="Arial" w:cs="Arial"/>
          <w:bCs/>
          <w:color w:val="000000" w:themeColor="text1"/>
        </w:rPr>
      </w:pPr>
      <w:r w:rsidRPr="00300249">
        <w:rPr>
          <w:rFonts w:ascii="Arial" w:hAnsi="Arial" w:cs="Arial"/>
          <w:bCs/>
          <w:color w:val="000000" w:themeColor="text1"/>
        </w:rPr>
        <w:t>Th</w:t>
      </w:r>
      <w:r w:rsidR="00A5195C" w:rsidRPr="00300249">
        <w:rPr>
          <w:rFonts w:ascii="Arial" w:hAnsi="Arial" w:cs="Arial"/>
          <w:bCs/>
          <w:color w:val="000000" w:themeColor="text1"/>
        </w:rPr>
        <w:t>is</w:t>
      </w:r>
      <w:r w:rsidRPr="00300249">
        <w:rPr>
          <w:rFonts w:ascii="Arial" w:hAnsi="Arial" w:cs="Arial"/>
          <w:bCs/>
          <w:color w:val="000000" w:themeColor="text1"/>
        </w:rPr>
        <w:t xml:space="preserve"> rapid increase in AMR is frightening, with over 1 million deaths being directly attributed to antibiotic-resistant infections globally in 2019 and predicted to rise to up to 10 million deaths annually by 2050.</w:t>
      </w:r>
      <w:r w:rsidR="00A36DDB" w:rsidRPr="00300249">
        <w:rPr>
          <w:rFonts w:ascii="Arial" w:hAnsi="Arial" w:cs="Arial"/>
          <w:bCs/>
          <w:color w:val="000000" w:themeColor="text1"/>
        </w:rPr>
        <w:t xml:space="preserve"> </w:t>
      </w:r>
    </w:p>
    <w:p w14:paraId="15769EBD" w14:textId="77777777" w:rsidR="001D6612" w:rsidRPr="00300249" w:rsidRDefault="001D6612" w:rsidP="00C23C15">
      <w:pPr>
        <w:rPr>
          <w:rFonts w:ascii="Arial" w:hAnsi="Arial" w:cs="Arial"/>
          <w:bCs/>
          <w:color w:val="000000" w:themeColor="text1"/>
        </w:rPr>
      </w:pPr>
    </w:p>
    <w:p w14:paraId="382874C6" w14:textId="7249D4D3" w:rsidR="001C48D0" w:rsidRPr="00300249" w:rsidRDefault="001C48D0" w:rsidP="00C23C15">
      <w:pPr>
        <w:rPr>
          <w:rFonts w:ascii="Arial" w:hAnsi="Arial" w:cs="Arial"/>
        </w:rPr>
      </w:pPr>
      <w:r w:rsidRPr="00300249">
        <w:rPr>
          <w:rFonts w:ascii="Arial" w:hAnsi="Arial" w:cs="Arial"/>
        </w:rPr>
        <w:t xml:space="preserve">Without urgent action, we are heading for a post-antibiotic era, in which common infections and minor injuries can once again kill. </w:t>
      </w:r>
    </w:p>
    <w:p w14:paraId="5D7A59D6" w14:textId="77777777" w:rsidR="001D6612" w:rsidRPr="00300249" w:rsidRDefault="001D6612" w:rsidP="00C23C15">
      <w:pPr>
        <w:rPr>
          <w:rFonts w:ascii="Arial" w:hAnsi="Arial" w:cs="Arial"/>
        </w:rPr>
      </w:pPr>
    </w:p>
    <w:p w14:paraId="46073233" w14:textId="77777777" w:rsidR="001D6612" w:rsidRPr="00300249" w:rsidRDefault="001C48D0" w:rsidP="00C23C15">
      <w:pPr>
        <w:rPr>
          <w:rFonts w:ascii="Arial" w:hAnsi="Arial" w:cs="Arial"/>
          <w:color w:val="000000" w:themeColor="text1"/>
        </w:rPr>
      </w:pPr>
      <w:r w:rsidRPr="00300249">
        <w:rPr>
          <w:rFonts w:ascii="Arial" w:hAnsi="Arial" w:cs="Arial"/>
          <w:color w:val="000000" w:themeColor="text1"/>
          <w:shd w:val="clear" w:color="auto" w:fill="FFFFFF"/>
        </w:rPr>
        <w:t xml:space="preserve">A large part of the problem is the way in which the world over-uses antibiotics, which </w:t>
      </w:r>
      <w:r w:rsidRPr="00300249">
        <w:rPr>
          <w:rFonts w:ascii="Arial" w:hAnsi="Arial" w:cs="Arial"/>
          <w:color w:val="000000" w:themeColor="text1"/>
        </w:rPr>
        <w:t>are often</w:t>
      </w:r>
      <w:r w:rsidR="006C7FC7" w:rsidRPr="00300249">
        <w:rPr>
          <w:rFonts w:ascii="Arial" w:hAnsi="Arial" w:cs="Arial"/>
          <w:color w:val="000000" w:themeColor="text1"/>
        </w:rPr>
        <w:t xml:space="preserve"> </w:t>
      </w:r>
      <w:r w:rsidRPr="00300249">
        <w:rPr>
          <w:rFonts w:ascii="Arial" w:hAnsi="Arial" w:cs="Arial"/>
          <w:color w:val="000000" w:themeColor="text1"/>
        </w:rPr>
        <w:t>prescribed</w:t>
      </w:r>
      <w:r w:rsidR="006C7FC7" w:rsidRPr="00300249">
        <w:rPr>
          <w:rFonts w:ascii="Arial" w:hAnsi="Arial" w:cs="Arial"/>
          <w:color w:val="000000" w:themeColor="text1"/>
        </w:rPr>
        <w:t xml:space="preserve"> by de facto</w:t>
      </w:r>
      <w:r w:rsidRPr="00300249">
        <w:rPr>
          <w:rFonts w:ascii="Arial" w:hAnsi="Arial" w:cs="Arial"/>
          <w:color w:val="000000" w:themeColor="text1"/>
        </w:rPr>
        <w:t xml:space="preserve"> against infections that are </w:t>
      </w:r>
      <w:r w:rsidR="00517935" w:rsidRPr="00300249">
        <w:rPr>
          <w:rFonts w:ascii="Arial" w:hAnsi="Arial" w:cs="Arial"/>
          <w:color w:val="000000" w:themeColor="text1"/>
        </w:rPr>
        <w:t>caused by fungi, viruses and indeed bacteria.</w:t>
      </w:r>
      <w:r w:rsidR="00DE1DB6" w:rsidRPr="00300249">
        <w:rPr>
          <w:rFonts w:ascii="Arial" w:hAnsi="Arial" w:cs="Arial"/>
          <w:color w:val="000000" w:themeColor="text1"/>
        </w:rPr>
        <w:t xml:space="preserve"> </w:t>
      </w:r>
    </w:p>
    <w:p w14:paraId="157D9393" w14:textId="77777777" w:rsidR="001D6612" w:rsidRPr="00300249" w:rsidRDefault="001D6612" w:rsidP="00C23C15">
      <w:pPr>
        <w:rPr>
          <w:rFonts w:ascii="Arial" w:hAnsi="Arial" w:cs="Arial"/>
          <w:color w:val="000000" w:themeColor="text1"/>
        </w:rPr>
      </w:pPr>
    </w:p>
    <w:p w14:paraId="0314A820" w14:textId="1D1DA632" w:rsidR="001C48D0" w:rsidRPr="00300249" w:rsidRDefault="00DE1DB6" w:rsidP="00C23C15">
      <w:pPr>
        <w:rPr>
          <w:rFonts w:ascii="Arial" w:hAnsi="Arial" w:cs="Arial"/>
          <w:bCs/>
        </w:rPr>
      </w:pPr>
      <w:r w:rsidRPr="00300249">
        <w:rPr>
          <w:rFonts w:ascii="Arial" w:hAnsi="Arial" w:cs="Arial"/>
          <w:color w:val="000000" w:themeColor="text1"/>
        </w:rPr>
        <w:t>However, where antibiotics are used</w:t>
      </w:r>
      <w:r w:rsidR="001C48D0" w:rsidRPr="00300249">
        <w:rPr>
          <w:rFonts w:ascii="Arial" w:hAnsi="Arial" w:cs="Arial"/>
          <w:color w:val="000000" w:themeColor="text1"/>
        </w:rPr>
        <w:t xml:space="preserve"> erroneously taken to combat a viral infection</w:t>
      </w:r>
      <w:r w:rsidRPr="00300249">
        <w:rPr>
          <w:rFonts w:ascii="Arial" w:hAnsi="Arial" w:cs="Arial"/>
          <w:color w:val="000000" w:themeColor="text1"/>
        </w:rPr>
        <w:t>, they</w:t>
      </w:r>
      <w:r w:rsidR="001C48D0" w:rsidRPr="00300249">
        <w:rPr>
          <w:rFonts w:ascii="Arial" w:hAnsi="Arial" w:cs="Arial"/>
          <w:color w:val="000000" w:themeColor="text1"/>
        </w:rPr>
        <w:t xml:space="preserve"> will provide no benefit for the patient, but will enable </w:t>
      </w:r>
      <w:r w:rsidR="00851602" w:rsidRPr="00300249">
        <w:rPr>
          <w:rFonts w:ascii="Arial" w:hAnsi="Arial" w:cs="Arial"/>
          <w:color w:val="000000" w:themeColor="text1"/>
        </w:rPr>
        <w:t xml:space="preserve">naturally </w:t>
      </w:r>
      <w:r w:rsidR="001C48D0" w:rsidRPr="00300249">
        <w:rPr>
          <w:rFonts w:ascii="Arial" w:hAnsi="Arial" w:cs="Arial"/>
          <w:color w:val="000000" w:themeColor="text1"/>
        </w:rPr>
        <w:t xml:space="preserve">resident bacteria to evolve resistance to the drug. </w:t>
      </w:r>
      <w:r w:rsidR="001C48D0" w:rsidRPr="00300249">
        <w:rPr>
          <w:rFonts w:ascii="Arial" w:hAnsi="Arial" w:cs="Arial"/>
          <w:bCs/>
        </w:rPr>
        <w:t>It is well recognised that this is a</w:t>
      </w:r>
      <w:r w:rsidR="00E1425E" w:rsidRPr="00300249">
        <w:rPr>
          <w:rFonts w:ascii="Arial" w:hAnsi="Arial" w:cs="Arial"/>
          <w:bCs/>
        </w:rPr>
        <w:t xml:space="preserve"> very significant driver of AMR</w:t>
      </w:r>
      <w:r w:rsidR="001C48D0" w:rsidRPr="00300249">
        <w:rPr>
          <w:rFonts w:ascii="Arial" w:hAnsi="Arial" w:cs="Arial"/>
          <w:bCs/>
        </w:rPr>
        <w:t xml:space="preserve"> and that new diagnostics, which can identify the type of an infection rapidly and accurately, are an urgent piece of this puzzle.</w:t>
      </w:r>
    </w:p>
    <w:p w14:paraId="611FDF8E" w14:textId="77777777" w:rsidR="001D6612" w:rsidRPr="00300249" w:rsidRDefault="001D6612" w:rsidP="00C23C15">
      <w:pPr>
        <w:rPr>
          <w:rFonts w:ascii="Arial" w:hAnsi="Arial" w:cs="Arial"/>
          <w:shd w:val="clear" w:color="auto" w:fill="FFFFFF"/>
        </w:rPr>
      </w:pPr>
    </w:p>
    <w:p w14:paraId="0B522FF6" w14:textId="75921548" w:rsidR="001C48D0" w:rsidRPr="00300249" w:rsidRDefault="001C48D0" w:rsidP="00C23C15">
      <w:pPr>
        <w:rPr>
          <w:rFonts w:ascii="Arial" w:hAnsi="Arial" w:cs="Arial"/>
          <w:bCs/>
        </w:rPr>
      </w:pPr>
      <w:r w:rsidRPr="00300249">
        <w:rPr>
          <w:rFonts w:ascii="Arial" w:hAnsi="Arial" w:cs="Arial"/>
          <w:shd w:val="clear" w:color="auto" w:fill="FFFFFF"/>
        </w:rPr>
        <w:t xml:space="preserve">To combat this problem, Dr Paolo </w:t>
      </w:r>
      <w:proofErr w:type="spellStart"/>
      <w:r w:rsidRPr="00300249">
        <w:rPr>
          <w:rFonts w:ascii="Arial" w:hAnsi="Arial" w:cs="Arial"/>
          <w:shd w:val="clear" w:color="auto" w:fill="FFFFFF"/>
        </w:rPr>
        <w:t>Actis</w:t>
      </w:r>
      <w:proofErr w:type="spellEnd"/>
      <w:r w:rsidR="007E618D" w:rsidRPr="00300249">
        <w:rPr>
          <w:rFonts w:ascii="Arial" w:hAnsi="Arial" w:cs="Arial"/>
          <w:shd w:val="clear" w:color="auto" w:fill="FFFFFF"/>
        </w:rPr>
        <w:t xml:space="preserve"> (School of Electronic &amp; Electrical Engineering)</w:t>
      </w:r>
      <w:r w:rsidRPr="00300249">
        <w:rPr>
          <w:rFonts w:ascii="Arial" w:hAnsi="Arial" w:cs="Arial"/>
          <w:shd w:val="clear" w:color="auto" w:fill="FFFFFF"/>
        </w:rPr>
        <w:t xml:space="preserve"> is</w:t>
      </w:r>
      <w:r w:rsidR="00A42B33" w:rsidRPr="00300249">
        <w:rPr>
          <w:rFonts w:ascii="Arial" w:hAnsi="Arial" w:cs="Arial"/>
          <w:shd w:val="clear" w:color="auto" w:fill="FFFFFF"/>
        </w:rPr>
        <w:t xml:space="preserve"> leading the</w:t>
      </w:r>
      <w:r w:rsidRPr="00300249">
        <w:rPr>
          <w:rFonts w:ascii="Arial" w:hAnsi="Arial" w:cs="Arial"/>
          <w:shd w:val="clear" w:color="auto" w:fill="FFFFFF"/>
        </w:rPr>
        <w:t xml:space="preserve"> </w:t>
      </w:r>
      <w:r w:rsidRPr="00300249">
        <w:rPr>
          <w:rFonts w:ascii="Arial" w:hAnsi="Arial" w:cs="Arial"/>
          <w:bCs/>
        </w:rPr>
        <w:t>develop</w:t>
      </w:r>
      <w:r w:rsidR="00A42B33" w:rsidRPr="00300249">
        <w:rPr>
          <w:rFonts w:ascii="Arial" w:hAnsi="Arial" w:cs="Arial"/>
          <w:bCs/>
        </w:rPr>
        <w:t>ment of</w:t>
      </w:r>
      <w:r w:rsidRPr="00300249">
        <w:rPr>
          <w:rFonts w:ascii="Arial" w:hAnsi="Arial" w:cs="Arial"/>
          <w:bCs/>
        </w:rPr>
        <w:t xml:space="preserve"> a point of care device that can determine the difference between bacterial and viral infections on the spot, enabling a more appropriate and controlled use of antibiotics.</w:t>
      </w:r>
    </w:p>
    <w:p w14:paraId="33C447BE" w14:textId="77777777" w:rsidR="001D6612" w:rsidRPr="00300249" w:rsidRDefault="001D6612" w:rsidP="00C23C15">
      <w:pPr>
        <w:rPr>
          <w:rFonts w:ascii="Arial" w:hAnsi="Arial" w:cs="Arial"/>
          <w:bCs/>
        </w:rPr>
      </w:pPr>
    </w:p>
    <w:p w14:paraId="208D6859" w14:textId="77777777" w:rsidR="001D6612" w:rsidRPr="00300249" w:rsidRDefault="001C48D0" w:rsidP="00C23C15">
      <w:pPr>
        <w:rPr>
          <w:rFonts w:ascii="Arial" w:hAnsi="Arial" w:cs="Arial"/>
          <w:bCs/>
        </w:rPr>
      </w:pPr>
      <w:r w:rsidRPr="00300249">
        <w:rPr>
          <w:rFonts w:ascii="Arial" w:hAnsi="Arial" w:cs="Arial"/>
          <w:bCs/>
        </w:rPr>
        <w:t xml:space="preserve">Paolo’s work, which is primarily aligned with the Bragg Centre’s </w:t>
      </w:r>
      <w:proofErr w:type="spellStart"/>
      <w:r w:rsidRPr="00300249">
        <w:rPr>
          <w:rFonts w:ascii="Arial" w:hAnsi="Arial" w:cs="Arial"/>
          <w:bCs/>
        </w:rPr>
        <w:t>Bionanotechnology</w:t>
      </w:r>
      <w:proofErr w:type="spellEnd"/>
      <w:r w:rsidRPr="00300249">
        <w:rPr>
          <w:rFonts w:ascii="Arial" w:hAnsi="Arial" w:cs="Arial"/>
          <w:bCs/>
        </w:rPr>
        <w:t xml:space="preserve"> theme, combines DNA nanotechnology with ultra-fine glass capillaries to create a device that can detect specific infection biomarkers in blood within minutes. </w:t>
      </w:r>
    </w:p>
    <w:p w14:paraId="623530C9" w14:textId="77777777" w:rsidR="001D6612" w:rsidRPr="00300249" w:rsidRDefault="001D6612" w:rsidP="00C23C15">
      <w:pPr>
        <w:rPr>
          <w:rFonts w:ascii="Arial" w:hAnsi="Arial" w:cs="Arial"/>
          <w:bCs/>
        </w:rPr>
      </w:pPr>
    </w:p>
    <w:p w14:paraId="0E02AC9C" w14:textId="77777777" w:rsidR="001D6612" w:rsidRPr="00300249" w:rsidRDefault="001C48D0" w:rsidP="00C23C15">
      <w:pPr>
        <w:rPr>
          <w:rFonts w:ascii="Arial" w:hAnsi="Arial" w:cs="Arial"/>
          <w:bCs/>
        </w:rPr>
      </w:pPr>
      <w:r w:rsidRPr="00300249">
        <w:rPr>
          <w:rFonts w:ascii="Arial" w:hAnsi="Arial" w:cs="Arial"/>
          <w:bCs/>
        </w:rPr>
        <w:t>This system is based on monitoring</w:t>
      </w:r>
      <w:r w:rsidR="00C24F57" w:rsidRPr="00300249">
        <w:rPr>
          <w:rFonts w:ascii="Arial" w:hAnsi="Arial" w:cs="Arial"/>
          <w:bCs/>
        </w:rPr>
        <w:t xml:space="preserve"> the</w:t>
      </w:r>
      <w:r w:rsidRPr="00300249">
        <w:rPr>
          <w:rFonts w:ascii="Arial" w:hAnsi="Arial" w:cs="Arial"/>
          <w:bCs/>
        </w:rPr>
        <w:t xml:space="preserve"> minute changes in electrical current as a molecule </w:t>
      </w:r>
      <w:proofErr w:type="spellStart"/>
      <w:r w:rsidR="00C24F57" w:rsidRPr="00300249">
        <w:rPr>
          <w:rFonts w:ascii="Arial" w:hAnsi="Arial" w:cs="Arial"/>
          <w:bCs/>
        </w:rPr>
        <w:t>translocates</w:t>
      </w:r>
      <w:proofErr w:type="spellEnd"/>
      <w:r w:rsidRPr="00300249">
        <w:rPr>
          <w:rFonts w:ascii="Arial" w:hAnsi="Arial" w:cs="Arial"/>
          <w:bCs/>
        </w:rPr>
        <w:t xml:space="preserve"> through a nanopore, following a similar principle to the nanopore-based sequencing approach of industry leader, Oxford Nanopore Technologies. </w:t>
      </w:r>
    </w:p>
    <w:p w14:paraId="20C1C1E4" w14:textId="77777777" w:rsidR="001D6612" w:rsidRPr="00300249" w:rsidRDefault="001D6612" w:rsidP="00C23C15">
      <w:pPr>
        <w:rPr>
          <w:rFonts w:ascii="Arial" w:hAnsi="Arial" w:cs="Arial"/>
          <w:bCs/>
        </w:rPr>
      </w:pPr>
    </w:p>
    <w:p w14:paraId="34DE57EB" w14:textId="77777777" w:rsidR="001D6612" w:rsidRPr="00300249" w:rsidRDefault="001C48D0" w:rsidP="00C23C15">
      <w:pPr>
        <w:rPr>
          <w:rFonts w:ascii="Arial" w:hAnsi="Arial" w:cs="Arial"/>
          <w:color w:val="202122"/>
          <w:shd w:val="clear" w:color="auto" w:fill="FFFFFF"/>
        </w:rPr>
      </w:pPr>
      <w:r w:rsidRPr="00300249">
        <w:rPr>
          <w:rFonts w:ascii="Arial" w:hAnsi="Arial" w:cs="Arial"/>
          <w:bCs/>
        </w:rPr>
        <w:t>The basic principle requires an electrolytic solution separated into two chambers with only a small connecting channel, the nanopore. Where a constant</w:t>
      </w:r>
      <w:r w:rsidRPr="00300249">
        <w:rPr>
          <w:rFonts w:ascii="Arial" w:hAnsi="Arial" w:cs="Arial"/>
          <w:shd w:val="clear" w:color="auto" w:fill="FFFFFF"/>
        </w:rPr>
        <w:t xml:space="preserve"> voltage is applied across the chambers, an electric field is induced that drives a flow of ions </w:t>
      </w:r>
      <w:r w:rsidRPr="00300249">
        <w:rPr>
          <w:rFonts w:ascii="Arial" w:hAnsi="Arial" w:cs="Arial"/>
          <w:color w:val="202122"/>
          <w:shd w:val="clear" w:color="auto" w:fill="FFFFFF"/>
        </w:rPr>
        <w:t xml:space="preserve">through the nanopore. </w:t>
      </w:r>
    </w:p>
    <w:p w14:paraId="30B8DB76" w14:textId="77777777" w:rsidR="001D6612" w:rsidRPr="00300249" w:rsidRDefault="001D6612" w:rsidP="00C23C15">
      <w:pPr>
        <w:rPr>
          <w:rFonts w:ascii="Arial" w:hAnsi="Arial" w:cs="Arial"/>
          <w:color w:val="202122"/>
          <w:shd w:val="clear" w:color="auto" w:fill="FFFFFF"/>
        </w:rPr>
      </w:pPr>
    </w:p>
    <w:p w14:paraId="794121B5" w14:textId="50DFB1E7" w:rsidR="001C48D0" w:rsidRPr="00300249" w:rsidRDefault="001C48D0" w:rsidP="00C23C15">
      <w:pPr>
        <w:rPr>
          <w:rFonts w:ascii="Arial" w:hAnsi="Arial" w:cs="Arial"/>
          <w:color w:val="202122"/>
          <w:shd w:val="clear" w:color="auto" w:fill="FFFFFF"/>
        </w:rPr>
      </w:pPr>
      <w:r w:rsidRPr="00300249">
        <w:rPr>
          <w:rFonts w:ascii="Arial" w:hAnsi="Arial" w:cs="Arial"/>
          <w:color w:val="202122"/>
          <w:shd w:val="clear" w:color="auto" w:fill="FFFFFF"/>
        </w:rPr>
        <w:t xml:space="preserve">Molecules of interest can be detected as they pass through the nanopore, partially restricting the flow of ions, </w:t>
      </w:r>
      <w:r w:rsidR="00A14EB8" w:rsidRPr="00300249">
        <w:rPr>
          <w:rFonts w:ascii="Arial" w:hAnsi="Arial" w:cs="Arial"/>
          <w:color w:val="202122"/>
          <w:shd w:val="clear" w:color="auto" w:fill="FFFFFF"/>
        </w:rPr>
        <w:t xml:space="preserve">which </w:t>
      </w:r>
      <w:r w:rsidRPr="00300249">
        <w:rPr>
          <w:rFonts w:ascii="Arial" w:hAnsi="Arial" w:cs="Arial"/>
          <w:color w:val="202122"/>
          <w:shd w:val="clear" w:color="auto" w:fill="FFFFFF"/>
        </w:rPr>
        <w:t>creat</w:t>
      </w:r>
      <w:r w:rsidR="00A14EB8" w:rsidRPr="00300249">
        <w:rPr>
          <w:rFonts w:ascii="Arial" w:hAnsi="Arial" w:cs="Arial"/>
          <w:color w:val="202122"/>
          <w:shd w:val="clear" w:color="auto" w:fill="FFFFFF"/>
        </w:rPr>
        <w:t>es</w:t>
      </w:r>
      <w:r w:rsidRPr="00300249">
        <w:rPr>
          <w:rFonts w:ascii="Arial" w:hAnsi="Arial" w:cs="Arial"/>
          <w:color w:val="202122"/>
          <w:shd w:val="clear" w:color="auto" w:fill="FFFFFF"/>
        </w:rPr>
        <w:t xml:space="preserve"> a drop in current. Molecules can</w:t>
      </w:r>
      <w:r w:rsidR="00A14EB8" w:rsidRPr="00300249">
        <w:rPr>
          <w:rFonts w:ascii="Arial" w:hAnsi="Arial" w:cs="Arial"/>
          <w:color w:val="202122"/>
          <w:shd w:val="clear" w:color="auto" w:fill="FFFFFF"/>
        </w:rPr>
        <w:t xml:space="preserve"> therefore</w:t>
      </w:r>
      <w:r w:rsidRPr="00300249">
        <w:rPr>
          <w:rFonts w:ascii="Arial" w:hAnsi="Arial" w:cs="Arial"/>
          <w:color w:val="202122"/>
          <w:shd w:val="clear" w:color="auto" w:fill="FFFFFF"/>
        </w:rPr>
        <w:t xml:space="preserve"> be characterised based on the change in magnitude of the ionic current and the duration of the translocation.</w:t>
      </w:r>
    </w:p>
    <w:p w14:paraId="1C3F9811" w14:textId="77777777" w:rsidR="001D6612" w:rsidRPr="00300249" w:rsidRDefault="001D6612" w:rsidP="00C23C15">
      <w:pPr>
        <w:rPr>
          <w:rFonts w:ascii="Arial" w:hAnsi="Arial" w:cs="Arial"/>
          <w:color w:val="202122"/>
          <w:shd w:val="clear" w:color="auto" w:fill="FFFFFF"/>
        </w:rPr>
      </w:pPr>
    </w:p>
    <w:p w14:paraId="52DC5769" w14:textId="41ABCC6F" w:rsidR="001C48D0" w:rsidRPr="00300249" w:rsidRDefault="001C48D0" w:rsidP="00C23C15">
      <w:pPr>
        <w:rPr>
          <w:rFonts w:ascii="Arial" w:hAnsi="Arial" w:cs="Arial"/>
          <w:color w:val="202122"/>
          <w:shd w:val="clear" w:color="auto" w:fill="FFFFFF"/>
        </w:rPr>
      </w:pPr>
      <w:r w:rsidRPr="00300249">
        <w:rPr>
          <w:rFonts w:ascii="Arial" w:hAnsi="Arial" w:cs="Arial"/>
          <w:color w:val="202122"/>
          <w:shd w:val="clear" w:color="auto" w:fill="FFFFFF"/>
        </w:rPr>
        <w:t>To be effective, the size of the nanopore needs</w:t>
      </w:r>
      <w:r w:rsidR="008E5224" w:rsidRPr="00300249">
        <w:rPr>
          <w:rFonts w:ascii="Arial" w:hAnsi="Arial" w:cs="Arial"/>
          <w:color w:val="202122"/>
          <w:shd w:val="clear" w:color="auto" w:fill="FFFFFF"/>
        </w:rPr>
        <w:t xml:space="preserve"> to</w:t>
      </w:r>
      <w:r w:rsidRPr="00300249">
        <w:rPr>
          <w:rFonts w:ascii="Arial" w:hAnsi="Arial" w:cs="Arial"/>
          <w:color w:val="202122"/>
          <w:shd w:val="clear" w:color="auto" w:fill="FFFFFF"/>
        </w:rPr>
        <w:t xml:space="preserve"> match the size of the molecules of interest. </w:t>
      </w:r>
      <w:proofErr w:type="gramStart"/>
      <w:r w:rsidRPr="00300249">
        <w:rPr>
          <w:rFonts w:ascii="Arial" w:hAnsi="Arial" w:cs="Arial"/>
          <w:color w:val="202122"/>
          <w:shd w:val="clear" w:color="auto" w:fill="FFFFFF"/>
        </w:rPr>
        <w:t>In order to</w:t>
      </w:r>
      <w:proofErr w:type="gramEnd"/>
      <w:r w:rsidRPr="00300249">
        <w:rPr>
          <w:rFonts w:ascii="Arial" w:hAnsi="Arial" w:cs="Arial"/>
          <w:color w:val="202122"/>
          <w:shd w:val="clear" w:color="auto" w:fill="FFFFFF"/>
        </w:rPr>
        <w:t xml:space="preserve"> detect protein markers of infection a nanopore would need a typical diameter of less than 10 nm and be tailored specifically to each protein of interest. This creates significant manufacturing challenges. </w:t>
      </w:r>
    </w:p>
    <w:p w14:paraId="3FF5E7E3" w14:textId="77777777" w:rsidR="001D6612" w:rsidRPr="00300249" w:rsidRDefault="001D6612" w:rsidP="00C23C15">
      <w:pPr>
        <w:rPr>
          <w:rFonts w:ascii="Arial" w:hAnsi="Arial" w:cs="Arial"/>
          <w:color w:val="202122"/>
          <w:shd w:val="clear" w:color="auto" w:fill="FFFFFF"/>
        </w:rPr>
      </w:pPr>
    </w:p>
    <w:p w14:paraId="0C154DFF" w14:textId="77777777" w:rsidR="001D6612" w:rsidRPr="00300249" w:rsidRDefault="001C48D0" w:rsidP="00C23C15">
      <w:pPr>
        <w:rPr>
          <w:rFonts w:ascii="Arial" w:hAnsi="Arial" w:cs="Arial"/>
          <w:color w:val="202122"/>
          <w:shd w:val="clear" w:color="auto" w:fill="FFFFFF"/>
        </w:rPr>
      </w:pPr>
      <w:r w:rsidRPr="00300249">
        <w:rPr>
          <w:rFonts w:ascii="Arial" w:hAnsi="Arial" w:cs="Arial"/>
          <w:color w:val="202122"/>
          <w:shd w:val="clear" w:color="auto" w:fill="FFFFFF"/>
        </w:rPr>
        <w:lastRenderedPageBreak/>
        <w:t xml:space="preserve">The breakthrough from Paolo’s team was to combine the nanopore detection approach with DNA-based nanostructures that could act as carriers </w:t>
      </w:r>
      <w:r w:rsidR="00F71EF0" w:rsidRPr="00300249">
        <w:rPr>
          <w:rFonts w:ascii="Arial" w:hAnsi="Arial" w:cs="Arial"/>
          <w:color w:val="202122"/>
          <w:shd w:val="clear" w:color="auto" w:fill="FFFFFF"/>
        </w:rPr>
        <w:t xml:space="preserve">to bind the specific protein of </w:t>
      </w:r>
      <w:r w:rsidRPr="00300249">
        <w:rPr>
          <w:rFonts w:ascii="Arial" w:hAnsi="Arial" w:cs="Arial"/>
          <w:color w:val="202122"/>
          <w:shd w:val="clear" w:color="auto" w:fill="FFFFFF"/>
        </w:rPr>
        <w:t xml:space="preserve">interest. </w:t>
      </w:r>
    </w:p>
    <w:p w14:paraId="33A82F2D" w14:textId="77777777" w:rsidR="001D6612" w:rsidRPr="00300249" w:rsidRDefault="001D6612" w:rsidP="00C23C15">
      <w:pPr>
        <w:rPr>
          <w:rFonts w:ascii="Arial" w:hAnsi="Arial" w:cs="Arial"/>
          <w:color w:val="202122"/>
          <w:shd w:val="clear" w:color="auto" w:fill="FFFFFF"/>
        </w:rPr>
      </w:pPr>
    </w:p>
    <w:p w14:paraId="56B1A7EF" w14:textId="285DDB06" w:rsidR="001C48D0" w:rsidRPr="00300249" w:rsidRDefault="001C48D0" w:rsidP="00C23C15">
      <w:pPr>
        <w:rPr>
          <w:rFonts w:ascii="Arial" w:hAnsi="Arial" w:cs="Arial"/>
          <w:color w:val="202122"/>
          <w:shd w:val="clear" w:color="auto" w:fill="FFFFFF"/>
        </w:rPr>
      </w:pPr>
      <w:r w:rsidRPr="00300249">
        <w:rPr>
          <w:rFonts w:ascii="Arial" w:hAnsi="Arial" w:cs="Arial"/>
          <w:color w:val="202122"/>
          <w:shd w:val="clear" w:color="auto" w:fill="FFFFFF"/>
        </w:rPr>
        <w:t>This approach</w:t>
      </w:r>
      <w:r w:rsidR="00F71EF0" w:rsidRPr="00300249">
        <w:rPr>
          <w:rFonts w:ascii="Arial" w:hAnsi="Arial" w:cs="Arial"/>
          <w:color w:val="202122"/>
          <w:shd w:val="clear" w:color="auto" w:fill="FFFFFF"/>
        </w:rPr>
        <w:t xml:space="preserve"> confers several </w:t>
      </w:r>
      <w:r w:rsidR="009D08AE" w:rsidRPr="00300249">
        <w:rPr>
          <w:rFonts w:ascii="Arial" w:hAnsi="Arial" w:cs="Arial"/>
          <w:color w:val="202122"/>
          <w:shd w:val="clear" w:color="auto" w:fill="FFFFFF"/>
        </w:rPr>
        <w:t xml:space="preserve">distinct advantages including </w:t>
      </w:r>
      <w:r w:rsidR="00243012" w:rsidRPr="00300249">
        <w:rPr>
          <w:rFonts w:ascii="Arial" w:hAnsi="Arial" w:cs="Arial"/>
          <w:color w:val="202122"/>
          <w:shd w:val="clear" w:color="auto" w:fill="FFFFFF"/>
        </w:rPr>
        <w:t>a relax</w:t>
      </w:r>
      <w:r w:rsidR="00F71EF0" w:rsidRPr="00300249">
        <w:rPr>
          <w:rFonts w:ascii="Arial" w:hAnsi="Arial" w:cs="Arial"/>
          <w:color w:val="202122"/>
          <w:shd w:val="clear" w:color="auto" w:fill="FFFFFF"/>
        </w:rPr>
        <w:t xml:space="preserve">ing the </w:t>
      </w:r>
      <w:r w:rsidR="005B04F1" w:rsidRPr="00300249">
        <w:rPr>
          <w:rFonts w:ascii="Arial" w:hAnsi="Arial" w:cs="Arial"/>
          <w:color w:val="202122"/>
          <w:shd w:val="clear" w:color="auto" w:fill="FFFFFF"/>
        </w:rPr>
        <w:t xml:space="preserve">need </w:t>
      </w:r>
      <w:r w:rsidR="00243012" w:rsidRPr="00300249">
        <w:rPr>
          <w:rFonts w:ascii="Arial" w:hAnsi="Arial" w:cs="Arial"/>
          <w:color w:val="202122"/>
          <w:shd w:val="clear" w:color="auto" w:fill="FFFFFF"/>
        </w:rPr>
        <w:t xml:space="preserve">for small </w:t>
      </w:r>
      <w:r w:rsidRPr="00300249">
        <w:rPr>
          <w:rFonts w:ascii="Arial" w:hAnsi="Arial" w:cs="Arial"/>
          <w:color w:val="202122"/>
          <w:shd w:val="clear" w:color="auto" w:fill="FFFFFF"/>
        </w:rPr>
        <w:t>nanopore</w:t>
      </w:r>
      <w:r w:rsidR="00243012" w:rsidRPr="00300249">
        <w:rPr>
          <w:rFonts w:ascii="Arial" w:hAnsi="Arial" w:cs="Arial"/>
          <w:color w:val="202122"/>
          <w:shd w:val="clear" w:color="auto" w:fill="FFFFFF"/>
        </w:rPr>
        <w:t xml:space="preserve"> sizes </w:t>
      </w:r>
      <w:r w:rsidR="005B04F1" w:rsidRPr="00300249">
        <w:rPr>
          <w:rFonts w:ascii="Arial" w:hAnsi="Arial" w:cs="Arial"/>
          <w:color w:val="202122"/>
          <w:shd w:val="clear" w:color="auto" w:fill="FFFFFF"/>
        </w:rPr>
        <w:t>which lowers the</w:t>
      </w:r>
      <w:r w:rsidRPr="00300249">
        <w:rPr>
          <w:rFonts w:ascii="Arial" w:hAnsi="Arial" w:cs="Arial"/>
          <w:color w:val="202122"/>
          <w:shd w:val="clear" w:color="auto" w:fill="FFFFFF"/>
        </w:rPr>
        <w:t xml:space="preserve"> manufacturing costs</w:t>
      </w:r>
      <w:r w:rsidR="005B04F1" w:rsidRPr="00300249">
        <w:rPr>
          <w:rFonts w:ascii="Arial" w:hAnsi="Arial" w:cs="Arial"/>
          <w:color w:val="202122"/>
          <w:shd w:val="clear" w:color="auto" w:fill="FFFFFF"/>
        </w:rPr>
        <w:t>;</w:t>
      </w:r>
      <w:r w:rsidRPr="00300249">
        <w:rPr>
          <w:rFonts w:ascii="Arial" w:hAnsi="Arial" w:cs="Arial"/>
          <w:color w:val="202122"/>
          <w:shd w:val="clear" w:color="auto" w:fill="FFFFFF"/>
        </w:rPr>
        <w:t xml:space="preserve"> providing an improved signal to noise ratio with a binary on or off detection</w:t>
      </w:r>
      <w:r w:rsidR="005B04F1" w:rsidRPr="00300249">
        <w:rPr>
          <w:rFonts w:ascii="Arial" w:hAnsi="Arial" w:cs="Arial"/>
          <w:color w:val="202122"/>
          <w:shd w:val="clear" w:color="auto" w:fill="FFFFFF"/>
        </w:rPr>
        <w:t xml:space="preserve"> mechanism;</w:t>
      </w:r>
      <w:r w:rsidRPr="00300249">
        <w:rPr>
          <w:rFonts w:ascii="Arial" w:hAnsi="Arial" w:cs="Arial"/>
          <w:color w:val="202122"/>
          <w:shd w:val="clear" w:color="auto" w:fill="FFFFFF"/>
        </w:rPr>
        <w:t xml:space="preserve"> and enabl</w:t>
      </w:r>
      <w:r w:rsidR="00017073" w:rsidRPr="00300249">
        <w:rPr>
          <w:rFonts w:ascii="Arial" w:hAnsi="Arial" w:cs="Arial"/>
          <w:color w:val="202122"/>
          <w:shd w:val="clear" w:color="auto" w:fill="FFFFFF"/>
        </w:rPr>
        <w:t>ing</w:t>
      </w:r>
      <w:r w:rsidRPr="00300249">
        <w:rPr>
          <w:rFonts w:ascii="Arial" w:hAnsi="Arial" w:cs="Arial"/>
          <w:color w:val="202122"/>
          <w:shd w:val="clear" w:color="auto" w:fill="FFFFFF"/>
        </w:rPr>
        <w:t xml:space="preserve"> the possibility of detecting multiple different proteins from the same mixture </w:t>
      </w:r>
      <w:r w:rsidR="00310BF3" w:rsidRPr="00300249">
        <w:rPr>
          <w:rFonts w:ascii="Arial" w:hAnsi="Arial" w:cs="Arial"/>
          <w:color w:val="202122"/>
          <w:shd w:val="clear" w:color="auto" w:fill="FFFFFF"/>
        </w:rPr>
        <w:t xml:space="preserve">through a single nanopore </w:t>
      </w:r>
      <w:r w:rsidRPr="00300249">
        <w:rPr>
          <w:rFonts w:ascii="Arial" w:hAnsi="Arial" w:cs="Arial"/>
          <w:color w:val="202122"/>
          <w:shd w:val="clear" w:color="auto" w:fill="FFFFFF"/>
        </w:rPr>
        <w:t xml:space="preserve">simultaneously. </w:t>
      </w:r>
    </w:p>
    <w:p w14:paraId="22267D45" w14:textId="77777777" w:rsidR="001D6612" w:rsidRPr="00300249" w:rsidRDefault="001D6612" w:rsidP="00C23C15">
      <w:pPr>
        <w:rPr>
          <w:rFonts w:ascii="Arial" w:hAnsi="Arial" w:cs="Arial"/>
          <w:color w:val="202122"/>
          <w:shd w:val="clear" w:color="auto" w:fill="FFFFFF"/>
        </w:rPr>
      </w:pPr>
    </w:p>
    <w:p w14:paraId="5EA248F5" w14:textId="77777777" w:rsidR="001D6612" w:rsidRPr="00300249" w:rsidRDefault="001C48D0" w:rsidP="00C23C15">
      <w:pPr>
        <w:rPr>
          <w:rFonts w:ascii="Arial" w:hAnsi="Arial" w:cs="Arial"/>
          <w:bCs/>
        </w:rPr>
      </w:pPr>
      <w:r w:rsidRPr="00300249">
        <w:rPr>
          <w:rFonts w:ascii="Arial" w:hAnsi="Arial" w:cs="Arial"/>
          <w:color w:val="202122"/>
          <w:shd w:val="clear" w:color="auto" w:fill="FFFFFF"/>
        </w:rPr>
        <w:t>Th</w:t>
      </w:r>
      <w:r w:rsidR="00310BF3" w:rsidRPr="00300249">
        <w:rPr>
          <w:rFonts w:ascii="Arial" w:hAnsi="Arial" w:cs="Arial"/>
          <w:color w:val="202122"/>
          <w:shd w:val="clear" w:color="auto" w:fill="FFFFFF"/>
        </w:rPr>
        <w:t xml:space="preserve">e </w:t>
      </w:r>
      <w:r w:rsidRPr="00300249">
        <w:rPr>
          <w:rFonts w:ascii="Arial" w:hAnsi="Arial" w:cs="Arial"/>
          <w:color w:val="202122"/>
          <w:shd w:val="clear" w:color="auto" w:fill="FFFFFF"/>
        </w:rPr>
        <w:t xml:space="preserve">work, which included experimental and theoretical aspects, was a collaborative effort between the PhD students and Postdoctoral associates across the groups of Dr </w:t>
      </w:r>
      <w:proofErr w:type="spellStart"/>
      <w:r w:rsidRPr="00300249">
        <w:rPr>
          <w:rFonts w:ascii="Arial" w:hAnsi="Arial" w:cs="Arial"/>
          <w:color w:val="202122"/>
          <w:shd w:val="clear" w:color="auto" w:fill="FFFFFF"/>
        </w:rPr>
        <w:t>Actis</w:t>
      </w:r>
      <w:proofErr w:type="spellEnd"/>
      <w:r w:rsidRPr="00300249">
        <w:rPr>
          <w:rFonts w:ascii="Arial" w:hAnsi="Arial" w:cs="Arial"/>
          <w:color w:val="202122"/>
          <w:shd w:val="clear" w:color="auto" w:fill="FFFFFF"/>
        </w:rPr>
        <w:t xml:space="preserve"> and </w:t>
      </w:r>
      <w:r w:rsidR="00E24E2C" w:rsidRPr="00300249">
        <w:rPr>
          <w:rFonts w:ascii="Arial" w:hAnsi="Arial" w:cs="Arial"/>
          <w:color w:val="202122"/>
          <w:shd w:val="clear" w:color="auto" w:fill="FFFFFF"/>
        </w:rPr>
        <w:t>Professor</w:t>
      </w:r>
      <w:r w:rsidRPr="00300249">
        <w:rPr>
          <w:rFonts w:ascii="Arial" w:hAnsi="Arial" w:cs="Arial"/>
          <w:color w:val="202122"/>
          <w:shd w:val="clear" w:color="auto" w:fill="FFFFFF"/>
        </w:rPr>
        <w:t xml:space="preserve"> Christoph </w:t>
      </w:r>
      <w:proofErr w:type="spellStart"/>
      <w:r w:rsidRPr="00300249">
        <w:rPr>
          <w:rFonts w:ascii="Arial" w:hAnsi="Arial" w:cs="Arial"/>
          <w:color w:val="202122"/>
          <w:shd w:val="clear" w:color="auto" w:fill="FFFFFF"/>
        </w:rPr>
        <w:t>Wälti</w:t>
      </w:r>
      <w:proofErr w:type="spellEnd"/>
      <w:r w:rsidRPr="00300249">
        <w:rPr>
          <w:rFonts w:ascii="Arial" w:hAnsi="Arial" w:cs="Arial"/>
          <w:color w:val="202122"/>
          <w:shd w:val="clear" w:color="auto" w:fill="FFFFFF"/>
        </w:rPr>
        <w:t xml:space="preserve">, including </w:t>
      </w:r>
      <w:r w:rsidRPr="00300249">
        <w:rPr>
          <w:rFonts w:ascii="Arial" w:hAnsi="Arial" w:cs="Arial"/>
          <w:bCs/>
        </w:rPr>
        <w:t xml:space="preserve">Dr </w:t>
      </w:r>
      <w:proofErr w:type="spellStart"/>
      <w:r w:rsidRPr="00300249">
        <w:rPr>
          <w:rFonts w:ascii="Arial" w:hAnsi="Arial" w:cs="Arial"/>
          <w:bCs/>
        </w:rPr>
        <w:t>Mukhil</w:t>
      </w:r>
      <w:proofErr w:type="spellEnd"/>
      <w:r w:rsidRPr="00300249">
        <w:rPr>
          <w:rFonts w:ascii="Arial" w:hAnsi="Arial" w:cs="Arial"/>
          <w:bCs/>
        </w:rPr>
        <w:t xml:space="preserve"> Raveendran, Dr Chalmers Chau, Gayathri </w:t>
      </w:r>
      <w:proofErr w:type="spellStart"/>
      <w:r w:rsidRPr="00300249">
        <w:rPr>
          <w:rFonts w:ascii="Arial" w:hAnsi="Arial" w:cs="Arial"/>
          <w:bCs/>
        </w:rPr>
        <w:t>Mohanan</w:t>
      </w:r>
      <w:proofErr w:type="spellEnd"/>
      <w:r w:rsidRPr="00300249">
        <w:rPr>
          <w:rFonts w:ascii="Arial" w:hAnsi="Arial" w:cs="Arial"/>
          <w:bCs/>
        </w:rPr>
        <w:t xml:space="preserve">, Dr Samuel </w:t>
      </w:r>
      <w:proofErr w:type="spellStart"/>
      <w:r w:rsidRPr="00300249">
        <w:rPr>
          <w:rFonts w:ascii="Arial" w:hAnsi="Arial" w:cs="Arial"/>
          <w:bCs/>
        </w:rPr>
        <w:t>Confederat</w:t>
      </w:r>
      <w:proofErr w:type="spellEnd"/>
      <w:r w:rsidRPr="00300249">
        <w:rPr>
          <w:rFonts w:ascii="Arial" w:hAnsi="Arial" w:cs="Arial"/>
          <w:bCs/>
        </w:rPr>
        <w:t xml:space="preserve">, Tim Peace, Dr Fabio </w:t>
      </w:r>
      <w:proofErr w:type="spellStart"/>
      <w:proofErr w:type="gramStart"/>
      <w:r w:rsidRPr="00300249">
        <w:rPr>
          <w:rFonts w:ascii="Arial" w:hAnsi="Arial" w:cs="Arial"/>
          <w:bCs/>
        </w:rPr>
        <w:t>Marcuccio</w:t>
      </w:r>
      <w:proofErr w:type="spellEnd"/>
      <w:proofErr w:type="gramEnd"/>
      <w:r w:rsidRPr="00300249">
        <w:rPr>
          <w:rFonts w:ascii="Arial" w:hAnsi="Arial" w:cs="Arial"/>
          <w:bCs/>
        </w:rPr>
        <w:t xml:space="preserve"> and Dr Dimitrios </w:t>
      </w:r>
      <w:proofErr w:type="spellStart"/>
      <w:r w:rsidRPr="00300249">
        <w:rPr>
          <w:rFonts w:ascii="Arial" w:hAnsi="Arial" w:cs="Arial"/>
          <w:bCs/>
        </w:rPr>
        <w:t>Soulias</w:t>
      </w:r>
      <w:proofErr w:type="spellEnd"/>
      <w:r w:rsidRPr="00300249">
        <w:rPr>
          <w:rFonts w:ascii="Arial" w:hAnsi="Arial" w:cs="Arial"/>
          <w:bCs/>
        </w:rPr>
        <w:t xml:space="preserve">. </w:t>
      </w:r>
    </w:p>
    <w:p w14:paraId="2B9CCE17" w14:textId="77777777" w:rsidR="001D6612" w:rsidRPr="00300249" w:rsidRDefault="001D6612" w:rsidP="00C23C15">
      <w:pPr>
        <w:rPr>
          <w:rFonts w:ascii="Arial" w:hAnsi="Arial" w:cs="Arial"/>
          <w:bCs/>
        </w:rPr>
      </w:pPr>
    </w:p>
    <w:p w14:paraId="0F142E7F" w14:textId="77777777" w:rsidR="001D6612" w:rsidRPr="00300249" w:rsidRDefault="001C48D0" w:rsidP="00C23C15">
      <w:pPr>
        <w:rPr>
          <w:rFonts w:ascii="Arial" w:hAnsi="Arial" w:cs="Arial"/>
          <w:bCs/>
        </w:rPr>
      </w:pPr>
      <w:r w:rsidRPr="00300249">
        <w:rPr>
          <w:rFonts w:ascii="Arial" w:hAnsi="Arial" w:cs="Arial"/>
          <w:bCs/>
        </w:rPr>
        <w:t>More recently, the group ha</w:t>
      </w:r>
      <w:r w:rsidR="001530BF" w:rsidRPr="00300249">
        <w:rPr>
          <w:rFonts w:ascii="Arial" w:hAnsi="Arial" w:cs="Arial"/>
          <w:bCs/>
        </w:rPr>
        <w:t>s</w:t>
      </w:r>
      <w:r w:rsidRPr="00300249">
        <w:rPr>
          <w:rFonts w:ascii="Arial" w:hAnsi="Arial" w:cs="Arial"/>
          <w:bCs/>
        </w:rPr>
        <w:t xml:space="preserve"> worked closely with </w:t>
      </w:r>
      <w:r w:rsidR="00E24E2C" w:rsidRPr="00300249">
        <w:rPr>
          <w:rFonts w:ascii="Arial" w:hAnsi="Arial" w:cs="Arial"/>
          <w:bCs/>
        </w:rPr>
        <w:t>Professor</w:t>
      </w:r>
      <w:r w:rsidRPr="00300249">
        <w:rPr>
          <w:rFonts w:ascii="Arial" w:hAnsi="Arial" w:cs="Arial"/>
          <w:bCs/>
        </w:rPr>
        <w:t xml:space="preserve"> Martin Edwards (University of Arkansas, USA) to develop a </w:t>
      </w:r>
      <w:proofErr w:type="spellStart"/>
      <w:r w:rsidRPr="00300249">
        <w:rPr>
          <w:rFonts w:ascii="Arial" w:hAnsi="Arial" w:cs="Arial"/>
          <w:bCs/>
        </w:rPr>
        <w:t>multiphysics</w:t>
      </w:r>
      <w:proofErr w:type="spellEnd"/>
      <w:r w:rsidRPr="00300249">
        <w:rPr>
          <w:rFonts w:ascii="Arial" w:hAnsi="Arial" w:cs="Arial"/>
          <w:bCs/>
        </w:rPr>
        <w:t xml:space="preserve"> model that provides mechanistic</w:t>
      </w:r>
      <w:r w:rsidR="00C94025" w:rsidRPr="00300249">
        <w:rPr>
          <w:rFonts w:ascii="Arial" w:hAnsi="Arial" w:cs="Arial"/>
          <w:bCs/>
        </w:rPr>
        <w:t xml:space="preserve"> </w:t>
      </w:r>
      <w:r w:rsidR="001530BF" w:rsidRPr="00300249">
        <w:rPr>
          <w:rFonts w:ascii="Arial" w:hAnsi="Arial" w:cs="Arial"/>
          <w:bCs/>
        </w:rPr>
        <w:t>insights into the</w:t>
      </w:r>
      <w:r w:rsidRPr="00300249">
        <w:rPr>
          <w:rFonts w:ascii="Arial" w:hAnsi="Arial" w:cs="Arial"/>
          <w:bCs/>
        </w:rPr>
        <w:t xml:space="preserve"> experimental system</w:t>
      </w:r>
      <w:r w:rsidR="001530BF" w:rsidRPr="00300249">
        <w:rPr>
          <w:rFonts w:ascii="Arial" w:hAnsi="Arial" w:cs="Arial"/>
          <w:bCs/>
        </w:rPr>
        <w:t>,</w:t>
      </w:r>
      <w:r w:rsidRPr="00300249">
        <w:rPr>
          <w:rFonts w:ascii="Arial" w:hAnsi="Arial" w:cs="Arial"/>
          <w:bCs/>
        </w:rPr>
        <w:t xml:space="preserve"> enabling fu</w:t>
      </w:r>
      <w:r w:rsidR="007F04B4" w:rsidRPr="00300249">
        <w:rPr>
          <w:rFonts w:ascii="Arial" w:hAnsi="Arial" w:cs="Arial"/>
          <w:bCs/>
        </w:rPr>
        <w:t>r</w:t>
      </w:r>
      <w:r w:rsidRPr="00300249">
        <w:rPr>
          <w:rFonts w:ascii="Arial" w:hAnsi="Arial" w:cs="Arial"/>
          <w:bCs/>
        </w:rPr>
        <w:t xml:space="preserve">ther optimisation. </w:t>
      </w:r>
    </w:p>
    <w:p w14:paraId="3966AF47" w14:textId="77777777" w:rsidR="001D6612" w:rsidRPr="00300249" w:rsidRDefault="001D6612" w:rsidP="00C23C15">
      <w:pPr>
        <w:rPr>
          <w:rFonts w:ascii="Arial" w:hAnsi="Arial" w:cs="Arial"/>
          <w:bCs/>
        </w:rPr>
      </w:pPr>
    </w:p>
    <w:p w14:paraId="093E7C45" w14:textId="14486C12" w:rsidR="001C48D0" w:rsidRPr="00300249" w:rsidRDefault="001C48D0" w:rsidP="00C23C15">
      <w:pPr>
        <w:rPr>
          <w:rFonts w:ascii="Arial" w:hAnsi="Arial" w:cs="Arial"/>
          <w:bCs/>
        </w:rPr>
      </w:pPr>
      <w:r w:rsidRPr="00300249">
        <w:rPr>
          <w:rFonts w:ascii="Arial" w:hAnsi="Arial" w:cs="Arial"/>
          <w:color w:val="202122"/>
          <w:shd w:val="clear" w:color="auto" w:fill="FFFFFF"/>
        </w:rPr>
        <w:t xml:space="preserve">Looking towards the future, </w:t>
      </w:r>
      <w:r w:rsidRPr="00300249">
        <w:rPr>
          <w:rFonts w:ascii="Arial" w:hAnsi="Arial" w:cs="Arial"/>
          <w:bCs/>
        </w:rPr>
        <w:t xml:space="preserve">Paolo and his collaborators are currently working with the sector leader, Oxford Nanopore Technologies, to commercialise their technology with a provisional patent currently under assessment. </w:t>
      </w:r>
    </w:p>
    <w:p w14:paraId="60B1ECA9" w14:textId="77777777" w:rsidR="001D6612" w:rsidRPr="00300249" w:rsidRDefault="001D6612" w:rsidP="00C23C15">
      <w:pPr>
        <w:rPr>
          <w:rFonts w:ascii="Arial" w:hAnsi="Arial" w:cs="Arial"/>
          <w:bCs/>
        </w:rPr>
      </w:pPr>
    </w:p>
    <w:p w14:paraId="5F8F16E5" w14:textId="3EEFFE04" w:rsidR="001C48D0" w:rsidRPr="00300249" w:rsidRDefault="001C48D0" w:rsidP="00C23C15">
      <w:pPr>
        <w:rPr>
          <w:rFonts w:ascii="Arial" w:hAnsi="Arial" w:cs="Arial"/>
          <w:bCs/>
        </w:rPr>
      </w:pPr>
      <w:r w:rsidRPr="00300249">
        <w:rPr>
          <w:rFonts w:ascii="Arial" w:hAnsi="Arial" w:cs="Arial"/>
          <w:bCs/>
        </w:rPr>
        <w:t>When commenting on the benefit the Bragg Centre has had on his work, Paolo said:</w:t>
      </w:r>
      <w:r w:rsidR="00D73CA4" w:rsidRPr="00300249">
        <w:rPr>
          <w:rFonts w:ascii="Arial" w:hAnsi="Arial" w:cs="Arial"/>
          <w:bCs/>
        </w:rPr>
        <w:t xml:space="preserve"> </w:t>
      </w:r>
      <w:r w:rsidRPr="00300249">
        <w:rPr>
          <w:rFonts w:ascii="Arial" w:hAnsi="Arial" w:cs="Arial"/>
          <w:bCs/>
        </w:rPr>
        <w:t xml:space="preserve">“The Bragg community is a great pull to hire and retain talent. The facilities are world </w:t>
      </w:r>
      <w:proofErr w:type="gramStart"/>
      <w:r w:rsidRPr="00300249">
        <w:rPr>
          <w:rFonts w:ascii="Arial" w:hAnsi="Arial" w:cs="Arial"/>
          <w:bCs/>
        </w:rPr>
        <w:t>class</w:t>
      </w:r>
      <w:proofErr w:type="gramEnd"/>
      <w:r w:rsidRPr="00300249">
        <w:rPr>
          <w:rFonts w:ascii="Arial" w:hAnsi="Arial" w:cs="Arial"/>
          <w:bCs/>
        </w:rPr>
        <w:t xml:space="preserve"> and the Centre is managed extremely well with lots of diverse activities to support staff development and knowledge exchange.”</w:t>
      </w:r>
    </w:p>
    <w:p w14:paraId="00031848" w14:textId="77777777" w:rsidR="001D6612" w:rsidRPr="00300249" w:rsidRDefault="001D6612" w:rsidP="00C23C15">
      <w:pPr>
        <w:rPr>
          <w:rFonts w:ascii="Arial" w:hAnsi="Arial" w:cs="Arial"/>
          <w:bCs/>
        </w:rPr>
      </w:pPr>
    </w:p>
    <w:p w14:paraId="1FE8F5FB" w14:textId="77777777" w:rsidR="001D6612" w:rsidRPr="00300249" w:rsidRDefault="001C48D0" w:rsidP="00C23C15">
      <w:pPr>
        <w:rPr>
          <w:rFonts w:ascii="Arial" w:hAnsi="Arial" w:cs="Arial"/>
          <w:bCs/>
        </w:rPr>
      </w:pPr>
      <w:r w:rsidRPr="00300249">
        <w:rPr>
          <w:rFonts w:ascii="Arial" w:hAnsi="Arial" w:cs="Arial"/>
          <w:bCs/>
        </w:rPr>
        <w:t xml:space="preserve">Paolo trained as a materials scientist, before undertaking a postdoc in bio-nanotechnology during a postdoc at the University of California, Santa Cruz in 2008. </w:t>
      </w:r>
    </w:p>
    <w:p w14:paraId="49FB434B" w14:textId="77777777" w:rsidR="001D6612" w:rsidRPr="00300249" w:rsidRDefault="001D6612" w:rsidP="00C23C15">
      <w:pPr>
        <w:rPr>
          <w:rFonts w:ascii="Arial" w:hAnsi="Arial" w:cs="Arial"/>
          <w:bCs/>
        </w:rPr>
      </w:pPr>
    </w:p>
    <w:p w14:paraId="1CE751EA" w14:textId="77777777" w:rsidR="001D6612" w:rsidRPr="00300249" w:rsidRDefault="001C48D0" w:rsidP="00C23C15">
      <w:pPr>
        <w:rPr>
          <w:rFonts w:ascii="Arial" w:hAnsi="Arial" w:cs="Arial"/>
          <w:bCs/>
        </w:rPr>
      </w:pPr>
      <w:r w:rsidRPr="00300249">
        <w:rPr>
          <w:rFonts w:ascii="Arial" w:hAnsi="Arial" w:cs="Arial"/>
          <w:bCs/>
        </w:rPr>
        <w:t xml:space="preserve">He started working with nanopores for single molecule analysis and manipulation during a second postdoc at Imperial College London, followed by a brief stint as an industrial consultant in the </w:t>
      </w:r>
      <w:proofErr w:type="spellStart"/>
      <w:r w:rsidRPr="00300249">
        <w:rPr>
          <w:rFonts w:ascii="Arial" w:hAnsi="Arial" w:cs="Arial"/>
          <w:bCs/>
        </w:rPr>
        <w:t>Bionanotechnology</w:t>
      </w:r>
      <w:proofErr w:type="spellEnd"/>
      <w:r w:rsidRPr="00300249">
        <w:rPr>
          <w:rFonts w:ascii="Arial" w:hAnsi="Arial" w:cs="Arial"/>
          <w:bCs/>
        </w:rPr>
        <w:t xml:space="preserve"> space. </w:t>
      </w:r>
    </w:p>
    <w:p w14:paraId="79B556F3" w14:textId="77777777" w:rsidR="001D6612" w:rsidRPr="00300249" w:rsidRDefault="001D6612" w:rsidP="00C23C15">
      <w:pPr>
        <w:rPr>
          <w:rFonts w:ascii="Arial" w:hAnsi="Arial" w:cs="Arial"/>
          <w:bCs/>
        </w:rPr>
      </w:pPr>
    </w:p>
    <w:p w14:paraId="11485CA6" w14:textId="713E2F9C" w:rsidR="001C48D0" w:rsidRPr="00300249" w:rsidRDefault="001C48D0" w:rsidP="00C23C15">
      <w:pPr>
        <w:rPr>
          <w:rFonts w:ascii="Arial" w:hAnsi="Arial" w:cs="Arial"/>
          <w:bCs/>
        </w:rPr>
      </w:pPr>
      <w:r w:rsidRPr="00300249">
        <w:rPr>
          <w:rFonts w:ascii="Arial" w:hAnsi="Arial" w:cs="Arial"/>
          <w:bCs/>
        </w:rPr>
        <w:t>This industrial perspective has been key for Paolo, ensuring that he always identifies a commercial path</w:t>
      </w:r>
      <w:r w:rsidR="008B4252" w:rsidRPr="00300249">
        <w:rPr>
          <w:rFonts w:ascii="Arial" w:hAnsi="Arial" w:cs="Arial"/>
          <w:bCs/>
        </w:rPr>
        <w:t>way</w:t>
      </w:r>
      <w:r w:rsidRPr="00300249">
        <w:rPr>
          <w:rFonts w:ascii="Arial" w:hAnsi="Arial" w:cs="Arial"/>
          <w:bCs/>
        </w:rPr>
        <w:t xml:space="preserve"> </w:t>
      </w:r>
      <w:r w:rsidR="008B4252" w:rsidRPr="00300249">
        <w:rPr>
          <w:rFonts w:ascii="Arial" w:hAnsi="Arial" w:cs="Arial"/>
          <w:bCs/>
        </w:rPr>
        <w:t xml:space="preserve">to ensure the impact of </w:t>
      </w:r>
      <w:r w:rsidRPr="00300249">
        <w:rPr>
          <w:rFonts w:ascii="Arial" w:hAnsi="Arial" w:cs="Arial"/>
          <w:bCs/>
        </w:rPr>
        <w:t>his blue-sky research</w:t>
      </w:r>
      <w:r w:rsidR="008B4252" w:rsidRPr="00300249">
        <w:rPr>
          <w:rFonts w:ascii="Arial" w:hAnsi="Arial" w:cs="Arial"/>
          <w:bCs/>
        </w:rPr>
        <w:t>.</w:t>
      </w:r>
    </w:p>
    <w:p w14:paraId="20170939" w14:textId="77777777" w:rsidR="001C48D0" w:rsidRPr="00300249" w:rsidRDefault="001C48D0" w:rsidP="001C48D0">
      <w:pPr>
        <w:jc w:val="both"/>
        <w:rPr>
          <w:rFonts w:ascii="Arial" w:hAnsi="Arial" w:cs="Arial"/>
          <w:bCs/>
        </w:rPr>
      </w:pPr>
    </w:p>
    <w:p w14:paraId="416D6A31" w14:textId="72790B01" w:rsidR="00384DCD" w:rsidRPr="00300249" w:rsidRDefault="0066098F" w:rsidP="001D6612">
      <w:pPr>
        <w:pStyle w:val="Heading2"/>
        <w:rPr>
          <w:rFonts w:ascii="Arial" w:hAnsi="Arial" w:cs="Arial"/>
          <w:sz w:val="24"/>
          <w:szCs w:val="24"/>
        </w:rPr>
      </w:pPr>
      <w:bookmarkStart w:id="21" w:name="_Toc158809821"/>
      <w:r w:rsidRPr="00300249">
        <w:rPr>
          <w:rFonts w:ascii="Arial" w:hAnsi="Arial" w:cs="Arial"/>
          <w:sz w:val="24"/>
          <w:szCs w:val="24"/>
        </w:rPr>
        <w:t xml:space="preserve">Welcoming </w:t>
      </w:r>
      <w:r w:rsidR="0097533E" w:rsidRPr="00300249">
        <w:rPr>
          <w:rFonts w:ascii="Arial" w:hAnsi="Arial" w:cs="Arial"/>
          <w:sz w:val="24"/>
          <w:szCs w:val="24"/>
        </w:rPr>
        <w:t xml:space="preserve">a new </w:t>
      </w:r>
      <w:r w:rsidR="00384DCD" w:rsidRPr="00300249">
        <w:rPr>
          <w:rFonts w:ascii="Arial" w:hAnsi="Arial" w:cs="Arial"/>
          <w:sz w:val="24"/>
          <w:szCs w:val="24"/>
        </w:rPr>
        <w:t>Cheney Fellow</w:t>
      </w:r>
      <w:bookmarkEnd w:id="21"/>
    </w:p>
    <w:p w14:paraId="15044B58" w14:textId="77777777" w:rsidR="00825D5F" w:rsidRPr="00300249" w:rsidRDefault="00825D5F" w:rsidP="00825D5F">
      <w:pPr>
        <w:rPr>
          <w:rFonts w:ascii="Arial" w:hAnsi="Arial" w:cs="Arial"/>
        </w:rPr>
      </w:pPr>
    </w:p>
    <w:p w14:paraId="3969B977" w14:textId="60CB1FBF" w:rsidR="00384DCD" w:rsidRPr="00300249" w:rsidRDefault="00E24E2C" w:rsidP="00C23C15">
      <w:pPr>
        <w:rPr>
          <w:rFonts w:ascii="Arial" w:hAnsi="Arial" w:cs="Arial"/>
          <w:iCs/>
          <w:noProof/>
          <w:color w:val="000000" w:themeColor="text1"/>
        </w:rPr>
      </w:pPr>
      <w:r w:rsidRPr="00300249">
        <w:rPr>
          <w:rFonts w:ascii="Arial" w:hAnsi="Arial" w:cs="Arial"/>
          <w:iCs/>
          <w:noProof/>
          <w:color w:val="000000" w:themeColor="text1"/>
        </w:rPr>
        <w:t>Professor</w:t>
      </w:r>
      <w:r w:rsidR="00384DCD" w:rsidRPr="00300249">
        <w:rPr>
          <w:rFonts w:ascii="Arial" w:hAnsi="Arial" w:cs="Arial"/>
          <w:iCs/>
          <w:noProof/>
          <w:color w:val="000000" w:themeColor="text1"/>
        </w:rPr>
        <w:t xml:space="preserve"> Nicholas A. Kotov</w:t>
      </w:r>
      <w:r w:rsidR="00D73CA4" w:rsidRPr="00300249">
        <w:rPr>
          <w:rFonts w:ascii="Arial" w:hAnsi="Arial" w:cs="Arial"/>
          <w:b/>
          <w:iCs/>
        </w:rPr>
        <w:t xml:space="preserve">, </w:t>
      </w:r>
      <w:r w:rsidR="00384DCD" w:rsidRPr="00300249">
        <w:rPr>
          <w:rFonts w:ascii="Arial" w:hAnsi="Arial" w:cs="Arial"/>
          <w:iCs/>
          <w:noProof/>
          <w:color w:val="000000" w:themeColor="text1"/>
        </w:rPr>
        <w:t xml:space="preserve">Chemical Engineering, University of Michigan </w:t>
      </w:r>
      <w:r w:rsidR="00D73CA4" w:rsidRPr="00300249">
        <w:rPr>
          <w:rFonts w:ascii="Arial" w:hAnsi="Arial" w:cs="Arial"/>
          <w:iCs/>
          <w:noProof/>
          <w:color w:val="000000" w:themeColor="text1"/>
        </w:rPr>
        <w:t>and</w:t>
      </w:r>
      <w:r w:rsidR="00384DCD" w:rsidRPr="00300249">
        <w:rPr>
          <w:rFonts w:ascii="Arial" w:hAnsi="Arial" w:cs="Arial"/>
          <w:iCs/>
          <w:noProof/>
          <w:color w:val="000000" w:themeColor="text1"/>
        </w:rPr>
        <w:t xml:space="preserve"> Cheney Fellow, School of Physics &amp; Astronomy, University of Leeds</w:t>
      </w:r>
      <w:r w:rsidR="00825D5F" w:rsidRPr="00300249">
        <w:rPr>
          <w:rFonts w:ascii="Arial" w:hAnsi="Arial" w:cs="Arial"/>
          <w:iCs/>
          <w:noProof/>
          <w:color w:val="000000" w:themeColor="text1"/>
        </w:rPr>
        <w:t>.</w:t>
      </w:r>
    </w:p>
    <w:p w14:paraId="38E7DE52" w14:textId="77777777" w:rsidR="00825D5F" w:rsidRPr="00300249" w:rsidRDefault="00825D5F" w:rsidP="00C23C15">
      <w:pPr>
        <w:rPr>
          <w:rFonts w:ascii="Arial" w:hAnsi="Arial" w:cs="Arial"/>
          <w:b/>
          <w:iCs/>
        </w:rPr>
      </w:pPr>
    </w:p>
    <w:p w14:paraId="29ABE25B" w14:textId="77777777" w:rsidR="00825D5F" w:rsidRPr="00300249" w:rsidRDefault="00384DCD" w:rsidP="00C23C15">
      <w:pPr>
        <w:rPr>
          <w:rFonts w:ascii="Arial" w:hAnsi="Arial" w:cs="Arial"/>
          <w:color w:val="000000" w:themeColor="text1"/>
        </w:rPr>
      </w:pPr>
      <w:r w:rsidRPr="00300249">
        <w:rPr>
          <w:rFonts w:ascii="Arial" w:hAnsi="Arial" w:cs="Arial"/>
          <w:color w:val="000000" w:themeColor="text1"/>
        </w:rPr>
        <w:t xml:space="preserve">This year the Bragg Centre was pleased to welcome </w:t>
      </w:r>
      <w:r w:rsidR="00E24E2C" w:rsidRPr="00300249">
        <w:rPr>
          <w:rFonts w:ascii="Arial" w:hAnsi="Arial" w:cs="Arial"/>
          <w:color w:val="000000" w:themeColor="text1"/>
        </w:rPr>
        <w:t>Professor</w:t>
      </w:r>
      <w:r w:rsidRPr="00300249">
        <w:rPr>
          <w:rFonts w:ascii="Arial" w:hAnsi="Arial" w:cs="Arial"/>
          <w:color w:val="000000" w:themeColor="text1"/>
        </w:rPr>
        <w:t xml:space="preserve"> Nicholas Kotov to the University of Leeds as a prestigious Cheney Fellow.</w:t>
      </w:r>
    </w:p>
    <w:p w14:paraId="2A39AA0F" w14:textId="3248B09A" w:rsidR="00384DCD" w:rsidRPr="00300249" w:rsidRDefault="00384DCD" w:rsidP="00C23C15">
      <w:pPr>
        <w:rPr>
          <w:rFonts w:ascii="Arial" w:hAnsi="Arial" w:cs="Arial"/>
          <w:color w:val="000000" w:themeColor="text1"/>
        </w:rPr>
      </w:pPr>
      <w:r w:rsidRPr="00300249">
        <w:rPr>
          <w:rFonts w:ascii="Arial" w:hAnsi="Arial" w:cs="Arial"/>
          <w:color w:val="000000" w:themeColor="text1"/>
        </w:rPr>
        <w:t xml:space="preserve"> </w:t>
      </w:r>
    </w:p>
    <w:p w14:paraId="1D415006" w14:textId="77777777" w:rsidR="00825D5F" w:rsidRPr="00300249" w:rsidRDefault="00384DCD" w:rsidP="00C23C15">
      <w:pPr>
        <w:rPr>
          <w:rFonts w:ascii="Arial" w:hAnsi="Arial" w:cs="Arial"/>
          <w:color w:val="000000" w:themeColor="text1"/>
        </w:rPr>
      </w:pPr>
      <w:r w:rsidRPr="00300249">
        <w:rPr>
          <w:rFonts w:ascii="Arial" w:hAnsi="Arial" w:cs="Arial"/>
          <w:color w:val="000000" w:themeColor="text1"/>
        </w:rPr>
        <w:t xml:space="preserve">A globally renowned academic in the nanoscience and nanotechnology communities, </w:t>
      </w:r>
      <w:r w:rsidR="00E24E2C" w:rsidRPr="00300249">
        <w:rPr>
          <w:rFonts w:ascii="Arial" w:hAnsi="Arial" w:cs="Arial"/>
          <w:color w:val="000000" w:themeColor="text1"/>
        </w:rPr>
        <w:t>Professor</w:t>
      </w:r>
      <w:r w:rsidRPr="00300249">
        <w:rPr>
          <w:rFonts w:ascii="Arial" w:hAnsi="Arial" w:cs="Arial"/>
          <w:color w:val="000000" w:themeColor="text1"/>
        </w:rPr>
        <w:t xml:space="preserve"> Kotov joins Leeds from the Chemical Engineering Department at the University of Michigan for a two-year visiting appointment. </w:t>
      </w:r>
    </w:p>
    <w:p w14:paraId="3D7BB0D2" w14:textId="77777777" w:rsidR="00825D5F" w:rsidRPr="00300249" w:rsidRDefault="00384DCD" w:rsidP="00C23C15">
      <w:pPr>
        <w:rPr>
          <w:rFonts w:ascii="Arial" w:hAnsi="Arial" w:cs="Arial"/>
          <w:color w:val="000000" w:themeColor="text1"/>
        </w:rPr>
      </w:pPr>
      <w:r w:rsidRPr="00300249">
        <w:rPr>
          <w:rFonts w:ascii="Arial" w:hAnsi="Arial" w:cs="Arial"/>
          <w:color w:val="000000" w:themeColor="text1"/>
        </w:rPr>
        <w:lastRenderedPageBreak/>
        <w:t>Whilst he holds many distinguished awards in science and engineering, including the Irving Langmuir Distinguished University Professor of Ch</w:t>
      </w:r>
      <w:r w:rsidR="004E4191" w:rsidRPr="00300249">
        <w:rPr>
          <w:rFonts w:ascii="Arial" w:hAnsi="Arial" w:cs="Arial"/>
          <w:color w:val="000000" w:themeColor="text1"/>
        </w:rPr>
        <w:t>emical Sciences and Engineering,</w:t>
      </w:r>
      <w:r w:rsidRPr="00300249">
        <w:rPr>
          <w:rFonts w:ascii="Arial" w:hAnsi="Arial" w:cs="Arial"/>
          <w:color w:val="000000" w:themeColor="text1"/>
        </w:rPr>
        <w:t xml:space="preserve"> he also boasts a world-class publication and citation record. </w:t>
      </w:r>
    </w:p>
    <w:p w14:paraId="7578DCC0" w14:textId="77777777" w:rsidR="00825D5F" w:rsidRPr="00300249" w:rsidRDefault="00825D5F" w:rsidP="00C23C15">
      <w:pPr>
        <w:rPr>
          <w:rFonts w:ascii="Arial" w:hAnsi="Arial" w:cs="Arial"/>
          <w:color w:val="000000" w:themeColor="text1"/>
        </w:rPr>
      </w:pPr>
    </w:p>
    <w:p w14:paraId="3BFE83F8" w14:textId="4D3B42A7" w:rsidR="00384DCD" w:rsidRPr="00300249" w:rsidRDefault="00384DCD" w:rsidP="00C23C15">
      <w:pPr>
        <w:rPr>
          <w:rFonts w:ascii="Arial" w:hAnsi="Arial" w:cs="Arial"/>
          <w:color w:val="000000" w:themeColor="text1"/>
        </w:rPr>
      </w:pPr>
      <w:r w:rsidRPr="00300249">
        <w:rPr>
          <w:rFonts w:ascii="Arial" w:hAnsi="Arial" w:cs="Arial"/>
          <w:color w:val="000000" w:themeColor="text1"/>
        </w:rPr>
        <w:t xml:space="preserve">In addition to his research contributions, </w:t>
      </w:r>
      <w:r w:rsidR="00E24E2C" w:rsidRPr="00300249">
        <w:rPr>
          <w:rFonts w:ascii="Arial" w:hAnsi="Arial" w:cs="Arial"/>
          <w:color w:val="000000" w:themeColor="text1"/>
        </w:rPr>
        <w:t>Professor</w:t>
      </w:r>
      <w:r w:rsidRPr="00300249">
        <w:rPr>
          <w:rFonts w:ascii="Arial" w:hAnsi="Arial" w:cs="Arial"/>
          <w:color w:val="000000" w:themeColor="text1"/>
        </w:rPr>
        <w:t xml:space="preserve"> Kotov also serves as an Associate Editor for ACS Nano and as a member of the Advisory Boards of several nanotechnology and materials journals.  </w:t>
      </w:r>
    </w:p>
    <w:p w14:paraId="48487FAA" w14:textId="77777777" w:rsidR="00825D5F" w:rsidRPr="00300249" w:rsidRDefault="00825D5F" w:rsidP="00C23C15">
      <w:pPr>
        <w:rPr>
          <w:rFonts w:ascii="Arial" w:hAnsi="Arial" w:cs="Arial"/>
          <w:color w:val="000000" w:themeColor="text1"/>
        </w:rPr>
      </w:pPr>
    </w:p>
    <w:p w14:paraId="29144C0C" w14:textId="71FBD016" w:rsidR="00384DCD" w:rsidRPr="00300249" w:rsidRDefault="00E24E2C" w:rsidP="00C23C15">
      <w:pPr>
        <w:rPr>
          <w:rFonts w:ascii="Arial" w:hAnsi="Arial" w:cs="Arial"/>
          <w:color w:val="000000" w:themeColor="text1"/>
        </w:rPr>
      </w:pPr>
      <w:r w:rsidRPr="00300249">
        <w:rPr>
          <w:rFonts w:ascii="Arial" w:hAnsi="Arial" w:cs="Arial"/>
          <w:color w:val="000000" w:themeColor="text1"/>
        </w:rPr>
        <w:t>Professor</w:t>
      </w:r>
      <w:r w:rsidR="00384DCD" w:rsidRPr="00300249">
        <w:rPr>
          <w:rFonts w:ascii="Arial" w:hAnsi="Arial" w:cs="Arial"/>
          <w:color w:val="000000" w:themeColor="text1"/>
        </w:rPr>
        <w:t xml:space="preserve"> Kotov’s research interests includes multifunctional composites for biomedical implants, biosensors, and artificial organs</w:t>
      </w:r>
      <w:r w:rsidR="00926776" w:rsidRPr="00300249">
        <w:rPr>
          <w:rFonts w:ascii="Arial" w:hAnsi="Arial" w:cs="Arial"/>
          <w:color w:val="000000" w:themeColor="text1"/>
        </w:rPr>
        <w:t>.</w:t>
      </w:r>
      <w:r w:rsidR="00384DCD" w:rsidRPr="00300249">
        <w:rPr>
          <w:rFonts w:ascii="Arial" w:hAnsi="Arial" w:cs="Arial"/>
          <w:color w:val="000000" w:themeColor="text1"/>
        </w:rPr>
        <w:t xml:space="preserve"> </w:t>
      </w:r>
      <w:r w:rsidR="00926776" w:rsidRPr="00300249">
        <w:rPr>
          <w:rFonts w:ascii="Arial" w:hAnsi="Arial" w:cs="Arial"/>
          <w:color w:val="000000" w:themeColor="text1"/>
        </w:rPr>
        <w:t>H</w:t>
      </w:r>
      <w:r w:rsidR="00384DCD" w:rsidRPr="00300249">
        <w:rPr>
          <w:rFonts w:ascii="Arial" w:hAnsi="Arial" w:cs="Arial"/>
          <w:color w:val="000000" w:themeColor="text1"/>
        </w:rPr>
        <w:t>is more recent activity developing nanoparticles for drug delivery and biomedical imaging, as well as the structural design of nanomaterials to combat drug-resistant bacteria and biofilms significantly overlaps with the Bragg Centre’s remit.</w:t>
      </w:r>
    </w:p>
    <w:p w14:paraId="30023DE7" w14:textId="77777777" w:rsidR="00825D5F" w:rsidRPr="00300249" w:rsidRDefault="00825D5F" w:rsidP="00C23C15">
      <w:pPr>
        <w:rPr>
          <w:rFonts w:ascii="Arial" w:hAnsi="Arial" w:cs="Arial"/>
          <w:color w:val="000000" w:themeColor="text1"/>
        </w:rPr>
      </w:pPr>
    </w:p>
    <w:p w14:paraId="08B282C5" w14:textId="6E1ECEEB" w:rsidR="00384DCD" w:rsidRPr="00300249" w:rsidRDefault="00384DCD" w:rsidP="00C23C15">
      <w:pPr>
        <w:rPr>
          <w:rFonts w:ascii="Arial" w:hAnsi="Arial" w:cs="Arial"/>
          <w:color w:val="000000" w:themeColor="text1"/>
        </w:rPr>
      </w:pPr>
      <w:r w:rsidRPr="00300249">
        <w:rPr>
          <w:rFonts w:ascii="Arial" w:hAnsi="Arial" w:cs="Arial"/>
          <w:color w:val="000000" w:themeColor="text1"/>
        </w:rPr>
        <w:t xml:space="preserve">Throughout his time in Leeds, </w:t>
      </w:r>
      <w:r w:rsidR="00E24E2C" w:rsidRPr="00300249">
        <w:rPr>
          <w:rFonts w:ascii="Arial" w:hAnsi="Arial" w:cs="Arial"/>
          <w:color w:val="000000" w:themeColor="text1"/>
        </w:rPr>
        <w:t>Professor</w:t>
      </w:r>
      <w:r w:rsidRPr="00300249">
        <w:rPr>
          <w:rFonts w:ascii="Arial" w:hAnsi="Arial" w:cs="Arial"/>
          <w:color w:val="000000" w:themeColor="text1"/>
        </w:rPr>
        <w:t xml:space="preserve"> Kotov is expected to be an inspirational new member in the Bragg community due to his track record of recognising novel opportunities and developing ideas from fundamental science through to commercialisation. </w:t>
      </w:r>
    </w:p>
    <w:p w14:paraId="60228393" w14:textId="77777777" w:rsidR="00825D5F" w:rsidRPr="00300249" w:rsidRDefault="00825D5F" w:rsidP="00C23C15">
      <w:pPr>
        <w:rPr>
          <w:rFonts w:ascii="Arial" w:hAnsi="Arial" w:cs="Arial"/>
          <w:color w:val="000000" w:themeColor="text1"/>
        </w:rPr>
      </w:pPr>
    </w:p>
    <w:p w14:paraId="577ECE1E" w14:textId="77777777" w:rsidR="00825D5F" w:rsidRPr="00300249" w:rsidRDefault="00384DCD" w:rsidP="00C23C15">
      <w:pPr>
        <w:rPr>
          <w:rFonts w:ascii="Arial" w:hAnsi="Arial" w:cs="Arial"/>
          <w:color w:val="000000" w:themeColor="text1"/>
        </w:rPr>
      </w:pPr>
      <w:r w:rsidRPr="00300249">
        <w:rPr>
          <w:rFonts w:ascii="Arial" w:hAnsi="Arial" w:cs="Arial"/>
          <w:color w:val="000000" w:themeColor="text1"/>
        </w:rPr>
        <w:t xml:space="preserve">He is currently </w:t>
      </w:r>
      <w:r w:rsidR="00B73543" w:rsidRPr="00300249">
        <w:rPr>
          <w:rFonts w:ascii="Arial" w:hAnsi="Arial" w:cs="Arial"/>
          <w:color w:val="000000" w:themeColor="text1"/>
        </w:rPr>
        <w:t xml:space="preserve">exploring </w:t>
      </w:r>
      <w:r w:rsidRPr="00300249">
        <w:rPr>
          <w:rFonts w:ascii="Arial" w:hAnsi="Arial" w:cs="Arial"/>
          <w:color w:val="000000" w:themeColor="text1"/>
        </w:rPr>
        <w:t xml:space="preserve">the use of graph theory to understand the assembly of chiral nanoparticles into superstructures. In other words, he is developing an understanding of the fundamental assembly rules </w:t>
      </w:r>
      <w:r w:rsidR="006D2BC3" w:rsidRPr="00300249">
        <w:rPr>
          <w:rFonts w:ascii="Arial" w:hAnsi="Arial" w:cs="Arial"/>
          <w:color w:val="000000" w:themeColor="text1"/>
        </w:rPr>
        <w:t xml:space="preserve">of nanoparticles </w:t>
      </w:r>
      <w:r w:rsidRPr="00300249">
        <w:rPr>
          <w:rFonts w:ascii="Arial" w:hAnsi="Arial" w:cs="Arial"/>
          <w:color w:val="000000" w:themeColor="text1"/>
        </w:rPr>
        <w:t xml:space="preserve">based on their shape, size, and chirality. </w:t>
      </w:r>
    </w:p>
    <w:p w14:paraId="05D2BE58" w14:textId="77777777" w:rsidR="00825D5F" w:rsidRPr="00300249" w:rsidRDefault="00825D5F" w:rsidP="00C23C15">
      <w:pPr>
        <w:rPr>
          <w:rFonts w:ascii="Arial" w:hAnsi="Arial" w:cs="Arial"/>
          <w:color w:val="000000" w:themeColor="text1"/>
        </w:rPr>
      </w:pPr>
    </w:p>
    <w:p w14:paraId="59EEDF50" w14:textId="36B62C6A" w:rsidR="00384DCD" w:rsidRPr="00300249" w:rsidRDefault="000D283F" w:rsidP="00C23C15">
      <w:pPr>
        <w:rPr>
          <w:rFonts w:ascii="Arial" w:hAnsi="Arial" w:cs="Arial"/>
          <w:color w:val="000000" w:themeColor="text1"/>
        </w:rPr>
      </w:pPr>
      <w:r w:rsidRPr="00300249">
        <w:rPr>
          <w:rFonts w:ascii="Arial" w:hAnsi="Arial" w:cs="Arial"/>
          <w:color w:val="000000" w:themeColor="text1"/>
        </w:rPr>
        <w:t>Based on this work</w:t>
      </w:r>
      <w:r w:rsidR="004E4191" w:rsidRPr="00300249">
        <w:rPr>
          <w:rFonts w:ascii="Arial" w:hAnsi="Arial" w:cs="Arial"/>
          <w:color w:val="000000" w:themeColor="text1"/>
        </w:rPr>
        <w:t>,</w:t>
      </w:r>
      <w:r w:rsidR="00384DCD" w:rsidRPr="00300249">
        <w:rPr>
          <w:rFonts w:ascii="Arial" w:hAnsi="Arial" w:cs="Arial"/>
          <w:color w:val="000000" w:themeColor="text1"/>
        </w:rPr>
        <w:t xml:space="preserve"> </w:t>
      </w:r>
      <w:r w:rsidR="00E24E2C" w:rsidRPr="00300249">
        <w:rPr>
          <w:rFonts w:ascii="Arial" w:hAnsi="Arial" w:cs="Arial"/>
          <w:color w:val="000000" w:themeColor="text1"/>
        </w:rPr>
        <w:t>Professor</w:t>
      </w:r>
      <w:r w:rsidRPr="00300249">
        <w:rPr>
          <w:rFonts w:ascii="Arial" w:hAnsi="Arial" w:cs="Arial"/>
          <w:color w:val="000000" w:themeColor="text1"/>
        </w:rPr>
        <w:t xml:space="preserve"> Kotov has </w:t>
      </w:r>
      <w:r w:rsidR="00FF001C" w:rsidRPr="00300249">
        <w:rPr>
          <w:rFonts w:ascii="Arial" w:hAnsi="Arial" w:cs="Arial"/>
          <w:color w:val="000000" w:themeColor="text1"/>
        </w:rPr>
        <w:t>been</w:t>
      </w:r>
      <w:r w:rsidRPr="00300249">
        <w:rPr>
          <w:rFonts w:ascii="Arial" w:hAnsi="Arial" w:cs="Arial"/>
          <w:color w:val="000000" w:themeColor="text1"/>
        </w:rPr>
        <w:t xml:space="preserve"> </w:t>
      </w:r>
      <w:r w:rsidR="00384DCD" w:rsidRPr="00300249">
        <w:rPr>
          <w:rFonts w:ascii="Arial" w:hAnsi="Arial" w:cs="Arial"/>
          <w:color w:val="000000" w:themeColor="text1"/>
        </w:rPr>
        <w:t>awarded a $30m grant from the National Science Federation (NSF)</w:t>
      </w:r>
      <w:r w:rsidR="00FF001C" w:rsidRPr="00300249">
        <w:rPr>
          <w:rFonts w:ascii="Arial" w:hAnsi="Arial" w:cs="Arial"/>
          <w:color w:val="000000" w:themeColor="text1"/>
        </w:rPr>
        <w:t xml:space="preserve"> </w:t>
      </w:r>
      <w:r w:rsidR="00384DCD" w:rsidRPr="00300249">
        <w:rPr>
          <w:rFonts w:ascii="Arial" w:hAnsi="Arial" w:cs="Arial"/>
          <w:color w:val="000000" w:themeColor="text1"/>
        </w:rPr>
        <w:t xml:space="preserve">to establish the ‘Science and Technology </w:t>
      </w:r>
      <w:r w:rsidR="00FF001C" w:rsidRPr="00300249">
        <w:rPr>
          <w:rFonts w:ascii="Arial" w:hAnsi="Arial" w:cs="Arial"/>
          <w:color w:val="000000" w:themeColor="text1"/>
        </w:rPr>
        <w:t>Centre</w:t>
      </w:r>
      <w:r w:rsidR="00384DCD" w:rsidRPr="00300249">
        <w:rPr>
          <w:rFonts w:ascii="Arial" w:hAnsi="Arial" w:cs="Arial"/>
          <w:color w:val="000000" w:themeColor="text1"/>
        </w:rPr>
        <w:t xml:space="preserve"> on Complex Particle Systems’ between the University of Michigan and other Universities in the USA.</w:t>
      </w:r>
    </w:p>
    <w:p w14:paraId="37C91702" w14:textId="77777777" w:rsidR="00825D5F" w:rsidRPr="00300249" w:rsidRDefault="00825D5F" w:rsidP="00C23C15">
      <w:pPr>
        <w:rPr>
          <w:rFonts w:ascii="Arial" w:hAnsi="Arial" w:cs="Arial"/>
          <w:color w:val="000000" w:themeColor="text1"/>
        </w:rPr>
      </w:pPr>
    </w:p>
    <w:p w14:paraId="4B6BF757" w14:textId="77777777" w:rsidR="00825D5F" w:rsidRPr="00300249" w:rsidRDefault="00E24E2C" w:rsidP="00C23C15">
      <w:pPr>
        <w:rPr>
          <w:rFonts w:ascii="Arial" w:hAnsi="Arial" w:cs="Arial"/>
          <w:color w:val="000000" w:themeColor="text1"/>
        </w:rPr>
      </w:pPr>
      <w:r w:rsidRPr="00300249">
        <w:rPr>
          <w:rFonts w:ascii="Arial" w:hAnsi="Arial" w:cs="Arial"/>
          <w:color w:val="000000" w:themeColor="text1"/>
        </w:rPr>
        <w:t>Professor</w:t>
      </w:r>
      <w:r w:rsidR="00384DCD" w:rsidRPr="00300249">
        <w:rPr>
          <w:rFonts w:ascii="Arial" w:hAnsi="Arial" w:cs="Arial"/>
          <w:color w:val="000000" w:themeColor="text1"/>
        </w:rPr>
        <w:t xml:space="preserve"> Kotov’s fellowship began with a workshop, enabling the Cheney fellow to meet with academics engaged in nanoscience from across the University of Leeds. </w:t>
      </w:r>
    </w:p>
    <w:p w14:paraId="03FDAE92" w14:textId="77777777" w:rsidR="00825D5F" w:rsidRPr="00300249" w:rsidRDefault="00825D5F" w:rsidP="00C23C15">
      <w:pPr>
        <w:rPr>
          <w:rFonts w:ascii="Arial" w:hAnsi="Arial" w:cs="Arial"/>
          <w:color w:val="000000" w:themeColor="text1"/>
        </w:rPr>
      </w:pPr>
    </w:p>
    <w:p w14:paraId="543553AE" w14:textId="77777777" w:rsidR="00825D5F" w:rsidRPr="00300249" w:rsidRDefault="00384DCD" w:rsidP="00C23C15">
      <w:pPr>
        <w:rPr>
          <w:rFonts w:ascii="Arial" w:hAnsi="Arial" w:cs="Arial"/>
          <w:color w:val="000000" w:themeColor="text1"/>
        </w:rPr>
      </w:pPr>
      <w:r w:rsidRPr="00300249">
        <w:rPr>
          <w:rFonts w:ascii="Arial" w:hAnsi="Arial" w:cs="Arial"/>
          <w:color w:val="000000" w:themeColor="text1"/>
        </w:rPr>
        <w:t xml:space="preserve">The meeting demonstrated that Leeds has exceptional capability and talent, with </w:t>
      </w:r>
      <w:r w:rsidR="00E24E2C" w:rsidRPr="00300249">
        <w:rPr>
          <w:rFonts w:ascii="Arial" w:hAnsi="Arial" w:cs="Arial"/>
          <w:color w:val="000000" w:themeColor="text1"/>
        </w:rPr>
        <w:t>Professor</w:t>
      </w:r>
      <w:r w:rsidRPr="00300249">
        <w:rPr>
          <w:rFonts w:ascii="Arial" w:hAnsi="Arial" w:cs="Arial"/>
          <w:color w:val="000000" w:themeColor="text1"/>
        </w:rPr>
        <w:t xml:space="preserve"> Kotov noting that the facilities and strength of research rivalled the best nanoscience research institutions in the world.</w:t>
      </w:r>
    </w:p>
    <w:p w14:paraId="549645D4" w14:textId="77777777" w:rsidR="00825D5F" w:rsidRPr="00300249" w:rsidRDefault="00825D5F" w:rsidP="00C23C15">
      <w:pPr>
        <w:rPr>
          <w:rFonts w:ascii="Arial" w:hAnsi="Arial" w:cs="Arial"/>
          <w:color w:val="000000" w:themeColor="text1"/>
        </w:rPr>
      </w:pPr>
    </w:p>
    <w:p w14:paraId="7E2E81CC" w14:textId="28580A77" w:rsidR="00384DCD" w:rsidRPr="00300249" w:rsidRDefault="00384DCD" w:rsidP="00C23C15">
      <w:pPr>
        <w:rPr>
          <w:rFonts w:ascii="Arial" w:hAnsi="Arial" w:cs="Arial"/>
          <w:color w:val="000000" w:themeColor="text1"/>
        </w:rPr>
      </w:pPr>
      <w:r w:rsidRPr="00300249">
        <w:rPr>
          <w:rFonts w:ascii="Arial" w:hAnsi="Arial" w:cs="Arial"/>
          <w:color w:val="000000" w:themeColor="text1"/>
        </w:rPr>
        <w:t xml:space="preserve">The Bragg Centre is excited to support </w:t>
      </w:r>
      <w:r w:rsidR="00E24E2C" w:rsidRPr="00300249">
        <w:rPr>
          <w:rFonts w:ascii="Arial" w:hAnsi="Arial" w:cs="Arial"/>
          <w:color w:val="000000" w:themeColor="text1"/>
        </w:rPr>
        <w:t>Professor</w:t>
      </w:r>
      <w:r w:rsidRPr="00300249">
        <w:rPr>
          <w:rFonts w:ascii="Arial" w:hAnsi="Arial" w:cs="Arial"/>
          <w:color w:val="000000" w:themeColor="text1"/>
        </w:rPr>
        <w:t xml:space="preserve"> Kotov’s collaboration with Leeds in the coming months.</w:t>
      </w:r>
    </w:p>
    <w:p w14:paraId="1F23E49D" w14:textId="77777777" w:rsidR="00975A35" w:rsidRPr="00300249" w:rsidRDefault="00975A35" w:rsidP="00975A35">
      <w:pPr>
        <w:rPr>
          <w:rFonts w:ascii="Arial" w:hAnsi="Arial" w:cs="Arial"/>
          <w:bCs/>
        </w:rPr>
      </w:pPr>
    </w:p>
    <w:p w14:paraId="2CBE908E" w14:textId="0AB2D78E" w:rsidR="004D624D" w:rsidRPr="00300249" w:rsidRDefault="004D624D" w:rsidP="00825D5F">
      <w:pPr>
        <w:pStyle w:val="Heading2"/>
        <w:rPr>
          <w:rFonts w:ascii="Arial" w:hAnsi="Arial" w:cs="Arial"/>
          <w:sz w:val="24"/>
          <w:szCs w:val="24"/>
        </w:rPr>
      </w:pPr>
      <w:bookmarkStart w:id="22" w:name="_Toc158809822"/>
      <w:r w:rsidRPr="00300249">
        <w:rPr>
          <w:rFonts w:ascii="Arial" w:hAnsi="Arial" w:cs="Arial"/>
          <w:sz w:val="24"/>
          <w:szCs w:val="24"/>
        </w:rPr>
        <w:t xml:space="preserve">It's all coming </w:t>
      </w:r>
      <w:proofErr w:type="gramStart"/>
      <w:r w:rsidRPr="00300249">
        <w:rPr>
          <w:rFonts w:ascii="Arial" w:hAnsi="Arial" w:cs="Arial"/>
          <w:sz w:val="24"/>
          <w:szCs w:val="24"/>
        </w:rPr>
        <w:t>together</w:t>
      </w:r>
      <w:bookmarkEnd w:id="22"/>
      <w:proofErr w:type="gramEnd"/>
    </w:p>
    <w:p w14:paraId="773FAB8F" w14:textId="77777777" w:rsidR="00825D5F" w:rsidRPr="00300249" w:rsidRDefault="00825D5F" w:rsidP="00825D5F">
      <w:pPr>
        <w:rPr>
          <w:rFonts w:ascii="Arial" w:hAnsi="Arial" w:cs="Arial"/>
        </w:rPr>
      </w:pPr>
    </w:p>
    <w:p w14:paraId="469E4B86" w14:textId="77777777" w:rsidR="00825D5F" w:rsidRPr="00300249" w:rsidRDefault="004D624D" w:rsidP="00C23C15">
      <w:pPr>
        <w:rPr>
          <w:rFonts w:ascii="Arial" w:hAnsi="Arial" w:cs="Arial"/>
          <w:shd w:val="clear" w:color="auto" w:fill="FFFFFF"/>
        </w:rPr>
      </w:pPr>
      <w:r w:rsidRPr="00300249">
        <w:rPr>
          <w:rFonts w:ascii="Arial" w:hAnsi="Arial" w:cs="Arial"/>
          <w:shd w:val="clear" w:color="auto" w:fill="FFFFFF"/>
        </w:rPr>
        <w:t xml:space="preserve">In March 2023, the separate parts of the Royce </w:t>
      </w:r>
      <w:r w:rsidR="004C7FF2" w:rsidRPr="00300249">
        <w:rPr>
          <w:rFonts w:ascii="Arial" w:hAnsi="Arial" w:cs="Arial"/>
          <w:shd w:val="clear" w:color="auto" w:fill="FFFFFF"/>
        </w:rPr>
        <w:t>d</w:t>
      </w:r>
      <w:r w:rsidRPr="00300249">
        <w:rPr>
          <w:rFonts w:ascii="Arial" w:hAnsi="Arial" w:cs="Arial"/>
          <w:shd w:val="clear" w:color="auto" w:fill="FFFFFF"/>
        </w:rPr>
        <w:t xml:space="preserve">eposition system made their final move into the Sir William Henry Bragg building and were fully integrated together within a new dedicated space. </w:t>
      </w:r>
    </w:p>
    <w:p w14:paraId="1D807F96" w14:textId="77777777" w:rsidR="00825D5F" w:rsidRPr="00300249" w:rsidRDefault="00825D5F" w:rsidP="00C23C15">
      <w:pPr>
        <w:rPr>
          <w:rFonts w:ascii="Arial" w:hAnsi="Arial" w:cs="Arial"/>
          <w:shd w:val="clear" w:color="auto" w:fill="FFFFFF"/>
        </w:rPr>
      </w:pPr>
    </w:p>
    <w:p w14:paraId="25BC5315" w14:textId="41C429B3" w:rsidR="004D624D" w:rsidRPr="00300249" w:rsidRDefault="004D624D" w:rsidP="00C23C15">
      <w:pPr>
        <w:rPr>
          <w:rFonts w:ascii="Arial" w:hAnsi="Arial" w:cs="Arial"/>
          <w:shd w:val="clear" w:color="auto" w:fill="FFFFFF"/>
        </w:rPr>
      </w:pPr>
      <w:r w:rsidRPr="00300249">
        <w:rPr>
          <w:rFonts w:ascii="Arial" w:hAnsi="Arial" w:cs="Arial"/>
          <w:shd w:val="clear" w:color="auto" w:fill="FFFFFF"/>
        </w:rPr>
        <w:t>This pivotal moment combined the four chambers of the £2.2M deposition system together for the first time, marking a step change in the Bragg Centre’s thin film growth capability.</w:t>
      </w:r>
    </w:p>
    <w:p w14:paraId="7AFD0CDA" w14:textId="77777777" w:rsidR="00825D5F" w:rsidRPr="00300249" w:rsidRDefault="00825D5F" w:rsidP="00C23C15">
      <w:pPr>
        <w:rPr>
          <w:rFonts w:ascii="Arial" w:hAnsi="Arial" w:cs="Arial"/>
          <w:shd w:val="clear" w:color="auto" w:fill="FFFFFF"/>
        </w:rPr>
      </w:pPr>
    </w:p>
    <w:p w14:paraId="62748EBC" w14:textId="1417A091" w:rsidR="004D624D" w:rsidRPr="00300249" w:rsidRDefault="004D624D" w:rsidP="005E456C">
      <w:pPr>
        <w:rPr>
          <w:rFonts w:ascii="Arial" w:hAnsi="Arial" w:cs="Arial"/>
          <w:shd w:val="clear" w:color="auto" w:fill="FFFFFF"/>
        </w:rPr>
      </w:pPr>
      <w:r w:rsidRPr="00300249">
        <w:rPr>
          <w:rFonts w:ascii="Arial" w:hAnsi="Arial" w:cs="Arial"/>
          <w:shd w:val="clear" w:color="auto" w:fill="FFFFFF"/>
        </w:rPr>
        <w:lastRenderedPageBreak/>
        <w:t xml:space="preserve">The Royce </w:t>
      </w:r>
      <w:r w:rsidR="004C7FF2" w:rsidRPr="00300249">
        <w:rPr>
          <w:rFonts w:ascii="Arial" w:hAnsi="Arial" w:cs="Arial"/>
          <w:shd w:val="clear" w:color="auto" w:fill="FFFFFF"/>
        </w:rPr>
        <w:t>d</w:t>
      </w:r>
      <w:r w:rsidRPr="00300249">
        <w:rPr>
          <w:rFonts w:ascii="Arial" w:hAnsi="Arial" w:cs="Arial"/>
          <w:shd w:val="clear" w:color="auto" w:fill="FFFFFF"/>
        </w:rPr>
        <w:t>eposition system</w:t>
      </w:r>
      <w:r w:rsidR="006A2172" w:rsidRPr="00300249">
        <w:rPr>
          <w:rFonts w:ascii="Arial" w:hAnsi="Arial" w:cs="Arial"/>
          <w:shd w:val="clear" w:color="auto" w:fill="FFFFFF"/>
        </w:rPr>
        <w:t xml:space="preserve"> combines several deposition </w:t>
      </w:r>
      <w:r w:rsidR="00CE5765" w:rsidRPr="00300249">
        <w:rPr>
          <w:rFonts w:ascii="Arial" w:hAnsi="Arial" w:cs="Arial"/>
          <w:shd w:val="clear" w:color="auto" w:fill="FFFFFF"/>
        </w:rPr>
        <w:t>techniques</w:t>
      </w:r>
      <w:r w:rsidR="006A2172" w:rsidRPr="00300249">
        <w:rPr>
          <w:rFonts w:ascii="Arial" w:hAnsi="Arial" w:cs="Arial"/>
          <w:shd w:val="clear" w:color="auto" w:fill="FFFFFF"/>
        </w:rPr>
        <w:t xml:space="preserve"> </w:t>
      </w:r>
      <w:r w:rsidR="00CE5765" w:rsidRPr="00300249">
        <w:rPr>
          <w:rFonts w:ascii="Arial" w:hAnsi="Arial" w:cs="Arial"/>
          <w:shd w:val="clear" w:color="auto" w:fill="FFFFFF"/>
        </w:rPr>
        <w:t>together in a continuous vacuum system and</w:t>
      </w:r>
      <w:r w:rsidRPr="00300249">
        <w:rPr>
          <w:rFonts w:ascii="Arial" w:hAnsi="Arial" w:cs="Arial"/>
          <w:shd w:val="clear" w:color="auto" w:fill="FFFFFF"/>
        </w:rPr>
        <w:t xml:space="preserve"> includes:</w:t>
      </w:r>
    </w:p>
    <w:p w14:paraId="1A6E70E8" w14:textId="77777777" w:rsidR="00825D5F" w:rsidRPr="00300249" w:rsidRDefault="00825D5F" w:rsidP="005E456C">
      <w:pPr>
        <w:rPr>
          <w:rFonts w:ascii="Arial" w:hAnsi="Arial" w:cs="Arial"/>
          <w:shd w:val="clear" w:color="auto" w:fill="FFFFFF"/>
        </w:rPr>
      </w:pPr>
    </w:p>
    <w:p w14:paraId="2C94B89C" w14:textId="4CF78F4E" w:rsidR="004D624D" w:rsidRPr="00300249" w:rsidRDefault="004D624D" w:rsidP="005E456C">
      <w:pPr>
        <w:pStyle w:val="ListParagraph"/>
        <w:numPr>
          <w:ilvl w:val="0"/>
          <w:numId w:val="36"/>
        </w:numPr>
        <w:rPr>
          <w:rFonts w:ascii="Arial" w:hAnsi="Arial" w:cs="Arial"/>
          <w:shd w:val="clear" w:color="auto" w:fill="FFFFFF"/>
        </w:rPr>
      </w:pPr>
      <w:r w:rsidRPr="00300249">
        <w:rPr>
          <w:rFonts w:ascii="Arial" w:hAnsi="Arial" w:cs="Arial"/>
        </w:rPr>
        <w:t>Molecular Beam Epitaxy (MBE)</w:t>
      </w:r>
      <w:r w:rsidRPr="00300249">
        <w:rPr>
          <w:rFonts w:ascii="Arial" w:hAnsi="Arial" w:cs="Arial"/>
          <w:b/>
          <w:bCs/>
        </w:rPr>
        <w:t xml:space="preserve"> </w:t>
      </w:r>
      <w:r w:rsidRPr="00300249">
        <w:rPr>
          <w:rFonts w:ascii="Arial" w:hAnsi="Arial" w:cs="Arial"/>
        </w:rPr>
        <w:t>for epitaxial growth of thin film topological materials</w:t>
      </w:r>
      <w:r w:rsidR="006D7E6A" w:rsidRPr="00300249">
        <w:rPr>
          <w:rFonts w:ascii="Arial" w:hAnsi="Arial" w:cs="Arial"/>
        </w:rPr>
        <w:t>.</w:t>
      </w:r>
    </w:p>
    <w:p w14:paraId="607B0B3E" w14:textId="77777777" w:rsidR="004D624D" w:rsidRPr="00300249" w:rsidRDefault="004D624D" w:rsidP="005E456C">
      <w:pPr>
        <w:pStyle w:val="ListParagraph"/>
        <w:numPr>
          <w:ilvl w:val="0"/>
          <w:numId w:val="36"/>
        </w:numPr>
        <w:rPr>
          <w:rFonts w:ascii="Arial" w:hAnsi="Arial" w:cs="Arial"/>
          <w:u w:val="single"/>
        </w:rPr>
      </w:pPr>
      <w:r w:rsidRPr="00300249">
        <w:rPr>
          <w:rFonts w:ascii="Arial" w:hAnsi="Arial" w:cs="Arial"/>
        </w:rPr>
        <w:t>Pulsed Laser Deposition</w:t>
      </w:r>
      <w:r w:rsidRPr="00300249">
        <w:rPr>
          <w:rFonts w:ascii="Arial" w:hAnsi="Arial" w:cs="Arial"/>
          <w:b/>
          <w:bCs/>
        </w:rPr>
        <w:t xml:space="preserve"> </w:t>
      </w:r>
      <w:r w:rsidRPr="00300249">
        <w:rPr>
          <w:rFonts w:ascii="Arial" w:hAnsi="Arial" w:cs="Arial"/>
        </w:rPr>
        <w:t xml:space="preserve">for the growth of complex oxides, including dielectrics, ferroelectrics and multiferroics. </w:t>
      </w:r>
    </w:p>
    <w:p w14:paraId="6B6B29CE" w14:textId="1785AA66" w:rsidR="004D624D" w:rsidRPr="00300249" w:rsidRDefault="004D624D" w:rsidP="005E456C">
      <w:pPr>
        <w:pStyle w:val="ListParagraph"/>
        <w:numPr>
          <w:ilvl w:val="0"/>
          <w:numId w:val="36"/>
        </w:numPr>
        <w:rPr>
          <w:rFonts w:ascii="Arial" w:hAnsi="Arial" w:cs="Arial"/>
        </w:rPr>
      </w:pPr>
      <w:r w:rsidRPr="00300249">
        <w:rPr>
          <w:rFonts w:ascii="Arial" w:hAnsi="Arial" w:cs="Arial"/>
        </w:rPr>
        <w:t xml:space="preserve">Sputtering </w:t>
      </w:r>
      <w:r w:rsidRPr="00300249">
        <w:rPr>
          <w:rFonts w:ascii="Arial" w:hAnsi="Arial" w:cs="Arial"/>
          <w:bCs/>
        </w:rPr>
        <w:t xml:space="preserve">for the growth of </w:t>
      </w:r>
      <w:r w:rsidRPr="00300249">
        <w:rPr>
          <w:rFonts w:ascii="Arial" w:hAnsi="Arial" w:cs="Arial"/>
        </w:rPr>
        <w:t>magnetic</w:t>
      </w:r>
      <w:r w:rsidR="00CF1970" w:rsidRPr="00300249">
        <w:rPr>
          <w:rFonts w:ascii="Arial" w:hAnsi="Arial" w:cs="Arial"/>
        </w:rPr>
        <w:t xml:space="preserve"> </w:t>
      </w:r>
      <w:r w:rsidRPr="00300249">
        <w:rPr>
          <w:rFonts w:ascii="Arial" w:hAnsi="Arial" w:cs="Arial"/>
        </w:rPr>
        <w:t>and non-magnetic materials, as well as magnetic oxides</w:t>
      </w:r>
      <w:r w:rsidR="00D73CA4" w:rsidRPr="00300249">
        <w:rPr>
          <w:rFonts w:ascii="Arial" w:hAnsi="Arial" w:cs="Arial"/>
        </w:rPr>
        <w:t xml:space="preserve">, for example </w:t>
      </w:r>
      <w:r w:rsidRPr="00300249">
        <w:rPr>
          <w:rFonts w:ascii="Arial" w:hAnsi="Arial" w:cs="Arial"/>
        </w:rPr>
        <w:t>yttrium iron garnet</w:t>
      </w:r>
      <w:r w:rsidR="00D73CA4" w:rsidRPr="00300249">
        <w:rPr>
          <w:rFonts w:ascii="Arial" w:hAnsi="Arial" w:cs="Arial"/>
        </w:rPr>
        <w:t>.</w:t>
      </w:r>
    </w:p>
    <w:p w14:paraId="092FAD57" w14:textId="1E16E06A" w:rsidR="004D624D" w:rsidRPr="00300249" w:rsidRDefault="004D624D" w:rsidP="005E456C">
      <w:pPr>
        <w:pStyle w:val="ListParagraph"/>
        <w:numPr>
          <w:ilvl w:val="0"/>
          <w:numId w:val="36"/>
        </w:numPr>
        <w:rPr>
          <w:rFonts w:ascii="Arial" w:hAnsi="Arial" w:cs="Arial"/>
        </w:rPr>
      </w:pPr>
      <w:r w:rsidRPr="00300249">
        <w:rPr>
          <w:rFonts w:ascii="Arial" w:hAnsi="Arial" w:cs="Arial"/>
        </w:rPr>
        <w:t>Organic Deposition</w:t>
      </w:r>
      <w:r w:rsidRPr="00300249">
        <w:rPr>
          <w:rFonts w:ascii="Arial" w:hAnsi="Arial" w:cs="Arial"/>
          <w:b/>
          <w:bCs/>
        </w:rPr>
        <w:t xml:space="preserve"> </w:t>
      </w:r>
      <w:r w:rsidRPr="00300249">
        <w:rPr>
          <w:rFonts w:ascii="Arial" w:hAnsi="Arial" w:cs="Arial"/>
        </w:rPr>
        <w:t xml:space="preserve">of molecular and organic materials such as fullerenes, </w:t>
      </w:r>
      <w:proofErr w:type="spellStart"/>
      <w:r w:rsidRPr="00300249">
        <w:rPr>
          <w:rFonts w:ascii="Arial" w:hAnsi="Arial" w:cs="Arial"/>
        </w:rPr>
        <w:t>metallo</w:t>
      </w:r>
      <w:proofErr w:type="spellEnd"/>
      <w:r w:rsidRPr="00300249">
        <w:rPr>
          <w:rFonts w:ascii="Arial" w:hAnsi="Arial" w:cs="Arial"/>
        </w:rPr>
        <w:t xml:space="preserve">-fullerenes, </w:t>
      </w:r>
      <w:proofErr w:type="spellStart"/>
      <w:r w:rsidRPr="00300249">
        <w:rPr>
          <w:rFonts w:ascii="Arial" w:hAnsi="Arial" w:cs="Arial"/>
        </w:rPr>
        <w:t>thalocyanines</w:t>
      </w:r>
      <w:proofErr w:type="spellEnd"/>
      <w:r w:rsidRPr="00300249">
        <w:rPr>
          <w:rFonts w:ascii="Arial" w:hAnsi="Arial" w:cs="Arial"/>
        </w:rPr>
        <w:t xml:space="preserve"> and quinolines. </w:t>
      </w:r>
    </w:p>
    <w:p w14:paraId="6474813C" w14:textId="77777777" w:rsidR="00825D5F" w:rsidRPr="00300249" w:rsidRDefault="00825D5F" w:rsidP="00825D5F">
      <w:pPr>
        <w:pStyle w:val="ListParagraph"/>
        <w:rPr>
          <w:rFonts w:ascii="Arial" w:hAnsi="Arial" w:cs="Arial"/>
        </w:rPr>
      </w:pPr>
    </w:p>
    <w:p w14:paraId="569CCA5F" w14:textId="77777777" w:rsidR="00825D5F" w:rsidRPr="00300249" w:rsidRDefault="004D624D" w:rsidP="00D73CA4">
      <w:pPr>
        <w:rPr>
          <w:rFonts w:ascii="Arial" w:hAnsi="Arial" w:cs="Arial"/>
          <w:shd w:val="clear" w:color="auto" w:fill="FFFFFF"/>
        </w:rPr>
      </w:pPr>
      <w:r w:rsidRPr="00300249">
        <w:rPr>
          <w:rFonts w:ascii="Arial" w:hAnsi="Arial" w:cs="Arial"/>
          <w:shd w:val="clear" w:color="auto" w:fill="FFFFFF"/>
        </w:rPr>
        <w:t xml:space="preserve">The Royce deposition system is an integral technology platform of the Royce ‘Atoms to Devices’ theme, co-led by the University of Leeds, and is allowing the exploration of new physical phenomena, and the development of next-generation electronic and spintronic devices.  </w:t>
      </w:r>
    </w:p>
    <w:p w14:paraId="71B40364" w14:textId="77777777" w:rsidR="00825D5F" w:rsidRPr="00300249" w:rsidRDefault="00825D5F" w:rsidP="00D73CA4">
      <w:pPr>
        <w:rPr>
          <w:rFonts w:ascii="Arial" w:hAnsi="Arial" w:cs="Arial"/>
          <w:shd w:val="clear" w:color="auto" w:fill="FFFFFF"/>
        </w:rPr>
      </w:pPr>
    </w:p>
    <w:p w14:paraId="734D16A4" w14:textId="580C7A13" w:rsidR="00D73CA4" w:rsidRPr="00300249" w:rsidRDefault="004D624D" w:rsidP="00D73CA4">
      <w:pPr>
        <w:rPr>
          <w:rFonts w:ascii="Arial" w:hAnsi="Arial" w:cs="Arial"/>
          <w:shd w:val="clear" w:color="auto" w:fill="FFFFFF"/>
        </w:rPr>
      </w:pPr>
      <w:r w:rsidRPr="00300249">
        <w:rPr>
          <w:rFonts w:ascii="Arial" w:hAnsi="Arial" w:cs="Arial"/>
          <w:shd w:val="clear" w:color="auto" w:fill="FFFFFF"/>
        </w:rPr>
        <w:t>Already the system is leading to a breadth of new national and international collaborations. Research programmes include:</w:t>
      </w:r>
    </w:p>
    <w:p w14:paraId="027B1A07" w14:textId="77777777" w:rsidR="00825D5F" w:rsidRPr="00300249" w:rsidRDefault="00825D5F" w:rsidP="00D73CA4">
      <w:pPr>
        <w:rPr>
          <w:rFonts w:ascii="Arial" w:hAnsi="Arial" w:cs="Arial"/>
          <w:shd w:val="clear" w:color="auto" w:fill="FFFFFF"/>
        </w:rPr>
      </w:pPr>
    </w:p>
    <w:p w14:paraId="0A4E999D" w14:textId="1B363A32" w:rsidR="004D624D" w:rsidRPr="00300249" w:rsidRDefault="004D624D" w:rsidP="00D73CA4">
      <w:pPr>
        <w:pStyle w:val="ListParagraph"/>
        <w:numPr>
          <w:ilvl w:val="0"/>
          <w:numId w:val="43"/>
        </w:numPr>
        <w:rPr>
          <w:rFonts w:ascii="Arial" w:hAnsi="Arial" w:cs="Arial"/>
          <w:shd w:val="clear" w:color="auto" w:fill="FFFFFF"/>
        </w:rPr>
      </w:pPr>
      <w:r w:rsidRPr="00300249">
        <w:rPr>
          <w:rFonts w:ascii="Arial" w:hAnsi="Arial" w:cs="Arial"/>
          <w:shd w:val="clear" w:color="auto" w:fill="FFFFFF"/>
        </w:rPr>
        <w:t xml:space="preserve">The £6.5M EPSRC </w:t>
      </w:r>
      <w:r w:rsidRPr="00300249">
        <w:rPr>
          <w:rStyle w:val="Strong"/>
          <w:rFonts w:ascii="Arial" w:hAnsi="Arial" w:cs="Arial"/>
          <w:b w:val="0"/>
          <w:bCs w:val="0"/>
          <w:shd w:val="clear" w:color="auto" w:fill="FFFFFF"/>
        </w:rPr>
        <w:t>Combining Advanced Materials for Interface Engineering (CAMIE) Programme</w:t>
      </w:r>
      <w:r w:rsidRPr="00300249">
        <w:rPr>
          <w:rFonts w:ascii="Arial" w:hAnsi="Arial" w:cs="Arial"/>
          <w:spacing w:val="8"/>
        </w:rPr>
        <w:t xml:space="preserve"> grant </w:t>
      </w:r>
      <w:r w:rsidRPr="00300249">
        <w:rPr>
          <w:rFonts w:ascii="Arial" w:hAnsi="Arial" w:cs="Arial"/>
          <w:spacing w:val="8"/>
          <w:shd w:val="clear" w:color="auto" w:fill="FFFFFF"/>
        </w:rPr>
        <w:t>[EP/X027074/1]</w:t>
      </w:r>
      <w:r w:rsidRPr="00300249">
        <w:rPr>
          <w:rStyle w:val="Strong"/>
          <w:rFonts w:ascii="Arial" w:hAnsi="Arial" w:cs="Arial"/>
          <w:shd w:val="clear" w:color="auto" w:fill="FFFFFF"/>
        </w:rPr>
        <w:t xml:space="preserve"> </w:t>
      </w:r>
      <w:r w:rsidRPr="00300249">
        <w:rPr>
          <w:rFonts w:ascii="Arial" w:hAnsi="Arial" w:cs="Arial"/>
          <w:spacing w:val="8"/>
          <w:shd w:val="clear" w:color="auto" w:fill="FFFFFF"/>
        </w:rPr>
        <w:t xml:space="preserve">led by Professor Bryan Hickey at the University of Leeds, in partnership with Imperial College London and Queen’s University Belfast. This programme is developing fundamentally new ways to store, manipulate and transport information, based on materials integration and interface control, through the development of </w:t>
      </w:r>
      <w:r w:rsidRPr="00300249">
        <w:rPr>
          <w:rFonts w:ascii="Arial" w:hAnsi="Arial" w:cs="Arial"/>
          <w:shd w:val="clear" w:color="auto" w:fill="FFFFFF"/>
        </w:rPr>
        <w:t>spintronic devices.</w:t>
      </w:r>
    </w:p>
    <w:p w14:paraId="1FCF8C66" w14:textId="2A40C893" w:rsidR="004D624D" w:rsidRPr="00300249" w:rsidRDefault="004D624D" w:rsidP="00C23C15">
      <w:pPr>
        <w:pStyle w:val="ListParagraph"/>
        <w:numPr>
          <w:ilvl w:val="0"/>
          <w:numId w:val="29"/>
        </w:numPr>
        <w:rPr>
          <w:rFonts w:ascii="Arial" w:hAnsi="Arial" w:cs="Arial"/>
          <w:color w:val="000000"/>
          <w:shd w:val="clear" w:color="auto" w:fill="FFFFFF"/>
        </w:rPr>
      </w:pPr>
      <w:r w:rsidRPr="00300249">
        <w:rPr>
          <w:rFonts w:ascii="Arial" w:hAnsi="Arial" w:cs="Arial"/>
          <w:shd w:val="clear" w:color="auto" w:fill="FFFFFF"/>
        </w:rPr>
        <w:t>The £7.7M EPSRC Nanoscale Advanced Materials Engineering (NAME) Prog</w:t>
      </w:r>
      <w:r w:rsidRPr="00300249">
        <w:rPr>
          <w:rFonts w:ascii="Arial" w:hAnsi="Arial" w:cs="Arial"/>
          <w:bCs/>
          <w:shd w:val="clear" w:color="auto" w:fill="FFFFFF"/>
        </w:rPr>
        <w:t xml:space="preserve">ramme Grant [EP/V001914/1], led by the University of Manchester in partnership with the University of Leeds (led by Professor Edmund Linfield) and Imperial College London.  This brings together new approaches to </w:t>
      </w:r>
      <w:r w:rsidRPr="00300249">
        <w:rPr>
          <w:rFonts w:ascii="Arial" w:hAnsi="Arial" w:cs="Arial"/>
          <w:color w:val="000000"/>
          <w:shd w:val="clear" w:color="auto" w:fill="FFFFFF"/>
        </w:rPr>
        <w:t>deliver material functionalisation based on nanoscale materials engineering, and enables control of, for example, spin and topological surface states, with potential long-term applications in quantum computing.</w:t>
      </w:r>
    </w:p>
    <w:p w14:paraId="46EA49B6" w14:textId="1413D842" w:rsidR="004D624D" w:rsidRPr="00300249" w:rsidRDefault="004D624D" w:rsidP="00C23C15">
      <w:pPr>
        <w:pStyle w:val="ListParagraph"/>
        <w:numPr>
          <w:ilvl w:val="0"/>
          <w:numId w:val="29"/>
        </w:numPr>
        <w:ind w:left="714" w:hanging="357"/>
        <w:rPr>
          <w:rFonts w:ascii="Arial" w:hAnsi="Arial" w:cs="Arial"/>
          <w:color w:val="222222"/>
          <w:shd w:val="clear" w:color="auto" w:fill="FFFFFF"/>
        </w:rPr>
      </w:pPr>
      <w:r w:rsidRPr="00300249">
        <w:rPr>
          <w:rFonts w:ascii="Arial" w:hAnsi="Arial" w:cs="Arial"/>
          <w:shd w:val="clear" w:color="auto" w:fill="FFFFFF"/>
        </w:rPr>
        <w:t xml:space="preserve">The €3.6M EC Horizon 2020 </w:t>
      </w:r>
      <w:r w:rsidRPr="00300249">
        <w:rPr>
          <w:rFonts w:ascii="Arial" w:hAnsi="Arial" w:cs="Arial"/>
          <w:bCs/>
          <w:shd w:val="clear" w:color="auto" w:fill="FFFFFF"/>
        </w:rPr>
        <w:t>Extreme Optical Nonlinearities in 2D materials for Far Infrared Photonics (EXTREME-IR)</w:t>
      </w:r>
      <w:r w:rsidRPr="00300249">
        <w:rPr>
          <w:rFonts w:ascii="Arial" w:hAnsi="Arial" w:cs="Arial"/>
          <w:b/>
          <w:shd w:val="clear" w:color="auto" w:fill="FFFFFF"/>
        </w:rPr>
        <w:t xml:space="preserve"> </w:t>
      </w:r>
      <w:r w:rsidRPr="00300249">
        <w:rPr>
          <w:rFonts w:ascii="Arial" w:hAnsi="Arial" w:cs="Arial"/>
          <w:shd w:val="clear" w:color="auto" w:fill="FFFFFF"/>
        </w:rPr>
        <w:t>research and innovation programme (</w:t>
      </w:r>
      <w:r w:rsidRPr="00300249">
        <w:rPr>
          <w:rFonts w:ascii="Arial" w:hAnsi="Arial" w:cs="Arial"/>
          <w:color w:val="222222"/>
          <w:shd w:val="clear" w:color="auto" w:fill="FFFFFF"/>
        </w:rPr>
        <w:t>964735),</w:t>
      </w:r>
      <w:r w:rsidR="008D51F6" w:rsidRPr="00300249">
        <w:rPr>
          <w:rFonts w:ascii="Arial" w:hAnsi="Arial" w:cs="Arial"/>
          <w:color w:val="222222"/>
          <w:shd w:val="clear" w:color="auto" w:fill="FFFFFF"/>
        </w:rPr>
        <w:t xml:space="preserve"> </w:t>
      </w:r>
      <w:r w:rsidRPr="00300249">
        <w:rPr>
          <w:rFonts w:ascii="Arial" w:hAnsi="Arial" w:cs="Arial"/>
          <w:color w:val="222222"/>
          <w:shd w:val="clear" w:color="auto" w:fill="FFFFFF"/>
        </w:rPr>
        <w:t xml:space="preserve">led by the </w:t>
      </w:r>
      <w:proofErr w:type="spellStart"/>
      <w:r w:rsidRPr="00300249">
        <w:rPr>
          <w:rFonts w:ascii="Arial" w:hAnsi="Arial" w:cs="Arial"/>
          <w:color w:val="222222"/>
          <w:shd w:val="clear" w:color="auto" w:fill="FFFFFF"/>
        </w:rPr>
        <w:t>Laboratoire</w:t>
      </w:r>
      <w:proofErr w:type="spellEnd"/>
      <w:r w:rsidRPr="00300249">
        <w:rPr>
          <w:rFonts w:ascii="Arial" w:hAnsi="Arial" w:cs="Arial"/>
          <w:color w:val="222222"/>
          <w:shd w:val="clear" w:color="auto" w:fill="FFFFFF"/>
        </w:rPr>
        <w:t xml:space="preserve"> de Physique de </w:t>
      </w:r>
      <w:proofErr w:type="spellStart"/>
      <w:r w:rsidRPr="00300249">
        <w:rPr>
          <w:rFonts w:ascii="Arial" w:hAnsi="Arial" w:cs="Arial"/>
          <w:color w:val="222222"/>
          <w:shd w:val="clear" w:color="auto" w:fill="FFFFFF"/>
        </w:rPr>
        <w:t>l’Ecole</w:t>
      </w:r>
      <w:proofErr w:type="spellEnd"/>
      <w:r w:rsidRPr="00300249">
        <w:rPr>
          <w:rFonts w:ascii="Arial" w:hAnsi="Arial" w:cs="Arial"/>
          <w:color w:val="222222"/>
          <w:shd w:val="clear" w:color="auto" w:fill="FFFFFF"/>
        </w:rPr>
        <w:t xml:space="preserve"> Normale </w:t>
      </w:r>
      <w:proofErr w:type="spellStart"/>
      <w:r w:rsidRPr="00300249">
        <w:rPr>
          <w:rFonts w:ascii="Arial" w:hAnsi="Arial" w:cs="Arial"/>
          <w:color w:val="222222"/>
          <w:shd w:val="clear" w:color="auto" w:fill="FFFFFF"/>
        </w:rPr>
        <w:t>Superieure</w:t>
      </w:r>
      <w:proofErr w:type="spellEnd"/>
      <w:r w:rsidRPr="00300249">
        <w:rPr>
          <w:rFonts w:ascii="Arial" w:hAnsi="Arial" w:cs="Arial"/>
          <w:color w:val="222222"/>
          <w:shd w:val="clear" w:color="auto" w:fill="FFFFFF"/>
        </w:rPr>
        <w:t xml:space="preserve"> (France), in partnership with the University of Leeds (led by Dr Joshua Freeman), the </w:t>
      </w:r>
      <w:proofErr w:type="spellStart"/>
      <w:r w:rsidRPr="00300249">
        <w:rPr>
          <w:rFonts w:ascii="Arial" w:hAnsi="Arial" w:cs="Arial"/>
          <w:color w:val="222222"/>
          <w:shd w:val="clear" w:color="auto" w:fill="FFFFFF"/>
        </w:rPr>
        <w:t>Consiglio</w:t>
      </w:r>
      <w:proofErr w:type="spellEnd"/>
      <w:r w:rsidRPr="00300249">
        <w:rPr>
          <w:rFonts w:ascii="Arial" w:hAnsi="Arial" w:cs="Arial"/>
          <w:color w:val="222222"/>
          <w:shd w:val="clear" w:color="auto" w:fill="FFFFFF"/>
        </w:rPr>
        <w:t xml:space="preserve"> Nazionale </w:t>
      </w:r>
      <w:proofErr w:type="spellStart"/>
      <w:r w:rsidRPr="00300249">
        <w:rPr>
          <w:rFonts w:ascii="Arial" w:hAnsi="Arial" w:cs="Arial"/>
          <w:color w:val="222222"/>
          <w:shd w:val="clear" w:color="auto" w:fill="FFFFFF"/>
        </w:rPr>
        <w:t>delle</w:t>
      </w:r>
      <w:proofErr w:type="spellEnd"/>
      <w:r w:rsidRPr="00300249">
        <w:rPr>
          <w:rFonts w:ascii="Arial" w:hAnsi="Arial" w:cs="Arial"/>
          <w:color w:val="222222"/>
          <w:shd w:val="clear" w:color="auto" w:fill="FFFFFF"/>
        </w:rPr>
        <w:t xml:space="preserve"> </w:t>
      </w:r>
      <w:proofErr w:type="spellStart"/>
      <w:r w:rsidRPr="00300249">
        <w:rPr>
          <w:rFonts w:ascii="Arial" w:hAnsi="Arial" w:cs="Arial"/>
          <w:color w:val="222222"/>
          <w:shd w:val="clear" w:color="auto" w:fill="FFFFFF"/>
        </w:rPr>
        <w:t>Ricerche</w:t>
      </w:r>
      <w:proofErr w:type="spellEnd"/>
      <w:r w:rsidRPr="00300249">
        <w:rPr>
          <w:rFonts w:ascii="Arial" w:hAnsi="Arial" w:cs="Arial"/>
          <w:color w:val="222222"/>
          <w:shd w:val="clear" w:color="auto" w:fill="FFFFFF"/>
        </w:rPr>
        <w:t xml:space="preserve"> (Italy), École Polytechnique </w:t>
      </w:r>
      <w:proofErr w:type="spellStart"/>
      <w:r w:rsidRPr="00300249">
        <w:rPr>
          <w:rFonts w:ascii="Arial" w:hAnsi="Arial" w:cs="Arial"/>
          <w:color w:val="222222"/>
          <w:shd w:val="clear" w:color="auto" w:fill="FFFFFF"/>
        </w:rPr>
        <w:t>Fédérale</w:t>
      </w:r>
      <w:proofErr w:type="spellEnd"/>
      <w:r w:rsidRPr="00300249">
        <w:rPr>
          <w:rFonts w:ascii="Arial" w:hAnsi="Arial" w:cs="Arial"/>
          <w:color w:val="222222"/>
          <w:shd w:val="clear" w:color="auto" w:fill="FFFFFF"/>
        </w:rPr>
        <w:t xml:space="preserve"> de Lausanne (Switzerland), Bielefeld University (Germany), and </w:t>
      </w:r>
      <w:proofErr w:type="spellStart"/>
      <w:r w:rsidRPr="00300249">
        <w:rPr>
          <w:rFonts w:ascii="Arial" w:hAnsi="Arial" w:cs="Arial"/>
          <w:color w:val="222222"/>
          <w:shd w:val="clear" w:color="auto" w:fill="FFFFFF"/>
        </w:rPr>
        <w:t>mirSense</w:t>
      </w:r>
      <w:proofErr w:type="spellEnd"/>
      <w:r w:rsidRPr="00300249">
        <w:rPr>
          <w:rFonts w:ascii="Arial" w:hAnsi="Arial" w:cs="Arial"/>
          <w:color w:val="222222"/>
          <w:shd w:val="clear" w:color="auto" w:fill="FFFFFF"/>
        </w:rPr>
        <w:t xml:space="preserve"> (France).  This is realising functionalized, </w:t>
      </w:r>
      <w:proofErr w:type="gramStart"/>
      <w:r w:rsidRPr="00300249">
        <w:rPr>
          <w:rFonts w:ascii="Arial" w:hAnsi="Arial" w:cs="Arial"/>
          <w:color w:val="222222"/>
          <w:shd w:val="clear" w:color="auto" w:fill="FFFFFF"/>
        </w:rPr>
        <w:t>compact</w:t>
      </w:r>
      <w:proofErr w:type="gramEnd"/>
      <w:r w:rsidRPr="00300249">
        <w:rPr>
          <w:rFonts w:ascii="Arial" w:hAnsi="Arial" w:cs="Arial"/>
          <w:color w:val="222222"/>
          <w:shd w:val="clear" w:color="auto" w:fill="FFFFFF"/>
        </w:rPr>
        <w:t xml:space="preserve"> and coherent, solid state-based far-infrared light sources, based on, for example, harmonic generation in topological materials.</w:t>
      </w:r>
    </w:p>
    <w:p w14:paraId="31A57B2D" w14:textId="77777777" w:rsidR="00825D5F" w:rsidRPr="00300249" w:rsidRDefault="00825D5F" w:rsidP="00825D5F">
      <w:pPr>
        <w:pStyle w:val="ListParagraph"/>
        <w:ind w:left="714"/>
        <w:rPr>
          <w:rFonts w:ascii="Arial" w:hAnsi="Arial" w:cs="Arial"/>
          <w:color w:val="222222"/>
          <w:shd w:val="clear" w:color="auto" w:fill="FFFFFF"/>
        </w:rPr>
      </w:pPr>
    </w:p>
    <w:p w14:paraId="58A297AA" w14:textId="77777777" w:rsidR="005F0130" w:rsidRPr="00300249" w:rsidRDefault="004D624D" w:rsidP="005F0130">
      <w:pPr>
        <w:rPr>
          <w:rFonts w:ascii="Arial" w:hAnsi="Arial" w:cs="Arial"/>
          <w:color w:val="000000" w:themeColor="text1"/>
          <w:spacing w:val="8"/>
          <w:shd w:val="clear" w:color="auto" w:fill="FFFFFF"/>
        </w:rPr>
      </w:pPr>
      <w:r w:rsidRPr="00300249">
        <w:rPr>
          <w:rFonts w:ascii="Arial" w:hAnsi="Arial" w:cs="Arial"/>
          <w:color w:val="000000" w:themeColor="text1"/>
          <w:shd w:val="clear" w:color="auto" w:fill="FFFFFF"/>
        </w:rPr>
        <w:t xml:space="preserve">These exemplar programmes are supported by a breadth of collaborations with industry, including QinetiQ, Seagate Technology, the South Wales Compound Semiconductor Centre, Hitachi, Intel, and IBM, and with national laboratories such as the National Physical Laboratory, the Tyndall National Institute, the Diamond Light Source, the </w:t>
      </w:r>
      <w:r w:rsidRPr="00300249">
        <w:rPr>
          <w:rFonts w:ascii="Arial" w:hAnsi="Arial" w:cs="Arial"/>
          <w:shd w:val="clear" w:color="auto" w:fill="FFFFFF"/>
        </w:rPr>
        <w:t>Lawrence Berkeley National Laboratory</w:t>
      </w:r>
      <w:r w:rsidRPr="00300249">
        <w:rPr>
          <w:rFonts w:ascii="Arial" w:hAnsi="Arial" w:cs="Arial"/>
          <w:color w:val="000000" w:themeColor="text1"/>
          <w:shd w:val="clear" w:color="auto" w:fill="FFFFFF"/>
        </w:rPr>
        <w:t xml:space="preserve">, and the </w:t>
      </w:r>
      <w:r w:rsidRPr="00300249">
        <w:rPr>
          <w:rFonts w:ascii="Arial" w:hAnsi="Arial" w:cs="Arial"/>
          <w:shd w:val="clear" w:color="auto" w:fill="FFFFFF"/>
        </w:rPr>
        <w:t>Paul Scherrer Institute</w:t>
      </w:r>
      <w:r w:rsidRPr="00300249">
        <w:rPr>
          <w:rFonts w:ascii="Arial" w:hAnsi="Arial" w:cs="Arial"/>
          <w:color w:val="000000" w:themeColor="text1"/>
          <w:shd w:val="clear" w:color="auto" w:fill="FFFFFF"/>
        </w:rPr>
        <w:t>.</w:t>
      </w:r>
    </w:p>
    <w:p w14:paraId="1E744BC7" w14:textId="77777777" w:rsidR="00975A35" w:rsidRPr="00300249" w:rsidRDefault="00975A35" w:rsidP="005F0130">
      <w:pPr>
        <w:pStyle w:val="Heading2"/>
        <w:rPr>
          <w:rFonts w:ascii="Arial" w:eastAsia="Times New Roman" w:hAnsi="Arial" w:cs="Arial"/>
          <w:sz w:val="24"/>
          <w:szCs w:val="24"/>
        </w:rPr>
      </w:pPr>
    </w:p>
    <w:p w14:paraId="6D69040F" w14:textId="585C088F" w:rsidR="003F0C4D" w:rsidRPr="00300249" w:rsidRDefault="003F0C4D" w:rsidP="00825D5F">
      <w:pPr>
        <w:pStyle w:val="Heading2"/>
        <w:rPr>
          <w:rFonts w:ascii="Arial" w:eastAsiaTheme="minorEastAsia" w:hAnsi="Arial" w:cs="Arial"/>
          <w:spacing w:val="8"/>
          <w:sz w:val="24"/>
          <w:szCs w:val="24"/>
          <w:shd w:val="clear" w:color="auto" w:fill="FFFFFF"/>
        </w:rPr>
      </w:pPr>
      <w:bookmarkStart w:id="23" w:name="_Toc158809823"/>
      <w:r w:rsidRPr="00300249">
        <w:rPr>
          <w:rFonts w:ascii="Arial" w:hAnsi="Arial" w:cs="Arial"/>
          <w:sz w:val="24"/>
          <w:szCs w:val="24"/>
        </w:rPr>
        <w:t>Expanding our capabilities</w:t>
      </w:r>
      <w:bookmarkEnd w:id="23"/>
    </w:p>
    <w:p w14:paraId="233F4AAB" w14:textId="5DC132B5" w:rsidR="009954F8" w:rsidRPr="00300249" w:rsidRDefault="009954F8" w:rsidP="00825D5F">
      <w:pPr>
        <w:pStyle w:val="Heading3"/>
        <w:rPr>
          <w:rFonts w:ascii="Arial" w:hAnsi="Arial" w:cs="Arial"/>
        </w:rPr>
      </w:pPr>
      <w:r w:rsidRPr="00300249">
        <w:rPr>
          <w:rFonts w:ascii="Arial" w:hAnsi="Arial" w:cs="Arial"/>
        </w:rPr>
        <w:t xml:space="preserve">A </w:t>
      </w:r>
      <w:r w:rsidR="005107CD" w:rsidRPr="00300249">
        <w:rPr>
          <w:rFonts w:ascii="Arial" w:hAnsi="Arial" w:cs="Arial"/>
        </w:rPr>
        <w:t>flourishing</w:t>
      </w:r>
      <w:r w:rsidRPr="00300249">
        <w:rPr>
          <w:rFonts w:ascii="Arial" w:hAnsi="Arial" w:cs="Arial"/>
        </w:rPr>
        <w:t xml:space="preserve"> partnership with TESCAN</w:t>
      </w:r>
    </w:p>
    <w:p w14:paraId="294D16D2" w14:textId="77777777" w:rsidR="00825D5F" w:rsidRPr="00300249" w:rsidRDefault="00825D5F" w:rsidP="00825D5F">
      <w:pPr>
        <w:rPr>
          <w:rFonts w:ascii="Arial" w:hAnsi="Arial" w:cs="Arial"/>
        </w:rPr>
      </w:pPr>
    </w:p>
    <w:p w14:paraId="4E4CDCF9" w14:textId="77777777" w:rsidR="00825D5F" w:rsidRPr="00300249" w:rsidRDefault="00E20A04" w:rsidP="005F0130">
      <w:pPr>
        <w:rPr>
          <w:rFonts w:ascii="Arial" w:hAnsi="Arial" w:cs="Arial"/>
          <w:bCs/>
        </w:rPr>
      </w:pPr>
      <w:r w:rsidRPr="00300249">
        <w:rPr>
          <w:rFonts w:ascii="Arial" w:hAnsi="Arial" w:cs="Arial"/>
          <w:bCs/>
        </w:rPr>
        <w:t>This year</w:t>
      </w:r>
      <w:r w:rsidR="006D45C2" w:rsidRPr="00300249">
        <w:rPr>
          <w:rFonts w:ascii="Arial" w:hAnsi="Arial" w:cs="Arial"/>
          <w:bCs/>
        </w:rPr>
        <w:t>,</w:t>
      </w:r>
      <w:r w:rsidRPr="00300249">
        <w:rPr>
          <w:rFonts w:ascii="Arial" w:hAnsi="Arial" w:cs="Arial"/>
          <w:bCs/>
        </w:rPr>
        <w:t xml:space="preserve"> the Bragg Centre was pleased to welcome new capability to its portfolio with significant investments into the Leeds electron microscopy &amp; spectroscopy (LEMAS) centre. </w:t>
      </w:r>
    </w:p>
    <w:p w14:paraId="49BA05A5" w14:textId="77777777" w:rsidR="00825D5F" w:rsidRPr="00300249" w:rsidRDefault="00825D5F" w:rsidP="005F0130">
      <w:pPr>
        <w:rPr>
          <w:rFonts w:ascii="Arial" w:hAnsi="Arial" w:cs="Arial"/>
          <w:bCs/>
        </w:rPr>
      </w:pPr>
    </w:p>
    <w:p w14:paraId="00C68E4C" w14:textId="77777777" w:rsidR="00825D5F" w:rsidRPr="00300249" w:rsidRDefault="00E20A04" w:rsidP="005F0130">
      <w:pPr>
        <w:rPr>
          <w:rFonts w:ascii="Arial" w:hAnsi="Arial" w:cs="Arial"/>
          <w:lang w:val="en-US"/>
        </w:rPr>
      </w:pPr>
      <w:r w:rsidRPr="00300249">
        <w:rPr>
          <w:rFonts w:ascii="Arial" w:hAnsi="Arial" w:cs="Arial"/>
          <w:lang w:val="en-US"/>
        </w:rPr>
        <w:t xml:space="preserve">The </w:t>
      </w:r>
      <w:r w:rsidR="0021167D" w:rsidRPr="00300249">
        <w:rPr>
          <w:rFonts w:ascii="Arial" w:hAnsi="Arial" w:cs="Arial"/>
          <w:lang w:val="en-US"/>
        </w:rPr>
        <w:t xml:space="preserve">development </w:t>
      </w:r>
      <w:r w:rsidRPr="00300249">
        <w:rPr>
          <w:rFonts w:ascii="Arial" w:hAnsi="Arial" w:cs="Arial"/>
          <w:lang w:val="en-US"/>
        </w:rPr>
        <w:t xml:space="preserve">began with the addition of a TESCAN </w:t>
      </w:r>
      <w:proofErr w:type="spellStart"/>
      <w:r w:rsidRPr="00300249">
        <w:rPr>
          <w:rFonts w:ascii="Arial" w:hAnsi="Arial" w:cs="Arial"/>
          <w:lang w:val="en-US"/>
        </w:rPr>
        <w:t>AmberX</w:t>
      </w:r>
      <w:proofErr w:type="spellEnd"/>
      <w:r w:rsidRPr="00300249">
        <w:rPr>
          <w:rFonts w:ascii="Arial" w:hAnsi="Arial" w:cs="Arial"/>
          <w:lang w:val="en-US"/>
        </w:rPr>
        <w:t xml:space="preserve"> cryo-plasma focused ion beam &amp; scanning electron microscope (</w:t>
      </w:r>
      <w:r w:rsidR="006B4E12" w:rsidRPr="00300249">
        <w:rPr>
          <w:rFonts w:ascii="Arial" w:hAnsi="Arial" w:cs="Arial"/>
          <w:lang w:val="en-US"/>
        </w:rPr>
        <w:t>cryo-</w:t>
      </w:r>
      <w:r w:rsidRPr="00300249">
        <w:rPr>
          <w:rFonts w:ascii="Arial" w:hAnsi="Arial" w:cs="Arial"/>
          <w:lang w:val="en-US"/>
        </w:rPr>
        <w:t>FIBSEM) coupled with time-of-flight secondary ion mass spectrometry (</w:t>
      </w:r>
      <w:proofErr w:type="spellStart"/>
      <w:r w:rsidRPr="00300249">
        <w:rPr>
          <w:rFonts w:ascii="Arial" w:hAnsi="Arial" w:cs="Arial"/>
          <w:lang w:val="en-US"/>
        </w:rPr>
        <w:t>ToFSIMS</w:t>
      </w:r>
      <w:proofErr w:type="spellEnd"/>
      <w:r w:rsidRPr="00300249">
        <w:rPr>
          <w:rFonts w:ascii="Arial" w:hAnsi="Arial" w:cs="Arial"/>
          <w:lang w:val="en-US"/>
        </w:rPr>
        <w:t xml:space="preserve">). </w:t>
      </w:r>
    </w:p>
    <w:p w14:paraId="290D5826" w14:textId="77777777" w:rsidR="00825D5F" w:rsidRPr="00300249" w:rsidRDefault="00825D5F" w:rsidP="005F0130">
      <w:pPr>
        <w:rPr>
          <w:rFonts w:ascii="Arial" w:hAnsi="Arial" w:cs="Arial"/>
          <w:lang w:val="en-US"/>
        </w:rPr>
      </w:pPr>
    </w:p>
    <w:p w14:paraId="6F27006A" w14:textId="77777777" w:rsidR="00825D5F" w:rsidRPr="00300249" w:rsidRDefault="00E20A04" w:rsidP="005F0130">
      <w:pPr>
        <w:rPr>
          <w:rFonts w:ascii="Arial" w:hAnsi="Arial" w:cs="Arial"/>
          <w:lang w:val="en-US"/>
        </w:rPr>
      </w:pPr>
      <w:r w:rsidRPr="00300249">
        <w:rPr>
          <w:rFonts w:ascii="Arial" w:hAnsi="Arial" w:cs="Arial"/>
          <w:lang w:val="en-US"/>
        </w:rPr>
        <w:t xml:space="preserve">This unique combination enables large area – greater than 100 microns - cross-sections to be milled from both hard and soft materials; with the accompanying X-ray emission and Mass spectrometry techniques allowing for the </w:t>
      </w:r>
      <w:proofErr w:type="gramStart"/>
      <w:r w:rsidRPr="00300249">
        <w:rPr>
          <w:rFonts w:ascii="Arial" w:hAnsi="Arial" w:cs="Arial"/>
          <w:lang w:val="en-US"/>
        </w:rPr>
        <w:t>in situ</w:t>
      </w:r>
      <w:proofErr w:type="gramEnd"/>
      <w:r w:rsidRPr="00300249">
        <w:rPr>
          <w:rFonts w:ascii="Arial" w:hAnsi="Arial" w:cs="Arial"/>
          <w:lang w:val="en-US"/>
        </w:rPr>
        <w:t xml:space="preserve"> analysis of chemical composition alongside the crystal structure and morphology taken through the cross section. </w:t>
      </w:r>
    </w:p>
    <w:p w14:paraId="4A02E937" w14:textId="77777777" w:rsidR="00825D5F" w:rsidRPr="00300249" w:rsidRDefault="00825D5F" w:rsidP="005F0130">
      <w:pPr>
        <w:rPr>
          <w:rFonts w:ascii="Arial" w:hAnsi="Arial" w:cs="Arial"/>
          <w:lang w:val="en-US"/>
        </w:rPr>
      </w:pPr>
    </w:p>
    <w:p w14:paraId="01B2848B" w14:textId="4647C2A4" w:rsidR="00E20A04" w:rsidRPr="00300249" w:rsidRDefault="00E20A04" w:rsidP="005F0130">
      <w:pPr>
        <w:rPr>
          <w:rFonts w:ascii="Arial" w:hAnsi="Arial" w:cs="Arial"/>
          <w:bCs/>
        </w:rPr>
      </w:pPr>
      <w:r w:rsidRPr="00300249">
        <w:rPr>
          <w:rFonts w:ascii="Arial" w:hAnsi="Arial" w:cs="Arial"/>
          <w:lang w:val="en-US"/>
        </w:rPr>
        <w:t>This instrument was successfully secured with an award from the EPSRC [EP/V028855/1] and was installed directly in</w:t>
      </w:r>
      <w:r w:rsidR="00297D0F" w:rsidRPr="00300249">
        <w:rPr>
          <w:rFonts w:ascii="Arial" w:hAnsi="Arial" w:cs="Arial"/>
          <w:lang w:val="en-US"/>
        </w:rPr>
        <w:t>to the Sir William Henry Bragg B</w:t>
      </w:r>
      <w:r w:rsidRPr="00300249">
        <w:rPr>
          <w:rFonts w:ascii="Arial" w:hAnsi="Arial" w:cs="Arial"/>
          <w:lang w:val="en-US"/>
        </w:rPr>
        <w:t>uilding.</w:t>
      </w:r>
    </w:p>
    <w:p w14:paraId="2D652C43" w14:textId="77777777" w:rsidR="00825D5F" w:rsidRPr="00300249" w:rsidRDefault="00E20A04" w:rsidP="005F0130">
      <w:pPr>
        <w:rPr>
          <w:rFonts w:ascii="Arial" w:hAnsi="Arial" w:cs="Arial"/>
          <w:lang w:val="en-US"/>
        </w:rPr>
      </w:pPr>
      <w:r w:rsidRPr="00300249">
        <w:rPr>
          <w:rFonts w:ascii="Arial" w:hAnsi="Arial" w:cs="Arial"/>
          <w:lang w:val="en-US"/>
        </w:rPr>
        <w:t xml:space="preserve">LEMAS further strengthened its collaboration with TESCAN via a £1.75M collaboration agreement focusing on a new dedicated TENSOR scanning transmission electron microscope (STEM) with the addition of scanning diffraction capabilities (4D-STEM). </w:t>
      </w:r>
    </w:p>
    <w:p w14:paraId="01C65AC9" w14:textId="77777777" w:rsidR="00825D5F" w:rsidRPr="00300249" w:rsidRDefault="00825D5F" w:rsidP="005F0130">
      <w:pPr>
        <w:rPr>
          <w:rFonts w:ascii="Arial" w:hAnsi="Arial" w:cs="Arial"/>
          <w:lang w:val="en-US"/>
        </w:rPr>
      </w:pPr>
    </w:p>
    <w:p w14:paraId="0B02686A" w14:textId="1D5FDDA2" w:rsidR="00E20A04" w:rsidRPr="00300249" w:rsidRDefault="00E20A04" w:rsidP="005F0130">
      <w:pPr>
        <w:rPr>
          <w:rFonts w:ascii="Arial" w:hAnsi="Arial" w:cs="Arial"/>
          <w:lang w:val="en-US"/>
        </w:rPr>
      </w:pPr>
      <w:r w:rsidRPr="00300249">
        <w:rPr>
          <w:rFonts w:ascii="Arial" w:hAnsi="Arial" w:cs="Arial"/>
          <w:lang w:val="en-US"/>
        </w:rPr>
        <w:t>This system was commissioned in July 2023 within dedicated space in the S</w:t>
      </w:r>
      <w:r w:rsidR="00297D0F" w:rsidRPr="00300249">
        <w:rPr>
          <w:rFonts w:ascii="Arial" w:hAnsi="Arial" w:cs="Arial"/>
          <w:lang w:val="en-US"/>
        </w:rPr>
        <w:t>ir William Henry Bragg B</w:t>
      </w:r>
      <w:r w:rsidRPr="00300249">
        <w:rPr>
          <w:rFonts w:ascii="Arial" w:hAnsi="Arial" w:cs="Arial"/>
          <w:lang w:val="en-US"/>
        </w:rPr>
        <w:t xml:space="preserve">uilding and is one of only two in the world. Through the agreement, the Bragg Centre and LEMAS will act as a beta test site for TESCAN, alongside the other instrument installed in the </w:t>
      </w:r>
      <w:r w:rsidRPr="00300249">
        <w:rPr>
          <w:rFonts w:ascii="Arial" w:hAnsi="Arial" w:cs="Arial"/>
          <w:bCs/>
        </w:rPr>
        <w:t xml:space="preserve">world leading Ernst Ruska Centre in </w:t>
      </w:r>
      <w:proofErr w:type="spellStart"/>
      <w:r w:rsidRPr="00300249">
        <w:rPr>
          <w:rFonts w:ascii="Arial" w:hAnsi="Arial" w:cs="Arial"/>
          <w:bCs/>
        </w:rPr>
        <w:t>Jülich</w:t>
      </w:r>
      <w:proofErr w:type="spellEnd"/>
      <w:r w:rsidRPr="00300249">
        <w:rPr>
          <w:rFonts w:ascii="Arial" w:hAnsi="Arial" w:cs="Arial"/>
          <w:bCs/>
        </w:rPr>
        <w:t>, Germany.</w:t>
      </w:r>
      <w:r w:rsidRPr="00300249">
        <w:rPr>
          <w:rFonts w:ascii="Arial" w:hAnsi="Arial" w:cs="Arial"/>
          <w:lang w:val="en-US"/>
        </w:rPr>
        <w:t xml:space="preserve"> </w:t>
      </w:r>
    </w:p>
    <w:p w14:paraId="6AE1DD11" w14:textId="77777777" w:rsidR="00825D5F" w:rsidRPr="00300249" w:rsidRDefault="00825D5F" w:rsidP="005F0130">
      <w:pPr>
        <w:rPr>
          <w:rFonts w:ascii="Arial" w:hAnsi="Arial" w:cs="Arial"/>
          <w:lang w:val="en-US"/>
        </w:rPr>
      </w:pPr>
    </w:p>
    <w:p w14:paraId="6184E2E6" w14:textId="77777777" w:rsidR="00825D5F" w:rsidRPr="00300249" w:rsidRDefault="00E20A04" w:rsidP="005F0130">
      <w:pPr>
        <w:rPr>
          <w:rFonts w:ascii="Arial" w:hAnsi="Arial" w:cs="Arial"/>
          <w:lang w:val="en-US"/>
        </w:rPr>
      </w:pPr>
      <w:r w:rsidRPr="00300249">
        <w:rPr>
          <w:rFonts w:ascii="Arial" w:hAnsi="Arial" w:cs="Arial"/>
          <w:lang w:val="en-US"/>
        </w:rPr>
        <w:t xml:space="preserve">This new type of electron microscope allows the detailed correlated imaging and mapping of crystal structure and strain – as measured by electron diffraction - and its relationship to variations in chemical composition – as measured by X-ray spectroscopy - in nanostructured materials. </w:t>
      </w:r>
    </w:p>
    <w:p w14:paraId="50DFD58B" w14:textId="77777777" w:rsidR="00825D5F" w:rsidRPr="00300249" w:rsidRDefault="00825D5F" w:rsidP="005F0130">
      <w:pPr>
        <w:rPr>
          <w:rFonts w:ascii="Arial" w:hAnsi="Arial" w:cs="Arial"/>
          <w:lang w:val="en-US"/>
        </w:rPr>
      </w:pPr>
    </w:p>
    <w:p w14:paraId="75547F03" w14:textId="42018F36" w:rsidR="00305750" w:rsidRPr="00300249" w:rsidRDefault="00E20A04" w:rsidP="005F0130">
      <w:pPr>
        <w:rPr>
          <w:rFonts w:ascii="Arial" w:hAnsi="Arial" w:cs="Arial"/>
          <w:lang w:val="en-US"/>
        </w:rPr>
      </w:pPr>
      <w:r w:rsidRPr="00300249">
        <w:rPr>
          <w:rFonts w:ascii="Arial" w:hAnsi="Arial" w:cs="Arial"/>
          <w:lang w:val="en-US"/>
        </w:rPr>
        <w:t>With this information it will be possible to understand how the fabrication and subsequent processing of materials is linked to the</w:t>
      </w:r>
      <w:r w:rsidR="00305750" w:rsidRPr="00300249">
        <w:rPr>
          <w:rFonts w:ascii="Arial" w:hAnsi="Arial" w:cs="Arial"/>
          <w:lang w:val="en-US"/>
        </w:rPr>
        <w:t>ir</w:t>
      </w:r>
      <w:r w:rsidRPr="00300249">
        <w:rPr>
          <w:rFonts w:ascii="Arial" w:hAnsi="Arial" w:cs="Arial"/>
          <w:lang w:val="en-US"/>
        </w:rPr>
        <w:t xml:space="preserve"> functional properties</w:t>
      </w:r>
      <w:r w:rsidR="00305750" w:rsidRPr="00300249">
        <w:rPr>
          <w:rFonts w:ascii="Arial" w:hAnsi="Arial" w:cs="Arial"/>
          <w:lang w:val="en-US"/>
        </w:rPr>
        <w:t>.</w:t>
      </w:r>
    </w:p>
    <w:p w14:paraId="24D7FD7F" w14:textId="77777777" w:rsidR="00825D5F" w:rsidRPr="00300249" w:rsidRDefault="00825D5F" w:rsidP="005F0130">
      <w:pPr>
        <w:rPr>
          <w:rFonts w:ascii="Arial" w:hAnsi="Arial" w:cs="Arial"/>
          <w:lang w:val="en-US"/>
        </w:rPr>
      </w:pPr>
    </w:p>
    <w:p w14:paraId="56217AC9" w14:textId="77777777" w:rsidR="00825D5F" w:rsidRPr="00300249" w:rsidRDefault="00E20A04" w:rsidP="005F0130">
      <w:pPr>
        <w:rPr>
          <w:rFonts w:ascii="Arial" w:hAnsi="Arial" w:cs="Arial"/>
          <w:bCs/>
        </w:rPr>
      </w:pPr>
      <w:r w:rsidRPr="00300249">
        <w:rPr>
          <w:rFonts w:ascii="Arial" w:hAnsi="Arial" w:cs="Arial"/>
          <w:bCs/>
        </w:rPr>
        <w:t>At Leeds the new TENSOR 4D</w:t>
      </w:r>
      <w:r w:rsidR="00A8549D" w:rsidRPr="00300249">
        <w:rPr>
          <w:rFonts w:ascii="Arial" w:hAnsi="Arial" w:cs="Arial"/>
          <w:bCs/>
        </w:rPr>
        <w:t>-</w:t>
      </w:r>
      <w:r w:rsidRPr="00300249">
        <w:rPr>
          <w:rFonts w:ascii="Arial" w:hAnsi="Arial" w:cs="Arial"/>
          <w:bCs/>
        </w:rPr>
        <w:t xml:space="preserve">STEM and cryo-FIBSEM systems will be optimised for low electron dose analysis of sensitive materials. </w:t>
      </w:r>
    </w:p>
    <w:p w14:paraId="3AF708EF" w14:textId="77777777" w:rsidR="00825D5F" w:rsidRPr="00300249" w:rsidRDefault="00825D5F" w:rsidP="005F0130">
      <w:pPr>
        <w:rPr>
          <w:rFonts w:ascii="Arial" w:hAnsi="Arial" w:cs="Arial"/>
          <w:bCs/>
        </w:rPr>
      </w:pPr>
    </w:p>
    <w:p w14:paraId="5B12883D" w14:textId="77777777" w:rsidR="00825D5F" w:rsidRPr="00300249" w:rsidRDefault="00E20A04" w:rsidP="005F0130">
      <w:pPr>
        <w:rPr>
          <w:rFonts w:ascii="Arial" w:hAnsi="Arial" w:cs="Arial"/>
          <w:lang w:val="en-US"/>
        </w:rPr>
      </w:pPr>
      <w:r w:rsidRPr="00300249">
        <w:rPr>
          <w:rFonts w:ascii="Arial" w:hAnsi="Arial" w:cs="Arial"/>
          <w:bCs/>
        </w:rPr>
        <w:t>This strategic partnership with the manufacturer TESCAN has attracted further funding from the EPSRC [EP/X040992/1] with £1.5M awarded over four years to provide</w:t>
      </w:r>
      <w:r w:rsidR="008E3238" w:rsidRPr="00300249">
        <w:rPr>
          <w:rFonts w:ascii="Arial" w:hAnsi="Arial" w:cs="Arial"/>
          <w:bCs/>
        </w:rPr>
        <w:t xml:space="preserve"> a</w:t>
      </w:r>
      <w:r w:rsidRPr="00300249">
        <w:rPr>
          <w:rFonts w:ascii="Arial" w:hAnsi="Arial" w:cs="Arial"/>
          <w:bCs/>
        </w:rPr>
        <w:t xml:space="preserve"> dedicated staff resource to optimise this suite of instrumentation</w:t>
      </w:r>
      <w:r w:rsidRPr="00300249">
        <w:rPr>
          <w:rFonts w:ascii="Arial" w:hAnsi="Arial" w:cs="Arial"/>
          <w:lang w:val="en-US"/>
        </w:rPr>
        <w:t xml:space="preserve">. </w:t>
      </w:r>
    </w:p>
    <w:p w14:paraId="5DE0DD9A" w14:textId="77777777" w:rsidR="00825D5F" w:rsidRPr="00300249" w:rsidRDefault="00825D5F" w:rsidP="005F0130">
      <w:pPr>
        <w:rPr>
          <w:rFonts w:ascii="Arial" w:hAnsi="Arial" w:cs="Arial"/>
          <w:lang w:val="en-US"/>
        </w:rPr>
      </w:pPr>
    </w:p>
    <w:p w14:paraId="15CE997D" w14:textId="71016732" w:rsidR="00E20A04" w:rsidRPr="00300249" w:rsidRDefault="00E20A04" w:rsidP="005F0130">
      <w:pPr>
        <w:rPr>
          <w:rFonts w:ascii="Arial" w:hAnsi="Arial" w:cs="Arial"/>
          <w:bCs/>
        </w:rPr>
      </w:pPr>
      <w:r w:rsidRPr="00300249">
        <w:rPr>
          <w:rFonts w:ascii="Arial" w:hAnsi="Arial" w:cs="Arial"/>
          <w:lang w:val="en-US"/>
        </w:rPr>
        <w:t>This</w:t>
      </w:r>
      <w:r w:rsidR="008D06CC" w:rsidRPr="00300249">
        <w:rPr>
          <w:rFonts w:ascii="Arial" w:hAnsi="Arial" w:cs="Arial"/>
          <w:lang w:val="en-US"/>
        </w:rPr>
        <w:t xml:space="preserve"> </w:t>
      </w:r>
      <w:r w:rsidR="008E02F2" w:rsidRPr="00300249">
        <w:rPr>
          <w:rFonts w:ascii="Arial" w:hAnsi="Arial" w:cs="Arial"/>
          <w:lang w:val="en-US"/>
        </w:rPr>
        <w:t>investment in expertise</w:t>
      </w:r>
      <w:r w:rsidRPr="00300249">
        <w:rPr>
          <w:rFonts w:ascii="Arial" w:hAnsi="Arial" w:cs="Arial"/>
          <w:lang w:val="en-US"/>
        </w:rPr>
        <w:t xml:space="preserve"> will </w:t>
      </w:r>
      <w:r w:rsidRPr="00300249">
        <w:rPr>
          <w:rFonts w:ascii="Arial" w:hAnsi="Arial" w:cs="Arial"/>
          <w:bCs/>
        </w:rPr>
        <w:t>enable a step-change in analytical capability for the</w:t>
      </w:r>
      <w:r w:rsidRPr="00300249">
        <w:rPr>
          <w:rFonts w:ascii="Arial" w:hAnsi="Arial" w:cs="Arial"/>
          <w:lang w:val="en-US"/>
        </w:rPr>
        <w:t xml:space="preserve"> </w:t>
      </w:r>
      <w:r w:rsidR="008E02F2" w:rsidRPr="00300249">
        <w:rPr>
          <w:rFonts w:ascii="Arial" w:hAnsi="Arial" w:cs="Arial"/>
          <w:bCs/>
        </w:rPr>
        <w:t>Bragg</w:t>
      </w:r>
      <w:r w:rsidRPr="00300249">
        <w:rPr>
          <w:rFonts w:ascii="Arial" w:hAnsi="Arial" w:cs="Arial"/>
          <w:bCs/>
        </w:rPr>
        <w:t xml:space="preserve"> </w:t>
      </w:r>
      <w:r w:rsidR="008E02F2" w:rsidRPr="00300249">
        <w:rPr>
          <w:rFonts w:ascii="Arial" w:hAnsi="Arial" w:cs="Arial"/>
          <w:bCs/>
        </w:rPr>
        <w:t xml:space="preserve">Centre </w:t>
      </w:r>
      <w:r w:rsidRPr="00300249">
        <w:rPr>
          <w:rFonts w:ascii="Arial" w:hAnsi="Arial" w:cs="Arial"/>
          <w:bCs/>
        </w:rPr>
        <w:t>community based around the discovery, formulation &amp; manufacture of complex chemical products.</w:t>
      </w:r>
    </w:p>
    <w:p w14:paraId="69AEFC95" w14:textId="77777777" w:rsidR="00825D5F" w:rsidRPr="00300249" w:rsidRDefault="00825D5F" w:rsidP="005F0130">
      <w:pPr>
        <w:rPr>
          <w:rFonts w:ascii="Arial" w:hAnsi="Arial" w:cs="Arial"/>
          <w:lang w:val="en-US"/>
        </w:rPr>
      </w:pPr>
    </w:p>
    <w:p w14:paraId="638C31E9" w14:textId="77777777" w:rsidR="00825D5F" w:rsidRPr="00300249" w:rsidRDefault="00E20A04" w:rsidP="005F0130">
      <w:pPr>
        <w:rPr>
          <w:rFonts w:ascii="Arial" w:hAnsi="Arial" w:cs="Arial"/>
          <w:bCs/>
        </w:rPr>
      </w:pPr>
      <w:r w:rsidRPr="00300249">
        <w:rPr>
          <w:rFonts w:ascii="Arial" w:hAnsi="Arial" w:cs="Arial"/>
          <w:bCs/>
        </w:rPr>
        <w:lastRenderedPageBreak/>
        <w:t xml:space="preserve">By developing expertise to harness the new electron &amp; focused ion beam microscopes, LEMAS will design new methodologies to understand the role of critical packing, defects and interfaces of atoms, molecules and crystals that limit chemical product performance. </w:t>
      </w:r>
    </w:p>
    <w:p w14:paraId="4F4EDFFD" w14:textId="77777777" w:rsidR="00825D5F" w:rsidRPr="00300249" w:rsidRDefault="00825D5F" w:rsidP="005F0130">
      <w:pPr>
        <w:rPr>
          <w:rFonts w:ascii="Arial" w:hAnsi="Arial" w:cs="Arial"/>
          <w:bCs/>
        </w:rPr>
      </w:pPr>
    </w:p>
    <w:p w14:paraId="6DB42627" w14:textId="1463AF75" w:rsidR="00E20A04" w:rsidRPr="00300249" w:rsidRDefault="00E20A04" w:rsidP="005F0130">
      <w:pPr>
        <w:rPr>
          <w:rFonts w:ascii="Arial" w:hAnsi="Arial" w:cs="Arial"/>
          <w:bCs/>
        </w:rPr>
      </w:pPr>
      <w:r w:rsidRPr="00300249">
        <w:rPr>
          <w:rFonts w:ascii="Arial" w:hAnsi="Arial" w:cs="Arial"/>
          <w:bCs/>
        </w:rPr>
        <w:t>These insights will potentially offer insights across a range of sectors including Healthcare, Pharmaceuticals, Agrochemicals and new materials for Energy Production and Storage.</w:t>
      </w:r>
    </w:p>
    <w:p w14:paraId="66394420" w14:textId="77777777" w:rsidR="00825D5F" w:rsidRPr="00300249" w:rsidRDefault="00825D5F" w:rsidP="005F0130">
      <w:pPr>
        <w:rPr>
          <w:rFonts w:ascii="Arial" w:hAnsi="Arial" w:cs="Arial"/>
          <w:bCs/>
        </w:rPr>
      </w:pPr>
    </w:p>
    <w:p w14:paraId="227E91D2" w14:textId="77777777" w:rsidR="00825D5F" w:rsidRPr="00300249" w:rsidRDefault="00E20A04" w:rsidP="005F0130">
      <w:pPr>
        <w:rPr>
          <w:rFonts w:ascii="Arial" w:hAnsi="Arial" w:cs="Arial"/>
          <w:lang w:val="en-US"/>
        </w:rPr>
      </w:pPr>
      <w:r w:rsidRPr="00300249">
        <w:rPr>
          <w:rFonts w:ascii="Arial" w:hAnsi="Arial" w:cs="Arial"/>
          <w:lang w:val="en-US"/>
        </w:rPr>
        <w:t xml:space="preserve">The remainder of the LEMAS instrumentation will be fully re-located to the Bragg Centre by February 2024. </w:t>
      </w:r>
    </w:p>
    <w:p w14:paraId="41E17C63" w14:textId="77777777" w:rsidR="00825D5F" w:rsidRPr="00300249" w:rsidRDefault="00825D5F" w:rsidP="005F0130">
      <w:pPr>
        <w:rPr>
          <w:rFonts w:ascii="Arial" w:hAnsi="Arial" w:cs="Arial"/>
          <w:lang w:val="en-US"/>
        </w:rPr>
      </w:pPr>
    </w:p>
    <w:p w14:paraId="34D7920F" w14:textId="6CACF28A" w:rsidR="00E20A04" w:rsidRPr="00300249" w:rsidRDefault="00E20A04" w:rsidP="005F0130">
      <w:pPr>
        <w:rPr>
          <w:rFonts w:ascii="Arial" w:hAnsi="Arial" w:cs="Arial"/>
          <w:lang w:val="en-US"/>
        </w:rPr>
      </w:pPr>
      <w:r w:rsidRPr="00300249">
        <w:rPr>
          <w:rFonts w:ascii="Arial" w:hAnsi="Arial" w:cs="Arial"/>
          <w:lang w:val="en-US"/>
        </w:rPr>
        <w:t xml:space="preserve">This purpose-built microscopy environment in the basement </w:t>
      </w:r>
      <w:r w:rsidR="00297D0F" w:rsidRPr="00300249">
        <w:rPr>
          <w:rFonts w:ascii="Arial" w:hAnsi="Arial" w:cs="Arial"/>
          <w:lang w:val="en-US"/>
        </w:rPr>
        <w:t>of the Sir William Henry Bragg B</w:t>
      </w:r>
      <w:r w:rsidRPr="00300249">
        <w:rPr>
          <w:rFonts w:ascii="Arial" w:hAnsi="Arial" w:cs="Arial"/>
          <w:lang w:val="en-US"/>
        </w:rPr>
        <w:t xml:space="preserve">uilding maintains strict environmental control of temperature and electromagnetic fields for optimum instrument performance, in addition to enabling remote instrument operation. </w:t>
      </w:r>
    </w:p>
    <w:p w14:paraId="5A713F60" w14:textId="77777777" w:rsidR="00825D5F" w:rsidRPr="00300249" w:rsidRDefault="00825D5F" w:rsidP="005F0130">
      <w:pPr>
        <w:rPr>
          <w:rFonts w:ascii="Arial" w:hAnsi="Arial" w:cs="Arial"/>
          <w:lang w:val="en-US"/>
        </w:rPr>
      </w:pPr>
    </w:p>
    <w:p w14:paraId="47041CEC" w14:textId="77777777" w:rsidR="00825D5F" w:rsidRPr="00300249" w:rsidRDefault="00E20A04" w:rsidP="005F0130">
      <w:pPr>
        <w:rPr>
          <w:rFonts w:ascii="Arial" w:hAnsi="Arial" w:cs="Arial"/>
          <w:lang w:val="en-US"/>
        </w:rPr>
      </w:pPr>
      <w:r w:rsidRPr="00300249">
        <w:rPr>
          <w:rFonts w:ascii="Arial" w:hAnsi="Arial" w:cs="Arial"/>
          <w:lang w:val="en-US"/>
        </w:rPr>
        <w:t xml:space="preserve">LEMAS has over forty years’ experience in Transmission and Scanning Electron, as well as Focused Ion Beam microscopies of both hard &amp; soft materials. </w:t>
      </w:r>
    </w:p>
    <w:p w14:paraId="51CB31AE" w14:textId="77777777" w:rsidR="00825D5F" w:rsidRPr="00300249" w:rsidRDefault="00825D5F" w:rsidP="005F0130">
      <w:pPr>
        <w:rPr>
          <w:rFonts w:ascii="Arial" w:hAnsi="Arial" w:cs="Arial"/>
          <w:lang w:val="en-US"/>
        </w:rPr>
      </w:pPr>
    </w:p>
    <w:p w14:paraId="7F6DE2B0" w14:textId="03D65D70" w:rsidR="00DC68E9" w:rsidRPr="00300249" w:rsidRDefault="00E20A04" w:rsidP="005F0130">
      <w:pPr>
        <w:rPr>
          <w:rFonts w:ascii="Arial" w:hAnsi="Arial" w:cs="Arial"/>
          <w:lang w:val="en-US"/>
        </w:rPr>
      </w:pPr>
      <w:r w:rsidRPr="00300249">
        <w:rPr>
          <w:rFonts w:ascii="Arial" w:hAnsi="Arial" w:cs="Arial"/>
          <w:lang w:val="en-US"/>
        </w:rPr>
        <w:t xml:space="preserve">The facility is supported by five permanent research technical professional (RTP) staff </w:t>
      </w:r>
      <w:r w:rsidRPr="00300249">
        <w:rPr>
          <w:rFonts w:ascii="Arial" w:hAnsi="Arial" w:cs="Arial"/>
          <w:iCs/>
          <w:noProof/>
        </w:rPr>
        <w:t>John Harrington, Stuart Micklethwaite, Dr Zabeada Aslam</w:t>
      </w:r>
      <w:r w:rsidRPr="00300249">
        <w:rPr>
          <w:rFonts w:ascii="Arial" w:hAnsi="Arial" w:cs="Arial"/>
          <w:lang w:val="en-US"/>
        </w:rPr>
        <w:t xml:space="preserve">, Dr Richard </w:t>
      </w:r>
      <w:proofErr w:type="spellStart"/>
      <w:r w:rsidRPr="00300249">
        <w:rPr>
          <w:rFonts w:ascii="Arial" w:hAnsi="Arial" w:cs="Arial"/>
          <w:lang w:val="en-US"/>
        </w:rPr>
        <w:t>Walshaw</w:t>
      </w:r>
      <w:proofErr w:type="spellEnd"/>
      <w:r w:rsidRPr="00300249">
        <w:rPr>
          <w:rFonts w:ascii="Arial" w:hAnsi="Arial" w:cs="Arial"/>
          <w:lang w:val="en-US"/>
        </w:rPr>
        <w:t xml:space="preserve"> and Macauley Hough; and is guided by the combined expertise of </w:t>
      </w:r>
      <w:r w:rsidR="00E24E2C" w:rsidRPr="00300249">
        <w:rPr>
          <w:rFonts w:ascii="Arial" w:hAnsi="Arial" w:cs="Arial"/>
          <w:lang w:val="en-US"/>
        </w:rPr>
        <w:t>Professor</w:t>
      </w:r>
      <w:r w:rsidRPr="00300249">
        <w:rPr>
          <w:rFonts w:ascii="Arial" w:hAnsi="Arial" w:cs="Arial"/>
          <w:lang w:val="en-US"/>
        </w:rPr>
        <w:t xml:space="preserve"> Andy Brown, Dr Nicole </w:t>
      </w:r>
      <w:proofErr w:type="spellStart"/>
      <w:r w:rsidRPr="00300249">
        <w:rPr>
          <w:rFonts w:ascii="Arial" w:hAnsi="Arial" w:cs="Arial"/>
          <w:lang w:val="en-US"/>
        </w:rPr>
        <w:t>Hondow</w:t>
      </w:r>
      <w:proofErr w:type="spellEnd"/>
      <w:r w:rsidRPr="00300249">
        <w:rPr>
          <w:rFonts w:ascii="Arial" w:hAnsi="Arial" w:cs="Arial"/>
          <w:lang w:val="en-US"/>
        </w:rPr>
        <w:t xml:space="preserve">, Dr Sean Collins, </w:t>
      </w:r>
      <w:r w:rsidR="00E24E2C" w:rsidRPr="00300249">
        <w:rPr>
          <w:rFonts w:ascii="Arial" w:hAnsi="Arial" w:cs="Arial"/>
          <w:lang w:val="en-US"/>
        </w:rPr>
        <w:t>Professor</w:t>
      </w:r>
      <w:r w:rsidRPr="00300249">
        <w:rPr>
          <w:rFonts w:ascii="Arial" w:hAnsi="Arial" w:cs="Arial"/>
          <w:lang w:val="en-US"/>
        </w:rPr>
        <w:t xml:space="preserve"> Sandra </w:t>
      </w:r>
      <w:proofErr w:type="spellStart"/>
      <w:r w:rsidRPr="00300249">
        <w:rPr>
          <w:rFonts w:ascii="Arial" w:hAnsi="Arial" w:cs="Arial"/>
          <w:lang w:val="en-US"/>
        </w:rPr>
        <w:t>Piazolo</w:t>
      </w:r>
      <w:proofErr w:type="spellEnd"/>
      <w:r w:rsidRPr="00300249">
        <w:rPr>
          <w:rFonts w:ascii="Arial" w:hAnsi="Arial" w:cs="Arial"/>
          <w:lang w:val="en-US"/>
        </w:rPr>
        <w:t xml:space="preserve"> &amp; Prof Rik Drummond-</w:t>
      </w:r>
      <w:proofErr w:type="spellStart"/>
      <w:r w:rsidRPr="00300249">
        <w:rPr>
          <w:rFonts w:ascii="Arial" w:hAnsi="Arial" w:cs="Arial"/>
          <w:lang w:val="en-US"/>
        </w:rPr>
        <w:t>Brydson</w:t>
      </w:r>
      <w:proofErr w:type="spellEnd"/>
      <w:r w:rsidRPr="00300249">
        <w:rPr>
          <w:rFonts w:ascii="Arial" w:hAnsi="Arial" w:cs="Arial"/>
          <w:lang w:val="en-US"/>
        </w:rPr>
        <w:t>.</w:t>
      </w:r>
    </w:p>
    <w:p w14:paraId="6D5B0753" w14:textId="77777777" w:rsidR="00975A35" w:rsidRPr="00300249" w:rsidRDefault="00975A35" w:rsidP="005F0130">
      <w:pPr>
        <w:rPr>
          <w:rFonts w:ascii="Arial" w:hAnsi="Arial" w:cs="Arial"/>
          <w:lang w:val="en-US"/>
        </w:rPr>
      </w:pPr>
    </w:p>
    <w:p w14:paraId="6877B0DD" w14:textId="32443044" w:rsidR="00004D33" w:rsidRPr="00300249" w:rsidRDefault="00DA76DA" w:rsidP="00825D5F">
      <w:pPr>
        <w:pStyle w:val="Heading2"/>
        <w:rPr>
          <w:rFonts w:ascii="Arial" w:hAnsi="Arial" w:cs="Arial"/>
          <w:sz w:val="24"/>
          <w:szCs w:val="24"/>
        </w:rPr>
      </w:pPr>
      <w:r w:rsidRPr="00300249">
        <w:rPr>
          <w:rFonts w:ascii="Arial" w:hAnsi="Arial" w:cs="Arial"/>
          <w:sz w:val="24"/>
          <w:szCs w:val="24"/>
        </w:rPr>
        <w:t>E</w:t>
      </w:r>
      <w:r w:rsidR="00004D33" w:rsidRPr="00300249">
        <w:rPr>
          <w:rFonts w:ascii="Arial" w:hAnsi="Arial" w:cs="Arial"/>
          <w:sz w:val="24"/>
          <w:szCs w:val="24"/>
        </w:rPr>
        <w:t>levat</w:t>
      </w:r>
      <w:r w:rsidRPr="00300249">
        <w:rPr>
          <w:rFonts w:ascii="Arial" w:hAnsi="Arial" w:cs="Arial"/>
          <w:sz w:val="24"/>
          <w:szCs w:val="24"/>
        </w:rPr>
        <w:t>ing</w:t>
      </w:r>
      <w:r w:rsidR="00004D33" w:rsidRPr="00300249">
        <w:rPr>
          <w:rFonts w:ascii="Arial" w:hAnsi="Arial" w:cs="Arial"/>
          <w:sz w:val="24"/>
          <w:szCs w:val="24"/>
        </w:rPr>
        <w:t xml:space="preserve"> West Yorkshire’s ability to see structures big and </w:t>
      </w:r>
      <w:proofErr w:type="gramStart"/>
      <w:r w:rsidR="00004D33" w:rsidRPr="00300249">
        <w:rPr>
          <w:rFonts w:ascii="Arial" w:hAnsi="Arial" w:cs="Arial"/>
          <w:sz w:val="24"/>
          <w:szCs w:val="24"/>
        </w:rPr>
        <w:t>small</w:t>
      </w:r>
      <w:proofErr w:type="gramEnd"/>
    </w:p>
    <w:p w14:paraId="0AFA564C" w14:textId="77777777" w:rsidR="00825D5F" w:rsidRPr="00300249" w:rsidRDefault="00825D5F" w:rsidP="00825D5F">
      <w:pPr>
        <w:rPr>
          <w:rFonts w:ascii="Arial" w:hAnsi="Arial" w:cs="Arial"/>
        </w:rPr>
      </w:pPr>
    </w:p>
    <w:p w14:paraId="1F9F462B" w14:textId="77777777" w:rsidR="00825D5F" w:rsidRPr="00300249" w:rsidRDefault="00004D33" w:rsidP="005F0130">
      <w:pPr>
        <w:rPr>
          <w:rFonts w:ascii="Arial" w:hAnsi="Arial" w:cs="Arial"/>
        </w:rPr>
      </w:pPr>
      <w:r w:rsidRPr="00300249">
        <w:rPr>
          <w:rFonts w:ascii="Arial" w:hAnsi="Arial" w:cs="Arial"/>
        </w:rPr>
        <w:t xml:space="preserve">This year, the Bragg Centre was pleased to welcome a new suite of state-of-the-art X-ray scattering techniques to its portfolio of capability, available to a wide range of partners including industry. </w:t>
      </w:r>
    </w:p>
    <w:p w14:paraId="6E80E944" w14:textId="77777777" w:rsidR="00825D5F" w:rsidRPr="00300249" w:rsidRDefault="00825D5F" w:rsidP="005F0130">
      <w:pPr>
        <w:rPr>
          <w:rFonts w:ascii="Arial" w:hAnsi="Arial" w:cs="Arial"/>
        </w:rPr>
      </w:pPr>
    </w:p>
    <w:p w14:paraId="29B8B9E0" w14:textId="77777777" w:rsidR="00825D5F" w:rsidRPr="00300249" w:rsidRDefault="00087E86" w:rsidP="005F0130">
      <w:pPr>
        <w:rPr>
          <w:rFonts w:ascii="Arial" w:hAnsi="Arial" w:cs="Arial"/>
          <w:color w:val="000000"/>
        </w:rPr>
      </w:pPr>
      <w:r w:rsidRPr="00300249">
        <w:rPr>
          <w:rFonts w:ascii="Arial" w:hAnsi="Arial" w:cs="Arial"/>
          <w:color w:val="000000"/>
        </w:rPr>
        <w:t xml:space="preserve">These analytical techniques measure the angular distribution and intensities of X-rays scattered by a sample to reveal internal microstructures. </w:t>
      </w:r>
    </w:p>
    <w:p w14:paraId="05C32E91" w14:textId="77777777" w:rsidR="00825D5F" w:rsidRPr="00300249" w:rsidRDefault="00825D5F" w:rsidP="005F0130">
      <w:pPr>
        <w:rPr>
          <w:rFonts w:ascii="Arial" w:hAnsi="Arial" w:cs="Arial"/>
          <w:color w:val="000000"/>
        </w:rPr>
      </w:pPr>
    </w:p>
    <w:p w14:paraId="2658FC93" w14:textId="2EBF8E4F" w:rsidR="00FA1605" w:rsidRPr="00300249" w:rsidRDefault="00087E86" w:rsidP="005F0130">
      <w:pPr>
        <w:rPr>
          <w:rStyle w:val="apple-converted-space"/>
          <w:rFonts w:ascii="Arial" w:hAnsi="Arial" w:cs="Arial"/>
          <w:spacing w:val="-3"/>
        </w:rPr>
      </w:pPr>
      <w:r w:rsidRPr="00300249">
        <w:rPr>
          <w:rFonts w:ascii="Arial" w:hAnsi="Arial" w:cs="Arial"/>
          <w:color w:val="000000"/>
        </w:rPr>
        <w:t>The technique allows characterisation of structure, order, shape, size distribution, dispersion, and phase behaviour of materials ranging from nanoparticles to liquid crystalline materials.</w:t>
      </w:r>
      <w:r w:rsidR="00535200" w:rsidRPr="00300249">
        <w:rPr>
          <w:rStyle w:val="apple-converted-space"/>
          <w:rFonts w:ascii="Arial" w:hAnsi="Arial" w:cs="Arial"/>
          <w:spacing w:val="-3"/>
        </w:rPr>
        <w:t xml:space="preserve"> </w:t>
      </w:r>
    </w:p>
    <w:p w14:paraId="022C7438" w14:textId="77777777" w:rsidR="00825D5F" w:rsidRPr="00300249" w:rsidRDefault="00825D5F" w:rsidP="005F0130">
      <w:pPr>
        <w:rPr>
          <w:rFonts w:ascii="Arial" w:eastAsia="Times New Roman" w:hAnsi="Arial" w:cs="Arial"/>
          <w:spacing w:val="-3"/>
          <w:lang w:eastAsia="en-GB"/>
        </w:rPr>
      </w:pPr>
    </w:p>
    <w:p w14:paraId="2355354A" w14:textId="77777777" w:rsidR="00825D5F" w:rsidRPr="00300249" w:rsidRDefault="00004D33" w:rsidP="005F0130">
      <w:pPr>
        <w:rPr>
          <w:rFonts w:ascii="Arial" w:hAnsi="Arial" w:cs="Arial"/>
        </w:rPr>
      </w:pPr>
      <w:r w:rsidRPr="00300249">
        <w:rPr>
          <w:rFonts w:ascii="Arial" w:hAnsi="Arial" w:cs="Arial"/>
        </w:rPr>
        <w:t xml:space="preserve">This £400,000 investment in Small and </w:t>
      </w:r>
      <w:proofErr w:type="gramStart"/>
      <w:r w:rsidRPr="00300249">
        <w:rPr>
          <w:rFonts w:ascii="Arial" w:hAnsi="Arial" w:cs="Arial"/>
        </w:rPr>
        <w:t>Wide Angle</w:t>
      </w:r>
      <w:proofErr w:type="gramEnd"/>
      <w:r w:rsidRPr="00300249">
        <w:rPr>
          <w:rFonts w:ascii="Arial" w:hAnsi="Arial" w:cs="Arial"/>
        </w:rPr>
        <w:t xml:space="preserve"> X-ray Scattering (SAXS/WAXS) equipment was secured by Bragg Centre members Dr Johan </w:t>
      </w:r>
      <w:proofErr w:type="spellStart"/>
      <w:r w:rsidRPr="00300249">
        <w:rPr>
          <w:rFonts w:ascii="Arial" w:hAnsi="Arial" w:cs="Arial"/>
        </w:rPr>
        <w:t>Mattsson</w:t>
      </w:r>
      <w:proofErr w:type="spellEnd"/>
      <w:r w:rsidRPr="00300249">
        <w:rPr>
          <w:rFonts w:ascii="Arial" w:hAnsi="Arial" w:cs="Arial"/>
        </w:rPr>
        <w:t xml:space="preserve"> and Dr Devesh Mistry</w:t>
      </w:r>
      <w:r w:rsidR="002006E0" w:rsidRPr="00300249">
        <w:rPr>
          <w:rFonts w:ascii="Arial" w:hAnsi="Arial" w:cs="Arial"/>
        </w:rPr>
        <w:t>,</w:t>
      </w:r>
      <w:r w:rsidRPr="00300249">
        <w:rPr>
          <w:rFonts w:ascii="Arial" w:hAnsi="Arial" w:cs="Arial"/>
        </w:rPr>
        <w:t xml:space="preserve"> based in the School of Physics</w:t>
      </w:r>
      <w:r w:rsidR="002006E0" w:rsidRPr="00300249">
        <w:rPr>
          <w:rFonts w:ascii="Arial" w:hAnsi="Arial" w:cs="Arial"/>
        </w:rPr>
        <w:t xml:space="preserve"> </w:t>
      </w:r>
      <w:r w:rsidR="00EC2940" w:rsidRPr="00300249">
        <w:rPr>
          <w:rFonts w:ascii="Arial" w:hAnsi="Arial" w:cs="Arial"/>
        </w:rPr>
        <w:t>&amp;</w:t>
      </w:r>
      <w:r w:rsidRPr="00300249">
        <w:rPr>
          <w:rFonts w:ascii="Arial" w:hAnsi="Arial" w:cs="Arial"/>
        </w:rPr>
        <w:t xml:space="preserve"> Astronomy</w:t>
      </w:r>
      <w:r w:rsidR="002006E0" w:rsidRPr="00300249">
        <w:rPr>
          <w:rFonts w:ascii="Arial" w:hAnsi="Arial" w:cs="Arial"/>
        </w:rPr>
        <w:t>,</w:t>
      </w:r>
      <w:r w:rsidRPr="00300249">
        <w:rPr>
          <w:rFonts w:ascii="Arial" w:hAnsi="Arial" w:cs="Arial"/>
        </w:rPr>
        <w:t xml:space="preserve"> as part of a successful £1.2M EPSRC Core Equipment bid</w:t>
      </w:r>
      <w:r w:rsidR="00B025AD" w:rsidRPr="00300249">
        <w:rPr>
          <w:rFonts w:ascii="Arial" w:hAnsi="Arial" w:cs="Arial"/>
        </w:rPr>
        <w:t xml:space="preserve"> [</w:t>
      </w:r>
      <w:r w:rsidR="00B025AD" w:rsidRPr="00300249">
        <w:rPr>
          <w:rFonts w:ascii="Arial" w:hAnsi="Arial" w:cs="Arial"/>
          <w:color w:val="212121"/>
        </w:rPr>
        <w:t>EP/X034801/1]</w:t>
      </w:r>
      <w:r w:rsidRPr="00300249">
        <w:rPr>
          <w:rFonts w:ascii="Arial" w:hAnsi="Arial" w:cs="Arial"/>
        </w:rPr>
        <w:t xml:space="preserve">. </w:t>
      </w:r>
    </w:p>
    <w:p w14:paraId="2C695298" w14:textId="77777777" w:rsidR="00825D5F" w:rsidRPr="00300249" w:rsidRDefault="00825D5F" w:rsidP="005F0130">
      <w:pPr>
        <w:rPr>
          <w:rFonts w:ascii="Arial" w:hAnsi="Arial" w:cs="Arial"/>
        </w:rPr>
      </w:pPr>
    </w:p>
    <w:p w14:paraId="7F52D33D" w14:textId="77777777" w:rsidR="00395D8A" w:rsidRPr="00300249" w:rsidRDefault="00004D33" w:rsidP="005F0130">
      <w:pPr>
        <w:rPr>
          <w:rFonts w:ascii="Arial" w:hAnsi="Arial" w:cs="Arial"/>
        </w:rPr>
      </w:pPr>
      <w:r w:rsidRPr="00300249">
        <w:rPr>
          <w:rFonts w:ascii="Arial" w:hAnsi="Arial" w:cs="Arial"/>
        </w:rPr>
        <w:t xml:space="preserve">The instrument, an Anton </w:t>
      </w:r>
      <w:proofErr w:type="spellStart"/>
      <w:r w:rsidRPr="00300249">
        <w:rPr>
          <w:rFonts w:ascii="Arial" w:hAnsi="Arial" w:cs="Arial"/>
        </w:rPr>
        <w:t>Paar</w:t>
      </w:r>
      <w:proofErr w:type="spellEnd"/>
      <w:r w:rsidRPr="00300249">
        <w:rPr>
          <w:rFonts w:ascii="Arial" w:hAnsi="Arial" w:cs="Arial"/>
        </w:rPr>
        <w:t xml:space="preserve"> </w:t>
      </w:r>
      <w:proofErr w:type="spellStart"/>
      <w:r w:rsidRPr="00300249">
        <w:rPr>
          <w:rFonts w:ascii="Arial" w:hAnsi="Arial" w:cs="Arial"/>
        </w:rPr>
        <w:t>SAXSpoint</w:t>
      </w:r>
      <w:proofErr w:type="spellEnd"/>
      <w:r w:rsidRPr="00300249">
        <w:rPr>
          <w:rFonts w:ascii="Arial" w:hAnsi="Arial" w:cs="Arial"/>
        </w:rPr>
        <w:t xml:space="preserve"> 5.0, is one of only a handful of similar systems in the UK and provides an on-site laboratory-scale equivalent to a National Synchrotron facility.</w:t>
      </w:r>
      <w:r w:rsidR="009159DB" w:rsidRPr="00300249">
        <w:rPr>
          <w:rFonts w:ascii="Arial" w:hAnsi="Arial" w:cs="Arial"/>
        </w:rPr>
        <w:t xml:space="preserve"> </w:t>
      </w:r>
    </w:p>
    <w:p w14:paraId="49900C09" w14:textId="36E4B725" w:rsidR="00004D33" w:rsidRPr="00300249" w:rsidRDefault="00004D33" w:rsidP="005F0130">
      <w:pPr>
        <w:rPr>
          <w:rFonts w:ascii="Arial" w:hAnsi="Arial" w:cs="Arial"/>
        </w:rPr>
      </w:pPr>
      <w:r w:rsidRPr="00300249">
        <w:rPr>
          <w:rFonts w:ascii="Arial" w:hAnsi="Arial" w:cs="Arial"/>
        </w:rPr>
        <w:t xml:space="preserve">This exciting new X-Ray scattering system is equipped with a detector which translates in three dimensions providing access across both the WAXS and SAXS </w:t>
      </w:r>
      <w:r w:rsidRPr="00300249">
        <w:rPr>
          <w:rFonts w:ascii="Arial" w:hAnsi="Arial" w:cs="Arial"/>
        </w:rPr>
        <w:lastRenderedPageBreak/>
        <w:t>Q-ranges (49.3 and 0.01 nm</w:t>
      </w:r>
      <w:r w:rsidRPr="00300249">
        <w:rPr>
          <w:rFonts w:ascii="Arial" w:hAnsi="Arial" w:cs="Arial"/>
          <w:vertAlign w:val="superscript"/>
        </w:rPr>
        <w:t>-1</w:t>
      </w:r>
      <w:r w:rsidRPr="00300249">
        <w:rPr>
          <w:rFonts w:ascii="Arial" w:hAnsi="Arial" w:cs="Arial"/>
        </w:rPr>
        <w:t xml:space="preserve">) which enables the resolution of structures ranging from 300 </w:t>
      </w:r>
      <w:r w:rsidR="00A6777A" w:rsidRPr="00300249">
        <w:rPr>
          <w:rFonts w:ascii="Arial" w:hAnsi="Arial" w:cs="Arial"/>
        </w:rPr>
        <w:t xml:space="preserve">to </w:t>
      </w:r>
      <w:r w:rsidRPr="00300249">
        <w:rPr>
          <w:rFonts w:ascii="Arial" w:hAnsi="Arial" w:cs="Arial"/>
        </w:rPr>
        <w:t xml:space="preserve">0.06 nm in size. </w:t>
      </w:r>
    </w:p>
    <w:p w14:paraId="4757D46E" w14:textId="77777777" w:rsidR="00395D8A" w:rsidRPr="00300249" w:rsidRDefault="00395D8A" w:rsidP="005F0130">
      <w:pPr>
        <w:rPr>
          <w:rFonts w:ascii="Arial" w:hAnsi="Arial" w:cs="Arial"/>
        </w:rPr>
      </w:pPr>
    </w:p>
    <w:p w14:paraId="56E7FF46" w14:textId="77777777" w:rsidR="00395D8A" w:rsidRPr="00300249" w:rsidRDefault="005B24BE" w:rsidP="005F0130">
      <w:pPr>
        <w:rPr>
          <w:rFonts w:ascii="Arial" w:hAnsi="Arial" w:cs="Arial"/>
        </w:rPr>
      </w:pPr>
      <w:r w:rsidRPr="00300249">
        <w:rPr>
          <w:rFonts w:ascii="Arial" w:hAnsi="Arial" w:cs="Arial"/>
        </w:rPr>
        <w:t>T</w:t>
      </w:r>
      <w:r w:rsidR="00004D33" w:rsidRPr="00300249">
        <w:rPr>
          <w:rFonts w:ascii="Arial" w:hAnsi="Arial" w:cs="Arial"/>
        </w:rPr>
        <w:t xml:space="preserve">he new </w:t>
      </w:r>
      <w:proofErr w:type="spellStart"/>
      <w:r w:rsidR="00004D33" w:rsidRPr="00300249">
        <w:rPr>
          <w:rFonts w:ascii="Arial" w:hAnsi="Arial" w:cs="Arial"/>
        </w:rPr>
        <w:t>SAXSPoint</w:t>
      </w:r>
      <w:proofErr w:type="spellEnd"/>
      <w:r w:rsidR="00004D33" w:rsidRPr="00300249">
        <w:rPr>
          <w:rFonts w:ascii="Arial" w:hAnsi="Arial" w:cs="Arial"/>
        </w:rPr>
        <w:t xml:space="preserve"> 5.0 is a point-focus system</w:t>
      </w:r>
      <w:r w:rsidRPr="00300249">
        <w:rPr>
          <w:rFonts w:ascii="Arial" w:hAnsi="Arial" w:cs="Arial"/>
        </w:rPr>
        <w:t>,</w:t>
      </w:r>
      <w:r w:rsidR="00004D33" w:rsidRPr="00300249">
        <w:rPr>
          <w:rFonts w:ascii="Arial" w:hAnsi="Arial" w:cs="Arial"/>
        </w:rPr>
        <w:t xml:space="preserve"> which enables study of both isotropic and anisotropic materials</w:t>
      </w:r>
      <w:r w:rsidR="008417A7" w:rsidRPr="00300249">
        <w:rPr>
          <w:rFonts w:ascii="Arial" w:hAnsi="Arial" w:cs="Arial"/>
        </w:rPr>
        <w:t>.</w:t>
      </w:r>
      <w:r w:rsidR="00004D33" w:rsidRPr="00300249">
        <w:rPr>
          <w:rFonts w:ascii="Arial" w:hAnsi="Arial" w:cs="Arial"/>
        </w:rPr>
        <w:t xml:space="preserve"> </w:t>
      </w:r>
      <w:r w:rsidR="008417A7" w:rsidRPr="00300249">
        <w:rPr>
          <w:rFonts w:ascii="Arial" w:hAnsi="Arial" w:cs="Arial"/>
        </w:rPr>
        <w:t>It</w:t>
      </w:r>
      <w:r w:rsidR="00004D33" w:rsidRPr="00300249">
        <w:rPr>
          <w:rFonts w:ascii="Arial" w:hAnsi="Arial" w:cs="Arial"/>
        </w:rPr>
        <w:t xml:space="preserve"> i</w:t>
      </w:r>
      <w:r w:rsidRPr="00300249">
        <w:rPr>
          <w:rFonts w:ascii="Arial" w:hAnsi="Arial" w:cs="Arial"/>
        </w:rPr>
        <w:t xml:space="preserve">s complemented by </w:t>
      </w:r>
      <w:r w:rsidR="00C449A5" w:rsidRPr="00300249">
        <w:rPr>
          <w:rFonts w:ascii="Arial" w:hAnsi="Arial" w:cs="Arial"/>
        </w:rPr>
        <w:t xml:space="preserve">School of Food Science &amp; Nutrition’s </w:t>
      </w:r>
      <w:r w:rsidRPr="00300249">
        <w:rPr>
          <w:rFonts w:ascii="Arial" w:hAnsi="Arial" w:cs="Arial"/>
        </w:rPr>
        <w:t xml:space="preserve">existing </w:t>
      </w:r>
      <w:r w:rsidR="00004D33" w:rsidRPr="00300249">
        <w:rPr>
          <w:rFonts w:ascii="Arial" w:hAnsi="Arial" w:cs="Arial"/>
        </w:rPr>
        <w:t>line-focused Anton-</w:t>
      </w:r>
      <w:proofErr w:type="spellStart"/>
      <w:r w:rsidR="00004D33" w:rsidRPr="00300249">
        <w:rPr>
          <w:rFonts w:ascii="Arial" w:hAnsi="Arial" w:cs="Arial"/>
        </w:rPr>
        <w:t>Paar</w:t>
      </w:r>
      <w:proofErr w:type="spellEnd"/>
      <w:r w:rsidR="00004D33" w:rsidRPr="00300249">
        <w:rPr>
          <w:rFonts w:ascii="Arial" w:hAnsi="Arial" w:cs="Arial"/>
        </w:rPr>
        <w:t xml:space="preserve"> </w:t>
      </w:r>
      <w:proofErr w:type="spellStart"/>
      <w:r w:rsidR="00004D33" w:rsidRPr="00300249">
        <w:rPr>
          <w:rFonts w:ascii="Arial" w:hAnsi="Arial" w:cs="Arial"/>
        </w:rPr>
        <w:t>SAXSSpace</w:t>
      </w:r>
      <w:proofErr w:type="spellEnd"/>
      <w:r w:rsidR="0062214A" w:rsidRPr="00300249">
        <w:rPr>
          <w:rFonts w:ascii="Arial" w:hAnsi="Arial" w:cs="Arial"/>
        </w:rPr>
        <w:t>,</w:t>
      </w:r>
      <w:r w:rsidR="00004D33" w:rsidRPr="00300249">
        <w:rPr>
          <w:rFonts w:ascii="Arial" w:hAnsi="Arial" w:cs="Arial"/>
        </w:rPr>
        <w:t xml:space="preserve"> which is particularly suited to isotropic food and biological samples. </w:t>
      </w:r>
    </w:p>
    <w:p w14:paraId="2E72D467" w14:textId="77777777" w:rsidR="00395D8A" w:rsidRPr="00300249" w:rsidRDefault="00395D8A" w:rsidP="005F0130">
      <w:pPr>
        <w:rPr>
          <w:rFonts w:ascii="Arial" w:hAnsi="Arial" w:cs="Arial"/>
        </w:rPr>
      </w:pPr>
    </w:p>
    <w:p w14:paraId="362A9E9F" w14:textId="1D38FDF1" w:rsidR="00004D33" w:rsidRPr="00300249" w:rsidRDefault="00004D33" w:rsidP="005F0130">
      <w:pPr>
        <w:rPr>
          <w:rFonts w:ascii="Arial" w:hAnsi="Arial" w:cs="Arial"/>
        </w:rPr>
      </w:pPr>
      <w:r w:rsidRPr="00300249">
        <w:rPr>
          <w:rFonts w:ascii="Arial" w:hAnsi="Arial" w:cs="Arial"/>
        </w:rPr>
        <w:t>Now co-located together as part of the Bragg Centre capability, this laboratory provides a unique single location with expertise for SAXS and WAXS characterisation across a broad range of materials</w:t>
      </w:r>
      <w:r w:rsidR="005B24BE" w:rsidRPr="00300249">
        <w:rPr>
          <w:rFonts w:ascii="Arial" w:hAnsi="Arial" w:cs="Arial"/>
        </w:rPr>
        <w:t>,</w:t>
      </w:r>
      <w:r w:rsidRPr="00300249">
        <w:rPr>
          <w:rFonts w:ascii="Arial" w:hAnsi="Arial" w:cs="Arial"/>
        </w:rPr>
        <w:t xml:space="preserve"> including polymers, composites, colloids, lipids, liquid crystals, and supramolecular systems.</w:t>
      </w:r>
    </w:p>
    <w:p w14:paraId="104A60E3" w14:textId="77777777" w:rsidR="00395D8A" w:rsidRPr="00300249" w:rsidRDefault="00395D8A" w:rsidP="005F0130">
      <w:pPr>
        <w:rPr>
          <w:rFonts w:ascii="Arial" w:hAnsi="Arial" w:cs="Arial"/>
        </w:rPr>
      </w:pPr>
    </w:p>
    <w:p w14:paraId="3E5F214D" w14:textId="77777777" w:rsidR="00395D8A" w:rsidRPr="00300249" w:rsidRDefault="005C45B1" w:rsidP="005F0130">
      <w:pPr>
        <w:rPr>
          <w:rFonts w:ascii="Arial" w:hAnsi="Arial" w:cs="Arial"/>
        </w:rPr>
      </w:pPr>
      <w:r w:rsidRPr="00300249">
        <w:rPr>
          <w:rFonts w:ascii="Arial" w:hAnsi="Arial" w:cs="Arial"/>
        </w:rPr>
        <w:t>Collectively, t</w:t>
      </w:r>
      <w:r w:rsidR="00004D33" w:rsidRPr="00300249">
        <w:rPr>
          <w:rFonts w:ascii="Arial" w:hAnsi="Arial" w:cs="Arial"/>
        </w:rPr>
        <w:t>hese system</w:t>
      </w:r>
      <w:r w:rsidRPr="00300249">
        <w:rPr>
          <w:rFonts w:ascii="Arial" w:hAnsi="Arial" w:cs="Arial"/>
        </w:rPr>
        <w:t>s</w:t>
      </w:r>
      <w:r w:rsidR="00004D33" w:rsidRPr="00300249">
        <w:rPr>
          <w:rFonts w:ascii="Arial" w:hAnsi="Arial" w:cs="Arial"/>
        </w:rPr>
        <w:t xml:space="preserve"> offer a variety of sample </w:t>
      </w:r>
      <w:r w:rsidR="009534CC" w:rsidRPr="00300249">
        <w:rPr>
          <w:rFonts w:ascii="Arial" w:hAnsi="Arial" w:cs="Arial"/>
          <w:color w:val="000000"/>
        </w:rPr>
        <w:t>including a -20 to 120°C Peltier controlled stage for studying solids, powders, pastes, gels, and liquids, and a grazing-incidence stage for studying thin film materials and devices.</w:t>
      </w:r>
      <w:r w:rsidR="00004D33" w:rsidRPr="00300249">
        <w:rPr>
          <w:rFonts w:ascii="Arial" w:hAnsi="Arial" w:cs="Arial"/>
        </w:rPr>
        <w:t xml:space="preserve"> </w:t>
      </w:r>
    </w:p>
    <w:p w14:paraId="6258194C" w14:textId="77777777" w:rsidR="00395D8A" w:rsidRPr="00300249" w:rsidRDefault="00395D8A" w:rsidP="005F0130">
      <w:pPr>
        <w:rPr>
          <w:rFonts w:ascii="Arial" w:hAnsi="Arial" w:cs="Arial"/>
        </w:rPr>
      </w:pPr>
    </w:p>
    <w:p w14:paraId="7652A3A9" w14:textId="77777777" w:rsidR="00395D8A" w:rsidRPr="00300249" w:rsidRDefault="00004D33" w:rsidP="005F0130">
      <w:pPr>
        <w:rPr>
          <w:rFonts w:ascii="Arial" w:hAnsi="Arial" w:cs="Arial"/>
        </w:rPr>
      </w:pPr>
      <w:r w:rsidRPr="00300249">
        <w:rPr>
          <w:rFonts w:ascii="Arial" w:hAnsi="Arial" w:cs="Arial"/>
        </w:rPr>
        <w:t xml:space="preserve">However, by far the standout feature is the unique integration of an Anton </w:t>
      </w:r>
      <w:proofErr w:type="spellStart"/>
      <w:r w:rsidRPr="00300249">
        <w:rPr>
          <w:rFonts w:ascii="Arial" w:hAnsi="Arial" w:cs="Arial"/>
        </w:rPr>
        <w:t>Paar</w:t>
      </w:r>
      <w:proofErr w:type="spellEnd"/>
      <w:r w:rsidRPr="00300249">
        <w:rPr>
          <w:rFonts w:ascii="Arial" w:hAnsi="Arial" w:cs="Arial"/>
        </w:rPr>
        <w:t xml:space="preserve"> DSC 502 Rheometer in to the </w:t>
      </w:r>
      <w:proofErr w:type="spellStart"/>
      <w:r w:rsidRPr="00300249">
        <w:rPr>
          <w:rFonts w:ascii="Arial" w:hAnsi="Arial" w:cs="Arial"/>
        </w:rPr>
        <w:t>SAXSPoint</w:t>
      </w:r>
      <w:proofErr w:type="spellEnd"/>
      <w:r w:rsidRPr="00300249">
        <w:rPr>
          <w:rFonts w:ascii="Arial" w:hAnsi="Arial" w:cs="Arial"/>
        </w:rPr>
        <w:t xml:space="preserve"> 5.0 system, providing</w:t>
      </w:r>
      <w:r w:rsidR="00176644" w:rsidRPr="00300249">
        <w:rPr>
          <w:rFonts w:ascii="Arial" w:hAnsi="Arial" w:cs="Arial"/>
        </w:rPr>
        <w:t xml:space="preserve"> the</w:t>
      </w:r>
      <w:r w:rsidRPr="00300249">
        <w:rPr>
          <w:rFonts w:ascii="Arial" w:hAnsi="Arial" w:cs="Arial"/>
        </w:rPr>
        <w:t xml:space="preserve"> simultaneous study of the evolution of structure and rheology in response to applied mechanical deformations. </w:t>
      </w:r>
    </w:p>
    <w:p w14:paraId="2C089F05" w14:textId="77777777" w:rsidR="00395D8A" w:rsidRPr="00300249" w:rsidRDefault="00395D8A" w:rsidP="005F0130">
      <w:pPr>
        <w:rPr>
          <w:rFonts w:ascii="Arial" w:hAnsi="Arial" w:cs="Arial"/>
        </w:rPr>
      </w:pPr>
    </w:p>
    <w:p w14:paraId="04AC8DF1" w14:textId="77777777" w:rsidR="00395D8A" w:rsidRPr="00300249" w:rsidRDefault="00004D33" w:rsidP="005F0130">
      <w:pPr>
        <w:rPr>
          <w:rFonts w:ascii="Arial" w:hAnsi="Arial" w:cs="Arial"/>
        </w:rPr>
      </w:pPr>
      <w:r w:rsidRPr="00300249">
        <w:rPr>
          <w:rFonts w:ascii="Arial" w:hAnsi="Arial" w:cs="Arial"/>
        </w:rPr>
        <w:t xml:space="preserve">This ability, to link structure and thermo-mechanical response to applied deformations, is critical for developing better processing technologies for functionalised and sustainable polymers, new domestic product formulations, food technologies, or engineered biological hydrogels. </w:t>
      </w:r>
    </w:p>
    <w:p w14:paraId="1C14078A" w14:textId="61C95AC8" w:rsidR="00004D33" w:rsidRPr="00300249" w:rsidRDefault="00004D33" w:rsidP="005F0130">
      <w:pPr>
        <w:rPr>
          <w:rFonts w:ascii="Arial" w:hAnsi="Arial" w:cs="Arial"/>
        </w:rPr>
      </w:pPr>
      <w:r w:rsidRPr="00300249">
        <w:rPr>
          <w:rFonts w:ascii="Arial" w:hAnsi="Arial" w:cs="Arial"/>
        </w:rPr>
        <w:t xml:space="preserve"> </w:t>
      </w:r>
    </w:p>
    <w:p w14:paraId="2F88C54D" w14:textId="77777777" w:rsidR="00395D8A" w:rsidRPr="00300249" w:rsidRDefault="00004D33" w:rsidP="005F0130">
      <w:pPr>
        <w:rPr>
          <w:rFonts w:ascii="Arial" w:hAnsi="Arial" w:cs="Arial"/>
        </w:rPr>
      </w:pPr>
      <w:r w:rsidRPr="00300249">
        <w:rPr>
          <w:rFonts w:ascii="Arial" w:hAnsi="Arial" w:cs="Arial"/>
        </w:rPr>
        <w:t>Ongoing work in the Bragg Centre</w:t>
      </w:r>
      <w:r w:rsidR="005B24BE" w:rsidRPr="00300249">
        <w:rPr>
          <w:rFonts w:ascii="Arial" w:hAnsi="Arial" w:cs="Arial"/>
        </w:rPr>
        <w:t>,</w:t>
      </w:r>
      <w:r w:rsidRPr="00300249">
        <w:rPr>
          <w:rFonts w:ascii="Arial" w:hAnsi="Arial" w:cs="Arial"/>
        </w:rPr>
        <w:t xml:space="preserve"> which is now strongly benefitting from this equipment</w:t>
      </w:r>
      <w:r w:rsidR="005B24BE" w:rsidRPr="00300249">
        <w:rPr>
          <w:rFonts w:ascii="Arial" w:hAnsi="Arial" w:cs="Arial"/>
        </w:rPr>
        <w:t>,</w:t>
      </w:r>
      <w:r w:rsidRPr="00300249">
        <w:rPr>
          <w:rFonts w:ascii="Arial" w:hAnsi="Arial" w:cs="Arial"/>
        </w:rPr>
        <w:t xml:space="preserve"> includes the characterisation of mesophases and nanostructures in liquid crystalline elastomers and block copolymers for soft robotics; the characterisation and optimisation of industrially relevant semi-crystalline co-polymer systems for energy applications; and the development of sustainable cellulose-based biopolymer composite systems. </w:t>
      </w:r>
    </w:p>
    <w:p w14:paraId="5762AEAF" w14:textId="77777777" w:rsidR="00395D8A" w:rsidRPr="00300249" w:rsidRDefault="00395D8A" w:rsidP="005F0130">
      <w:pPr>
        <w:rPr>
          <w:rFonts w:ascii="Arial" w:hAnsi="Arial" w:cs="Arial"/>
        </w:rPr>
      </w:pPr>
    </w:p>
    <w:p w14:paraId="46C16574" w14:textId="2D05ED05" w:rsidR="00D40034" w:rsidRPr="00300249" w:rsidRDefault="00004D33" w:rsidP="005F0130">
      <w:pPr>
        <w:rPr>
          <w:rFonts w:ascii="Arial" w:hAnsi="Arial" w:cs="Arial"/>
        </w:rPr>
      </w:pPr>
      <w:r w:rsidRPr="00300249">
        <w:rPr>
          <w:rFonts w:ascii="Arial" w:hAnsi="Arial" w:cs="Arial"/>
        </w:rPr>
        <w:t>In addition, the new in-house facility will allow users to acquire high quality preliminary and feasibility data to support competitive proposals to national and international facilities.</w:t>
      </w:r>
      <w:r w:rsidR="0090141A" w:rsidRPr="00300249">
        <w:rPr>
          <w:rFonts w:ascii="Arial" w:hAnsi="Arial" w:cs="Arial"/>
        </w:rPr>
        <w:t xml:space="preserve"> </w:t>
      </w:r>
      <w:r w:rsidRPr="00300249">
        <w:rPr>
          <w:rFonts w:ascii="Arial" w:hAnsi="Arial" w:cs="Arial"/>
        </w:rPr>
        <w:t xml:space="preserve">With this equipment being of use to researchers across the full breadth of the Bragg Centre’s remit, the centre is excited to support and promote its use across the University and beyond with Industry. </w:t>
      </w:r>
    </w:p>
    <w:p w14:paraId="0EFCEE94" w14:textId="77777777" w:rsidR="00395D8A" w:rsidRPr="00300249" w:rsidRDefault="00395D8A" w:rsidP="005F0130">
      <w:pPr>
        <w:rPr>
          <w:rFonts w:ascii="Arial" w:hAnsi="Arial" w:cs="Arial"/>
        </w:rPr>
      </w:pPr>
    </w:p>
    <w:p w14:paraId="065526CC" w14:textId="71D29C6A" w:rsidR="005E0A36" w:rsidRPr="00300249" w:rsidRDefault="009A2342" w:rsidP="005F0130">
      <w:pPr>
        <w:rPr>
          <w:rFonts w:ascii="Arial" w:hAnsi="Arial" w:cs="Arial"/>
          <w:color w:val="000000" w:themeColor="text1"/>
        </w:rPr>
      </w:pPr>
      <w:hyperlink r:id="rId11" w:history="1">
        <w:r w:rsidR="00395D8A" w:rsidRPr="00300249">
          <w:rPr>
            <w:rStyle w:val="Hyperlink"/>
            <w:rFonts w:ascii="Arial" w:hAnsi="Arial" w:cs="Arial"/>
          </w:rPr>
          <w:t>Find out more information about the X-ray scattering system on the Soft Matter Physics Research Group website</w:t>
        </w:r>
      </w:hyperlink>
    </w:p>
    <w:p w14:paraId="6038913E" w14:textId="77777777" w:rsidR="00D40034" w:rsidRPr="00300249" w:rsidRDefault="00D40034" w:rsidP="00D40034">
      <w:pPr>
        <w:jc w:val="both"/>
        <w:rPr>
          <w:rFonts w:ascii="Arial" w:hAnsi="Arial" w:cs="Arial"/>
          <w:b/>
          <w:bCs/>
          <w:color w:val="000000" w:themeColor="text1"/>
        </w:rPr>
      </w:pPr>
    </w:p>
    <w:p w14:paraId="353472CC" w14:textId="0474557A" w:rsidR="00D40034" w:rsidRPr="00300249" w:rsidRDefault="00DC1AC5" w:rsidP="00395D8A">
      <w:pPr>
        <w:pStyle w:val="Heading2"/>
        <w:rPr>
          <w:rFonts w:ascii="Arial" w:hAnsi="Arial" w:cs="Arial"/>
          <w:sz w:val="24"/>
          <w:szCs w:val="24"/>
        </w:rPr>
      </w:pPr>
      <w:r w:rsidRPr="00300249">
        <w:rPr>
          <w:rFonts w:ascii="Arial" w:hAnsi="Arial" w:cs="Arial"/>
          <w:sz w:val="24"/>
          <w:szCs w:val="24"/>
        </w:rPr>
        <w:t>Imaging with</w:t>
      </w:r>
      <w:r w:rsidR="00D40034" w:rsidRPr="00300249">
        <w:rPr>
          <w:rFonts w:ascii="Arial" w:hAnsi="Arial" w:cs="Arial"/>
          <w:sz w:val="24"/>
          <w:szCs w:val="24"/>
        </w:rPr>
        <w:t xml:space="preserve"> X-ray</w:t>
      </w:r>
      <w:r w:rsidR="00576F6D" w:rsidRPr="00300249">
        <w:rPr>
          <w:rFonts w:ascii="Arial" w:hAnsi="Arial" w:cs="Arial"/>
          <w:sz w:val="24"/>
          <w:szCs w:val="24"/>
        </w:rPr>
        <w:t>s</w:t>
      </w:r>
    </w:p>
    <w:p w14:paraId="40C5514A" w14:textId="77777777" w:rsidR="00395D8A" w:rsidRPr="00300249" w:rsidRDefault="00395D8A" w:rsidP="00395D8A">
      <w:pPr>
        <w:rPr>
          <w:rFonts w:ascii="Arial" w:hAnsi="Arial" w:cs="Arial"/>
        </w:rPr>
      </w:pPr>
    </w:p>
    <w:p w14:paraId="72FAE881" w14:textId="77777777" w:rsidR="00D73CA4" w:rsidRPr="00300249" w:rsidRDefault="005B24BE" w:rsidP="00D73CA4">
      <w:pPr>
        <w:rPr>
          <w:rFonts w:ascii="Arial" w:hAnsi="Arial" w:cs="Arial"/>
          <w:color w:val="000000" w:themeColor="text1"/>
        </w:rPr>
      </w:pPr>
      <w:r w:rsidRPr="00300249">
        <w:rPr>
          <w:rFonts w:ascii="Arial" w:hAnsi="Arial" w:cs="Arial"/>
          <w:color w:val="000000" w:themeColor="text1"/>
        </w:rPr>
        <w:t>T</w:t>
      </w:r>
      <w:r w:rsidR="00D40034" w:rsidRPr="00300249">
        <w:rPr>
          <w:rFonts w:ascii="Arial" w:hAnsi="Arial" w:cs="Arial"/>
          <w:color w:val="000000" w:themeColor="text1"/>
        </w:rPr>
        <w:t xml:space="preserve">he Bragg Centre has </w:t>
      </w:r>
      <w:r w:rsidR="00AD468B" w:rsidRPr="00300249">
        <w:rPr>
          <w:rFonts w:ascii="Arial" w:hAnsi="Arial" w:cs="Arial"/>
          <w:color w:val="000000" w:themeColor="text1"/>
        </w:rPr>
        <w:t xml:space="preserve">further </w:t>
      </w:r>
      <w:r w:rsidR="00D40034" w:rsidRPr="00300249">
        <w:rPr>
          <w:rFonts w:ascii="Arial" w:hAnsi="Arial" w:cs="Arial"/>
          <w:color w:val="000000" w:themeColor="text1"/>
        </w:rPr>
        <w:t>bolstered its range of X-ray characterisation techniques through the addition of an X-ray computed tomography (XCT) facility to its portfolio.</w:t>
      </w:r>
    </w:p>
    <w:p w14:paraId="76C1590D" w14:textId="77777777" w:rsidR="00395D8A" w:rsidRPr="00300249" w:rsidRDefault="00395D8A" w:rsidP="00D73CA4">
      <w:pPr>
        <w:rPr>
          <w:rFonts w:ascii="Arial" w:hAnsi="Arial" w:cs="Arial"/>
          <w:color w:val="000000" w:themeColor="text1"/>
        </w:rPr>
      </w:pPr>
    </w:p>
    <w:p w14:paraId="06F7CFEC" w14:textId="77777777" w:rsidR="00395D8A" w:rsidRPr="00300249" w:rsidRDefault="00D40034" w:rsidP="00D73CA4">
      <w:pPr>
        <w:rPr>
          <w:rFonts w:ascii="Arial" w:hAnsi="Arial" w:cs="Arial"/>
          <w:color w:val="000000" w:themeColor="text1"/>
        </w:rPr>
      </w:pPr>
      <w:r w:rsidRPr="00300249">
        <w:rPr>
          <w:rFonts w:ascii="Arial" w:hAnsi="Arial" w:cs="Arial"/>
          <w:color w:val="000000" w:themeColor="text1"/>
        </w:rPr>
        <w:lastRenderedPageBreak/>
        <w:t xml:space="preserve">XCT is a non-destructive imaging technique that uses X-rays to penetrate through the object and create a three-dimensional density map of the internal structure. </w:t>
      </w:r>
    </w:p>
    <w:p w14:paraId="7D080B2E" w14:textId="77777777" w:rsidR="00395D8A" w:rsidRPr="00300249" w:rsidRDefault="00395D8A" w:rsidP="00D73CA4">
      <w:pPr>
        <w:rPr>
          <w:rFonts w:ascii="Arial" w:hAnsi="Arial" w:cs="Arial"/>
          <w:color w:val="000000" w:themeColor="text1"/>
        </w:rPr>
      </w:pPr>
    </w:p>
    <w:p w14:paraId="788C98CF" w14:textId="6BF04EB3" w:rsidR="00D40034" w:rsidRPr="00300249" w:rsidRDefault="00D40034" w:rsidP="00D73CA4">
      <w:pPr>
        <w:rPr>
          <w:rFonts w:ascii="Arial" w:hAnsi="Arial" w:cs="Arial"/>
          <w:color w:val="000000" w:themeColor="text1"/>
        </w:rPr>
      </w:pPr>
      <w:r w:rsidRPr="00300249">
        <w:rPr>
          <w:rFonts w:ascii="Arial" w:hAnsi="Arial" w:cs="Arial"/>
          <w:color w:val="000000" w:themeColor="text1"/>
        </w:rPr>
        <w:t>This is similar in approach to the more commonly recognised</w:t>
      </w:r>
      <w:r w:rsidR="0034515E" w:rsidRPr="00300249">
        <w:rPr>
          <w:rFonts w:ascii="Arial" w:hAnsi="Arial" w:cs="Arial"/>
          <w:color w:val="000000" w:themeColor="text1"/>
        </w:rPr>
        <w:t xml:space="preserve"> medical</w:t>
      </w:r>
      <w:r w:rsidRPr="00300249">
        <w:rPr>
          <w:rFonts w:ascii="Arial" w:hAnsi="Arial" w:cs="Arial"/>
          <w:color w:val="000000" w:themeColor="text1"/>
        </w:rPr>
        <w:t xml:space="preserve"> “CT scanner” which reveals internal structures of the human body. </w:t>
      </w:r>
      <w:r w:rsidR="002A6E05" w:rsidRPr="00300249">
        <w:rPr>
          <w:rFonts w:ascii="Arial" w:hAnsi="Arial" w:cs="Arial"/>
          <w:color w:val="000000" w:themeColor="text1"/>
        </w:rPr>
        <w:t>The technique stacks multiple two-dimensional radiographs while the sample is rotated,</w:t>
      </w:r>
      <w:r w:rsidRPr="00300249">
        <w:rPr>
          <w:rFonts w:ascii="Arial" w:hAnsi="Arial" w:cs="Arial"/>
          <w:color w:val="000000" w:themeColor="text1"/>
        </w:rPr>
        <w:t xml:space="preserve"> or slices through an object, to digitally recreate a three-dimensional density map of the sample. </w:t>
      </w:r>
    </w:p>
    <w:p w14:paraId="356C5CDC" w14:textId="77777777" w:rsidR="00395D8A" w:rsidRPr="00300249" w:rsidRDefault="00395D8A" w:rsidP="00D73CA4">
      <w:pPr>
        <w:rPr>
          <w:rFonts w:ascii="Arial" w:hAnsi="Arial" w:cs="Arial"/>
          <w:color w:val="000000" w:themeColor="text1"/>
        </w:rPr>
      </w:pPr>
    </w:p>
    <w:p w14:paraId="5C626431" w14:textId="77777777" w:rsidR="00395D8A" w:rsidRPr="00300249" w:rsidRDefault="00F323D2" w:rsidP="00D73CA4">
      <w:pPr>
        <w:rPr>
          <w:rFonts w:ascii="Arial" w:hAnsi="Arial" w:cs="Arial"/>
          <w:color w:val="000000" w:themeColor="text1"/>
        </w:rPr>
      </w:pPr>
      <w:r w:rsidRPr="00300249">
        <w:rPr>
          <w:rFonts w:ascii="Arial" w:hAnsi="Arial" w:cs="Arial"/>
          <w:color w:val="000000" w:themeColor="text1"/>
        </w:rPr>
        <w:t>XCT</w:t>
      </w:r>
      <w:r w:rsidR="00D40034" w:rsidRPr="00300249">
        <w:rPr>
          <w:rFonts w:ascii="Arial" w:hAnsi="Arial" w:cs="Arial"/>
          <w:color w:val="000000" w:themeColor="text1"/>
        </w:rPr>
        <w:t xml:space="preserve"> is applicable to a wide range of materials and is particularly favoured with rare and sensitive samples due to its non-destructive imaging approach and minimal sample preparation requirements which leave the sample unharmed. </w:t>
      </w:r>
    </w:p>
    <w:p w14:paraId="3EB25E41" w14:textId="77777777" w:rsidR="00395D8A" w:rsidRPr="00300249" w:rsidRDefault="00395D8A" w:rsidP="00D73CA4">
      <w:pPr>
        <w:rPr>
          <w:rFonts w:ascii="Arial" w:hAnsi="Arial" w:cs="Arial"/>
          <w:color w:val="000000" w:themeColor="text1"/>
        </w:rPr>
      </w:pPr>
    </w:p>
    <w:p w14:paraId="55299F9A" w14:textId="77777777" w:rsidR="00395D8A" w:rsidRPr="00300249" w:rsidRDefault="00D40034" w:rsidP="00D73CA4">
      <w:pPr>
        <w:rPr>
          <w:rFonts w:ascii="Arial" w:hAnsi="Arial" w:cs="Arial"/>
          <w:color w:val="000000" w:themeColor="text1"/>
        </w:rPr>
      </w:pPr>
      <w:r w:rsidRPr="00300249">
        <w:rPr>
          <w:rFonts w:ascii="Arial" w:hAnsi="Arial" w:cs="Arial"/>
          <w:color w:val="000000" w:themeColor="text1"/>
        </w:rPr>
        <w:t xml:space="preserve">The technique allows for the quantification of various properties in three-dimensions including identifying materials </w:t>
      </w:r>
      <w:r w:rsidR="00A925FA" w:rsidRPr="00300249">
        <w:rPr>
          <w:rFonts w:ascii="Arial" w:hAnsi="Arial" w:cs="Arial"/>
          <w:color w:val="000000" w:themeColor="text1"/>
        </w:rPr>
        <w:t>within</w:t>
      </w:r>
      <w:r w:rsidRPr="00300249">
        <w:rPr>
          <w:rFonts w:ascii="Arial" w:hAnsi="Arial" w:cs="Arial"/>
          <w:color w:val="000000" w:themeColor="text1"/>
        </w:rPr>
        <w:t xml:space="preserve"> mixtures, structural phases, porosity,</w:t>
      </w:r>
      <w:r w:rsidRPr="00300249">
        <w:rPr>
          <w:rFonts w:ascii="Arial" w:hAnsi="Arial" w:cs="Arial"/>
          <w:noProof/>
          <w:color w:val="000000" w:themeColor="text1"/>
        </w:rPr>
        <w:t xml:space="preserve"> </w:t>
      </w:r>
      <w:r w:rsidRPr="00300249">
        <w:rPr>
          <w:rFonts w:ascii="Arial" w:hAnsi="Arial" w:cs="Arial"/>
          <w:color w:val="000000" w:themeColor="text1"/>
        </w:rPr>
        <w:t xml:space="preserve">defects, cracks and much more. These properties can be characterised in terms of volume, but also size distribution, orientation, </w:t>
      </w:r>
      <w:proofErr w:type="gramStart"/>
      <w:r w:rsidRPr="00300249">
        <w:rPr>
          <w:rFonts w:ascii="Arial" w:hAnsi="Arial" w:cs="Arial"/>
          <w:color w:val="000000" w:themeColor="text1"/>
        </w:rPr>
        <w:t>shape</w:t>
      </w:r>
      <w:proofErr w:type="gramEnd"/>
      <w:r w:rsidRPr="00300249">
        <w:rPr>
          <w:rFonts w:ascii="Arial" w:hAnsi="Arial" w:cs="Arial"/>
          <w:color w:val="000000" w:themeColor="text1"/>
        </w:rPr>
        <w:t xml:space="preserve"> and many other parameters. </w:t>
      </w:r>
    </w:p>
    <w:p w14:paraId="04CD4853" w14:textId="77777777" w:rsidR="00395D8A" w:rsidRPr="00300249" w:rsidRDefault="00395D8A" w:rsidP="00D73CA4">
      <w:pPr>
        <w:rPr>
          <w:rFonts w:ascii="Arial" w:hAnsi="Arial" w:cs="Arial"/>
          <w:color w:val="000000" w:themeColor="text1"/>
        </w:rPr>
      </w:pPr>
    </w:p>
    <w:p w14:paraId="44CF2C2B" w14:textId="38DCAC5D" w:rsidR="00D40034" w:rsidRPr="00300249" w:rsidRDefault="00D40034" w:rsidP="00D73CA4">
      <w:pPr>
        <w:rPr>
          <w:rFonts w:ascii="Arial" w:hAnsi="Arial" w:cs="Arial"/>
          <w:color w:val="000000" w:themeColor="text1"/>
        </w:rPr>
      </w:pPr>
      <w:r w:rsidRPr="00300249">
        <w:rPr>
          <w:rFonts w:ascii="Arial" w:hAnsi="Arial" w:cs="Arial"/>
          <w:color w:val="000000" w:themeColor="text1"/>
        </w:rPr>
        <w:t>When combined with in-situ</w:t>
      </w:r>
      <w:r w:rsidRPr="00300249">
        <w:rPr>
          <w:rFonts w:ascii="Arial" w:hAnsi="Arial" w:cs="Arial"/>
          <w:i/>
          <w:iCs/>
          <w:color w:val="000000" w:themeColor="text1"/>
        </w:rPr>
        <w:t xml:space="preserve"> </w:t>
      </w:r>
      <w:r w:rsidRPr="00300249">
        <w:rPr>
          <w:rFonts w:ascii="Arial" w:hAnsi="Arial" w:cs="Arial"/>
          <w:color w:val="000000" w:themeColor="text1"/>
        </w:rPr>
        <w:t xml:space="preserve">rigs, XCT allows imaging, monitoring, and quantification of material behaviour at the micro-scale over time and under changing conditions including temperature, pressure, and humidity. </w:t>
      </w:r>
    </w:p>
    <w:p w14:paraId="3BAE3B90" w14:textId="77777777" w:rsidR="00395D8A" w:rsidRPr="00300249" w:rsidRDefault="00395D8A" w:rsidP="00D73CA4">
      <w:pPr>
        <w:rPr>
          <w:rFonts w:ascii="Arial" w:hAnsi="Arial" w:cs="Arial"/>
          <w:color w:val="000000" w:themeColor="text1"/>
        </w:rPr>
      </w:pPr>
    </w:p>
    <w:p w14:paraId="158BCF9C" w14:textId="77777777" w:rsidR="00395D8A" w:rsidRPr="00300249" w:rsidRDefault="00D40034" w:rsidP="002644C8">
      <w:pPr>
        <w:rPr>
          <w:rFonts w:ascii="Arial" w:hAnsi="Arial" w:cs="Arial"/>
          <w:color w:val="000000" w:themeColor="text1"/>
        </w:rPr>
      </w:pPr>
      <w:r w:rsidRPr="00300249">
        <w:rPr>
          <w:rFonts w:ascii="Arial" w:hAnsi="Arial" w:cs="Arial"/>
          <w:color w:val="000000" w:themeColor="text1"/>
        </w:rPr>
        <w:t xml:space="preserve">The Bragg Centre’s XCT capability is provided </w:t>
      </w:r>
      <w:r w:rsidR="00E904C1" w:rsidRPr="00300249">
        <w:rPr>
          <w:rFonts w:ascii="Arial" w:hAnsi="Arial" w:cs="Arial"/>
          <w:color w:val="000000" w:themeColor="text1"/>
        </w:rPr>
        <w:t>through</w:t>
      </w:r>
      <w:r w:rsidRPr="00300249">
        <w:rPr>
          <w:rFonts w:ascii="Arial" w:hAnsi="Arial" w:cs="Arial"/>
          <w:color w:val="000000" w:themeColor="text1"/>
        </w:rPr>
        <w:t xml:space="preserve"> the School of Civil Engineering which hosts a Zeiss Versa </w:t>
      </w:r>
      <w:proofErr w:type="spellStart"/>
      <w:r w:rsidRPr="00300249">
        <w:rPr>
          <w:rFonts w:ascii="Arial" w:hAnsi="Arial" w:cs="Arial"/>
          <w:color w:val="000000" w:themeColor="text1"/>
        </w:rPr>
        <w:t>Xradia</w:t>
      </w:r>
      <w:proofErr w:type="spellEnd"/>
      <w:r w:rsidRPr="00300249">
        <w:rPr>
          <w:rFonts w:ascii="Arial" w:hAnsi="Arial" w:cs="Arial"/>
          <w:color w:val="000000" w:themeColor="text1"/>
        </w:rPr>
        <w:t xml:space="preserve"> 410 with unique environmental control. This system is capable of operating at a maximum 150kV/30W power enabling fast scanning for large </w:t>
      </w:r>
      <w:proofErr w:type="gramStart"/>
      <w:r w:rsidRPr="00300249">
        <w:rPr>
          <w:rFonts w:ascii="Arial" w:hAnsi="Arial" w:cs="Arial"/>
          <w:color w:val="000000" w:themeColor="text1"/>
        </w:rPr>
        <w:t>samples, and</w:t>
      </w:r>
      <w:proofErr w:type="gramEnd"/>
      <w:r w:rsidRPr="00300249">
        <w:rPr>
          <w:rFonts w:ascii="Arial" w:hAnsi="Arial" w:cs="Arial"/>
          <w:color w:val="000000" w:themeColor="text1"/>
        </w:rPr>
        <w:t xml:space="preserve"> features five optical lenses reaching an outstanding maximum voxel size of 0.7 µm. </w:t>
      </w:r>
    </w:p>
    <w:p w14:paraId="677BDA6E" w14:textId="77777777" w:rsidR="00395D8A" w:rsidRPr="00300249" w:rsidRDefault="00395D8A" w:rsidP="002644C8">
      <w:pPr>
        <w:rPr>
          <w:rFonts w:ascii="Arial" w:hAnsi="Arial" w:cs="Arial"/>
          <w:color w:val="000000" w:themeColor="text1"/>
        </w:rPr>
      </w:pPr>
    </w:p>
    <w:p w14:paraId="2792DEC6" w14:textId="77777777" w:rsidR="00395D8A" w:rsidRPr="00300249" w:rsidRDefault="005B24BE" w:rsidP="002644C8">
      <w:pPr>
        <w:rPr>
          <w:rFonts w:ascii="Arial" w:hAnsi="Arial" w:cs="Arial"/>
          <w:b/>
          <w:bCs/>
          <w:color w:val="000000" w:themeColor="text1"/>
        </w:rPr>
      </w:pPr>
      <w:r w:rsidRPr="00300249">
        <w:rPr>
          <w:rFonts w:ascii="Arial" w:hAnsi="Arial" w:cs="Arial"/>
          <w:color w:val="000000" w:themeColor="text1"/>
        </w:rPr>
        <w:t xml:space="preserve">As well, </w:t>
      </w:r>
      <w:r w:rsidR="00D40034" w:rsidRPr="00300249">
        <w:rPr>
          <w:rFonts w:ascii="Arial" w:hAnsi="Arial" w:cs="Arial"/>
          <w:color w:val="000000" w:themeColor="text1"/>
        </w:rPr>
        <w:t>the current setup features a Deben TEC 5kN cell which allows for tensile, compression, freezing and thawing studies during imaging; a new in situ</w:t>
      </w:r>
      <w:r w:rsidR="00D40034" w:rsidRPr="00300249">
        <w:rPr>
          <w:rFonts w:ascii="Arial" w:hAnsi="Arial" w:cs="Arial"/>
          <w:i/>
          <w:iCs/>
          <w:color w:val="000000" w:themeColor="text1"/>
        </w:rPr>
        <w:t xml:space="preserve"> </w:t>
      </w:r>
      <w:r w:rsidR="00D40034" w:rsidRPr="00300249">
        <w:rPr>
          <w:rFonts w:ascii="Arial" w:hAnsi="Arial" w:cs="Arial"/>
          <w:color w:val="000000" w:themeColor="text1"/>
        </w:rPr>
        <w:t>reaction cell will be available from 2024 enabl</w:t>
      </w:r>
      <w:r w:rsidR="00495B6B" w:rsidRPr="00300249">
        <w:rPr>
          <w:rFonts w:ascii="Arial" w:hAnsi="Arial" w:cs="Arial"/>
          <w:color w:val="000000" w:themeColor="text1"/>
        </w:rPr>
        <w:t>ing</w:t>
      </w:r>
      <w:r w:rsidR="00D40034" w:rsidRPr="00300249">
        <w:rPr>
          <w:rFonts w:ascii="Arial" w:hAnsi="Arial" w:cs="Arial"/>
          <w:color w:val="000000" w:themeColor="text1"/>
        </w:rPr>
        <w:t xml:space="preserve"> imaging of samples under different gas mixtures and controlled humidity.</w:t>
      </w:r>
      <w:r w:rsidR="00007A03" w:rsidRPr="00300249">
        <w:rPr>
          <w:rFonts w:ascii="Arial" w:hAnsi="Arial" w:cs="Arial"/>
          <w:b/>
          <w:bCs/>
          <w:color w:val="000000" w:themeColor="text1"/>
        </w:rPr>
        <w:t xml:space="preserve"> </w:t>
      </w:r>
    </w:p>
    <w:p w14:paraId="68243DAE" w14:textId="77777777" w:rsidR="00395D8A" w:rsidRPr="00300249" w:rsidRDefault="00395D8A" w:rsidP="002644C8">
      <w:pPr>
        <w:rPr>
          <w:rFonts w:ascii="Arial" w:hAnsi="Arial" w:cs="Arial"/>
          <w:b/>
          <w:bCs/>
          <w:color w:val="000000" w:themeColor="text1"/>
        </w:rPr>
      </w:pPr>
    </w:p>
    <w:p w14:paraId="36D212C6" w14:textId="487914EA" w:rsidR="00007A03" w:rsidRPr="00300249" w:rsidRDefault="00007A03" w:rsidP="002644C8">
      <w:pPr>
        <w:rPr>
          <w:rFonts w:ascii="Arial" w:hAnsi="Arial" w:cs="Arial"/>
          <w:color w:val="000000" w:themeColor="text1"/>
        </w:rPr>
      </w:pPr>
      <w:r w:rsidRPr="00300249">
        <w:rPr>
          <w:rFonts w:ascii="Arial" w:hAnsi="Arial" w:cs="Arial"/>
          <w:color w:val="000000" w:themeColor="text1"/>
        </w:rPr>
        <w:t>The Centre is excited to support and promote this outstanding capability as part of its portfolio, enabling access to industry and external partnerships.</w:t>
      </w:r>
    </w:p>
    <w:p w14:paraId="4C30709B" w14:textId="77777777" w:rsidR="00395D8A" w:rsidRPr="00300249" w:rsidRDefault="00395D8A" w:rsidP="002644C8">
      <w:pPr>
        <w:rPr>
          <w:rFonts w:ascii="Arial" w:hAnsi="Arial" w:cs="Arial"/>
          <w:color w:val="000000" w:themeColor="text1"/>
        </w:rPr>
      </w:pPr>
    </w:p>
    <w:p w14:paraId="74BE6FEB" w14:textId="77777777" w:rsidR="00395D8A" w:rsidRPr="00300249" w:rsidRDefault="00D40034" w:rsidP="004D7B41">
      <w:pPr>
        <w:pStyle w:val="ListParagraph"/>
        <w:ind w:left="0"/>
        <w:rPr>
          <w:rFonts w:ascii="Arial" w:hAnsi="Arial" w:cs="Arial"/>
          <w:color w:val="000000" w:themeColor="text1"/>
        </w:rPr>
      </w:pPr>
      <w:r w:rsidRPr="00300249">
        <w:rPr>
          <w:rFonts w:ascii="Arial" w:hAnsi="Arial" w:cs="Arial"/>
          <w:color w:val="000000" w:themeColor="text1"/>
        </w:rPr>
        <w:t xml:space="preserve">The Bragg Centre’s XCT facility is managed by Dr Alice </w:t>
      </w:r>
      <w:proofErr w:type="spellStart"/>
      <w:r w:rsidRPr="00300249">
        <w:rPr>
          <w:rFonts w:ascii="Arial" w:hAnsi="Arial" w:cs="Arial"/>
          <w:color w:val="000000" w:themeColor="text1"/>
        </w:rPr>
        <w:t>Macente</w:t>
      </w:r>
      <w:proofErr w:type="spellEnd"/>
      <w:r w:rsidR="00495B6B" w:rsidRPr="00300249">
        <w:rPr>
          <w:rFonts w:ascii="Arial" w:hAnsi="Arial" w:cs="Arial"/>
          <w:color w:val="000000" w:themeColor="text1"/>
        </w:rPr>
        <w:t xml:space="preserve">. </w:t>
      </w:r>
      <w:proofErr w:type="gramStart"/>
      <w:r w:rsidR="00495B6B" w:rsidRPr="00300249">
        <w:rPr>
          <w:rFonts w:ascii="Arial" w:hAnsi="Arial" w:cs="Arial"/>
          <w:color w:val="000000" w:themeColor="text1"/>
        </w:rPr>
        <w:t xml:space="preserve">A </w:t>
      </w:r>
      <w:r w:rsidRPr="00300249">
        <w:rPr>
          <w:rFonts w:ascii="Arial" w:hAnsi="Arial" w:cs="Arial"/>
          <w:color w:val="000000" w:themeColor="text1"/>
        </w:rPr>
        <w:t xml:space="preserve"> geologist</w:t>
      </w:r>
      <w:proofErr w:type="gramEnd"/>
      <w:r w:rsidRPr="00300249">
        <w:rPr>
          <w:rFonts w:ascii="Arial" w:hAnsi="Arial" w:cs="Arial"/>
          <w:color w:val="000000" w:themeColor="text1"/>
        </w:rPr>
        <w:t xml:space="preserve"> by background</w:t>
      </w:r>
      <w:r w:rsidR="004D7B41" w:rsidRPr="00300249">
        <w:rPr>
          <w:rFonts w:ascii="Arial" w:hAnsi="Arial" w:cs="Arial"/>
          <w:color w:val="000000" w:themeColor="text1"/>
        </w:rPr>
        <w:t xml:space="preserve"> and now based in the School of Civil Engineering</w:t>
      </w:r>
      <w:r w:rsidRPr="00300249">
        <w:rPr>
          <w:rFonts w:ascii="Arial" w:hAnsi="Arial" w:cs="Arial"/>
          <w:color w:val="000000" w:themeColor="text1"/>
        </w:rPr>
        <w:t>,</w:t>
      </w:r>
      <w:r w:rsidR="00495B6B" w:rsidRPr="00300249">
        <w:rPr>
          <w:rFonts w:ascii="Arial" w:hAnsi="Arial" w:cs="Arial"/>
          <w:color w:val="000000" w:themeColor="text1"/>
        </w:rPr>
        <w:t xml:space="preserve"> Alice has</w:t>
      </w:r>
      <w:r w:rsidRPr="00300249">
        <w:rPr>
          <w:rFonts w:ascii="Arial" w:hAnsi="Arial" w:cs="Arial"/>
          <w:color w:val="000000" w:themeColor="text1"/>
        </w:rPr>
        <w:t xml:space="preserve"> over eight years’ experience working at the interface between geoscience, material science and civil engineering. </w:t>
      </w:r>
    </w:p>
    <w:p w14:paraId="323869F7" w14:textId="77777777" w:rsidR="00395D8A" w:rsidRPr="00300249" w:rsidRDefault="00395D8A" w:rsidP="004D7B41">
      <w:pPr>
        <w:pStyle w:val="ListParagraph"/>
        <w:ind w:left="0"/>
        <w:rPr>
          <w:rFonts w:ascii="Arial" w:hAnsi="Arial" w:cs="Arial"/>
          <w:color w:val="000000" w:themeColor="text1"/>
        </w:rPr>
      </w:pPr>
    </w:p>
    <w:p w14:paraId="4E30C8F6" w14:textId="77777777" w:rsidR="00395D8A" w:rsidRPr="00300249" w:rsidRDefault="00D22D6E" w:rsidP="004D7B41">
      <w:pPr>
        <w:pStyle w:val="ListParagraph"/>
        <w:ind w:left="0"/>
        <w:rPr>
          <w:rFonts w:ascii="Arial" w:hAnsi="Arial" w:cs="Arial"/>
          <w:color w:val="000000" w:themeColor="text1"/>
        </w:rPr>
      </w:pPr>
      <w:r w:rsidRPr="00300249">
        <w:rPr>
          <w:rFonts w:ascii="Arial" w:hAnsi="Arial" w:cs="Arial"/>
          <w:color w:val="000000" w:themeColor="text1"/>
        </w:rPr>
        <w:t xml:space="preserve">Her </w:t>
      </w:r>
      <w:r w:rsidR="00D40034" w:rsidRPr="00300249">
        <w:rPr>
          <w:rFonts w:ascii="Arial" w:hAnsi="Arial" w:cs="Arial"/>
          <w:color w:val="000000" w:themeColor="text1"/>
        </w:rPr>
        <w:t>expertise is focused on understanding fluid-solid interactions in porous media</w:t>
      </w:r>
      <w:r w:rsidR="001932C9" w:rsidRPr="00300249">
        <w:rPr>
          <w:rFonts w:ascii="Arial" w:hAnsi="Arial" w:cs="Arial"/>
          <w:color w:val="000000" w:themeColor="text1"/>
        </w:rPr>
        <w:t>,</w:t>
      </w:r>
      <w:r w:rsidR="00D40034" w:rsidRPr="00300249">
        <w:rPr>
          <w:rFonts w:ascii="Arial" w:hAnsi="Arial" w:cs="Arial"/>
          <w:color w:val="000000" w:themeColor="text1"/>
        </w:rPr>
        <w:t xml:space="preserve"> their effects on microscale dynamics over changing conditions and</w:t>
      </w:r>
      <w:r w:rsidR="001932C9" w:rsidRPr="00300249">
        <w:rPr>
          <w:rFonts w:ascii="Arial" w:hAnsi="Arial" w:cs="Arial"/>
          <w:color w:val="000000" w:themeColor="text1"/>
        </w:rPr>
        <w:t xml:space="preserve"> their link to</w:t>
      </w:r>
      <w:r w:rsidR="00D40034" w:rsidRPr="00300249">
        <w:rPr>
          <w:rFonts w:ascii="Arial" w:hAnsi="Arial" w:cs="Arial"/>
          <w:color w:val="000000" w:themeColor="text1"/>
        </w:rPr>
        <w:t xml:space="preserve"> macroscale behaviour</w:t>
      </w:r>
      <w:r w:rsidR="001932C9" w:rsidRPr="00300249">
        <w:rPr>
          <w:rFonts w:ascii="Arial" w:hAnsi="Arial" w:cs="Arial"/>
          <w:color w:val="000000" w:themeColor="text1"/>
        </w:rPr>
        <w:t>s</w:t>
      </w:r>
      <w:r w:rsidR="00D40034" w:rsidRPr="00300249">
        <w:rPr>
          <w:rFonts w:ascii="Arial" w:hAnsi="Arial" w:cs="Arial"/>
          <w:color w:val="000000" w:themeColor="text1"/>
        </w:rPr>
        <w:t xml:space="preserve">. </w:t>
      </w:r>
    </w:p>
    <w:p w14:paraId="7C886E54" w14:textId="77777777" w:rsidR="00395D8A" w:rsidRPr="00300249" w:rsidRDefault="00395D8A" w:rsidP="004D7B41">
      <w:pPr>
        <w:pStyle w:val="ListParagraph"/>
        <w:ind w:left="0"/>
        <w:rPr>
          <w:rFonts w:ascii="Arial" w:hAnsi="Arial" w:cs="Arial"/>
          <w:color w:val="000000" w:themeColor="text1"/>
        </w:rPr>
      </w:pPr>
    </w:p>
    <w:p w14:paraId="4664B21F" w14:textId="409A5A56" w:rsidR="00D40034" w:rsidRPr="00300249" w:rsidRDefault="00D40034" w:rsidP="004D7B41">
      <w:pPr>
        <w:pStyle w:val="ListParagraph"/>
        <w:ind w:left="0"/>
        <w:rPr>
          <w:rFonts w:ascii="Arial" w:hAnsi="Arial" w:cs="Arial"/>
        </w:rPr>
      </w:pPr>
      <w:r w:rsidRPr="00300249">
        <w:rPr>
          <w:rFonts w:ascii="Arial" w:hAnsi="Arial" w:cs="Arial"/>
        </w:rPr>
        <w:t xml:space="preserve">To date, Alice and the XCT facility have examined the microstructural behaviour of low carbon cements; effects of corrosion and carbonation on rock properties during carbon sequestration; strain localisation and mineral phases distribution in rocks; and the microscale behaviour of bones for biomechanical engineering. </w:t>
      </w:r>
    </w:p>
    <w:p w14:paraId="20122C66" w14:textId="77777777" w:rsidR="00D40034" w:rsidRPr="00300249" w:rsidRDefault="00D40034" w:rsidP="00D40034">
      <w:pPr>
        <w:jc w:val="both"/>
        <w:rPr>
          <w:rFonts w:ascii="Arial" w:hAnsi="Arial" w:cs="Arial"/>
          <w:color w:val="000000" w:themeColor="text1"/>
        </w:rPr>
      </w:pPr>
    </w:p>
    <w:p w14:paraId="656E6595" w14:textId="3372711A" w:rsidR="002535C4" w:rsidRPr="00300249" w:rsidRDefault="002535C4" w:rsidP="00395D8A">
      <w:pPr>
        <w:pStyle w:val="Heading2"/>
        <w:rPr>
          <w:rFonts w:ascii="Arial" w:hAnsi="Arial" w:cs="Arial"/>
          <w:sz w:val="24"/>
          <w:szCs w:val="24"/>
          <w:lang w:eastAsia="en-GB"/>
        </w:rPr>
      </w:pPr>
      <w:r w:rsidRPr="00300249">
        <w:rPr>
          <w:rFonts w:ascii="Arial" w:hAnsi="Arial" w:cs="Arial"/>
          <w:sz w:val="24"/>
          <w:szCs w:val="24"/>
          <w:lang w:eastAsia="en-GB"/>
        </w:rPr>
        <w:lastRenderedPageBreak/>
        <w:t>Tribology in extreme environments</w:t>
      </w:r>
    </w:p>
    <w:p w14:paraId="245F6BCD" w14:textId="77777777" w:rsidR="00395D8A" w:rsidRPr="00300249" w:rsidRDefault="00395D8A" w:rsidP="00395D8A">
      <w:pPr>
        <w:rPr>
          <w:rFonts w:ascii="Arial" w:hAnsi="Arial" w:cs="Arial"/>
          <w:lang w:eastAsia="en-GB"/>
        </w:rPr>
      </w:pPr>
    </w:p>
    <w:p w14:paraId="446F3F2B" w14:textId="77777777" w:rsidR="00395D8A" w:rsidRPr="00300249" w:rsidRDefault="002535C4" w:rsidP="004D7B41">
      <w:pPr>
        <w:rPr>
          <w:rFonts w:ascii="Arial" w:hAnsi="Arial" w:cs="Arial"/>
          <w:color w:val="212121"/>
        </w:rPr>
      </w:pPr>
      <w:r w:rsidRPr="00300249">
        <w:rPr>
          <w:rFonts w:ascii="Arial" w:eastAsia="Times New Roman" w:hAnsi="Arial" w:cs="Arial"/>
          <w:color w:val="000000" w:themeColor="text1"/>
          <w:lang w:eastAsia="en-GB"/>
        </w:rPr>
        <w:t xml:space="preserve">The Bragg Centre </w:t>
      </w:r>
      <w:r w:rsidR="004802DB" w:rsidRPr="00300249">
        <w:rPr>
          <w:rFonts w:ascii="Arial" w:eastAsia="Times New Roman" w:hAnsi="Arial" w:cs="Arial"/>
          <w:color w:val="000000" w:themeColor="text1"/>
          <w:lang w:eastAsia="en-GB"/>
        </w:rPr>
        <w:t>is excited to announce the</w:t>
      </w:r>
      <w:r w:rsidRPr="00300249">
        <w:rPr>
          <w:rFonts w:ascii="Arial" w:eastAsia="Times New Roman" w:hAnsi="Arial" w:cs="Arial"/>
          <w:color w:val="000000" w:themeColor="text1"/>
          <w:lang w:eastAsia="en-GB"/>
        </w:rPr>
        <w:t xml:space="preserve"> development of a bespoke </w:t>
      </w:r>
      <w:r w:rsidRPr="00300249">
        <w:rPr>
          <w:rFonts w:ascii="Arial" w:hAnsi="Arial" w:cs="Arial"/>
          <w:color w:val="212121"/>
        </w:rPr>
        <w:t>tribological platform designed to simulate extreme environments.</w:t>
      </w:r>
    </w:p>
    <w:p w14:paraId="332430E2" w14:textId="7BB75CC7" w:rsidR="002535C4" w:rsidRPr="00300249" w:rsidRDefault="002535C4" w:rsidP="004D7B41">
      <w:pPr>
        <w:rPr>
          <w:rFonts w:ascii="Arial" w:eastAsia="Times New Roman" w:hAnsi="Arial" w:cs="Arial"/>
          <w:color w:val="000000" w:themeColor="text1"/>
          <w:lang w:eastAsia="en-GB"/>
        </w:rPr>
      </w:pPr>
      <w:r w:rsidRPr="00300249">
        <w:rPr>
          <w:rFonts w:ascii="Arial" w:hAnsi="Arial" w:cs="Arial"/>
          <w:color w:val="212121"/>
        </w:rPr>
        <w:t xml:space="preserve"> </w:t>
      </w:r>
    </w:p>
    <w:p w14:paraId="15A0C318" w14:textId="3EAAD082" w:rsidR="002535C4" w:rsidRPr="00300249" w:rsidRDefault="002535C4" w:rsidP="004D7B41">
      <w:pPr>
        <w:rPr>
          <w:rFonts w:ascii="Arial" w:hAnsi="Arial" w:cs="Arial"/>
          <w:color w:val="212121"/>
        </w:rPr>
      </w:pPr>
      <w:r w:rsidRPr="00300249">
        <w:rPr>
          <w:rFonts w:ascii="Arial" w:eastAsia="Times New Roman" w:hAnsi="Arial" w:cs="Arial"/>
          <w:color w:val="000000" w:themeColor="text1"/>
          <w:lang w:eastAsia="en-GB"/>
        </w:rPr>
        <w:t xml:space="preserve">The new equipment, which is hosted by the School of Mechanical Engineering and was </w:t>
      </w:r>
      <w:r w:rsidR="002244D2" w:rsidRPr="00300249">
        <w:rPr>
          <w:rFonts w:ascii="Arial" w:eastAsia="Times New Roman" w:hAnsi="Arial" w:cs="Arial"/>
          <w:color w:val="000000" w:themeColor="text1"/>
          <w:lang w:eastAsia="en-GB"/>
        </w:rPr>
        <w:t>made possible by</w:t>
      </w:r>
      <w:r w:rsidRPr="00300249">
        <w:rPr>
          <w:rFonts w:ascii="Arial" w:eastAsia="Times New Roman" w:hAnsi="Arial" w:cs="Arial"/>
          <w:color w:val="000000" w:themeColor="text1"/>
          <w:lang w:eastAsia="en-GB"/>
        </w:rPr>
        <w:t xml:space="preserve"> an investment of £90K from the Henry Royce Institute, offers unique </w:t>
      </w:r>
      <w:r w:rsidRPr="00300249">
        <w:rPr>
          <w:rFonts w:ascii="Arial" w:hAnsi="Arial" w:cs="Arial"/>
          <w:color w:val="212121"/>
        </w:rPr>
        <w:t>mechanical testing equipment for the evaluation of friction, wear, and lubrication properties of materials and coatings under extreme conditions.</w:t>
      </w:r>
    </w:p>
    <w:p w14:paraId="6B0BEDBA" w14:textId="77777777" w:rsidR="00755E5E" w:rsidRPr="00300249" w:rsidRDefault="00755E5E" w:rsidP="004D7B41">
      <w:pPr>
        <w:rPr>
          <w:rFonts w:ascii="Arial" w:hAnsi="Arial" w:cs="Arial"/>
          <w:color w:val="000000" w:themeColor="text1"/>
        </w:rPr>
      </w:pPr>
    </w:p>
    <w:p w14:paraId="35710CC0" w14:textId="77777777" w:rsidR="00755E5E" w:rsidRPr="00300249" w:rsidRDefault="002535C4" w:rsidP="004D7B41">
      <w:pPr>
        <w:rPr>
          <w:rFonts w:ascii="Arial" w:hAnsi="Arial" w:cs="Arial"/>
          <w:color w:val="212121"/>
        </w:rPr>
      </w:pPr>
      <w:r w:rsidRPr="00300249">
        <w:rPr>
          <w:rFonts w:ascii="Arial" w:hAnsi="Arial" w:cs="Arial"/>
          <w:color w:val="212121"/>
        </w:rPr>
        <w:t xml:space="preserve">The bespoke system can handle samples with a maximum diameter of </w:t>
      </w:r>
      <w:r w:rsidR="0077073F" w:rsidRPr="00300249">
        <w:rPr>
          <w:rFonts w:ascii="Arial" w:hAnsi="Arial" w:cs="Arial"/>
          <w:color w:val="212121"/>
        </w:rPr>
        <w:t>50mm and</w:t>
      </w:r>
      <w:r w:rsidRPr="00300249">
        <w:rPr>
          <w:rFonts w:ascii="Arial" w:hAnsi="Arial" w:cs="Arial"/>
          <w:color w:val="212121"/>
        </w:rPr>
        <w:t xml:space="preserve"> can operate in three different </w:t>
      </w:r>
      <w:r w:rsidR="009201AB" w:rsidRPr="00300249">
        <w:rPr>
          <w:rFonts w:ascii="Arial" w:hAnsi="Arial" w:cs="Arial"/>
          <w:color w:val="212121"/>
        </w:rPr>
        <w:t>modes</w:t>
      </w:r>
      <w:r w:rsidR="00CB025C" w:rsidRPr="00300249">
        <w:rPr>
          <w:rFonts w:ascii="Arial" w:hAnsi="Arial" w:cs="Arial"/>
          <w:color w:val="212121"/>
        </w:rPr>
        <w:t>;</w:t>
      </w:r>
      <w:r w:rsidRPr="00300249">
        <w:rPr>
          <w:rFonts w:ascii="Arial" w:hAnsi="Arial" w:cs="Arial"/>
          <w:color w:val="212121"/>
        </w:rPr>
        <w:t xml:space="preserve"> a hydrogen or nitrogen gaseous environment</w:t>
      </w:r>
      <w:r w:rsidR="00CB025C" w:rsidRPr="00300249">
        <w:rPr>
          <w:rFonts w:ascii="Arial" w:hAnsi="Arial" w:cs="Arial"/>
          <w:color w:val="212121"/>
        </w:rPr>
        <w:t>;</w:t>
      </w:r>
      <w:r w:rsidRPr="00300249">
        <w:rPr>
          <w:rFonts w:ascii="Arial" w:hAnsi="Arial" w:cs="Arial"/>
          <w:color w:val="212121"/>
        </w:rPr>
        <w:t xml:space="preserve"> an ambient environment with liquid or grease lubricant and controlled humidity</w:t>
      </w:r>
      <w:r w:rsidR="00CB025C" w:rsidRPr="00300249">
        <w:rPr>
          <w:rFonts w:ascii="Arial" w:hAnsi="Arial" w:cs="Arial"/>
          <w:color w:val="212121"/>
        </w:rPr>
        <w:t>;</w:t>
      </w:r>
      <w:r w:rsidRPr="00300249">
        <w:rPr>
          <w:rFonts w:ascii="Arial" w:hAnsi="Arial" w:cs="Arial"/>
          <w:color w:val="212121"/>
        </w:rPr>
        <w:t xml:space="preserve"> and in a medium to high vacuum environment.</w:t>
      </w:r>
      <w:r w:rsidR="00EF5A39" w:rsidRPr="00300249">
        <w:rPr>
          <w:rFonts w:ascii="Arial" w:hAnsi="Arial" w:cs="Arial"/>
          <w:color w:val="212121"/>
        </w:rPr>
        <w:t xml:space="preserve"> </w:t>
      </w:r>
    </w:p>
    <w:p w14:paraId="095108DA" w14:textId="43ABEB5C" w:rsidR="002535C4" w:rsidRPr="00300249" w:rsidRDefault="002535C4" w:rsidP="004D7B41">
      <w:pPr>
        <w:rPr>
          <w:rFonts w:ascii="Arial" w:eastAsia="Times New Roman" w:hAnsi="Arial" w:cs="Arial"/>
          <w:color w:val="000000" w:themeColor="text1"/>
          <w:lang w:eastAsia="en-GB"/>
        </w:rPr>
      </w:pPr>
      <w:r w:rsidRPr="00300249">
        <w:rPr>
          <w:rFonts w:ascii="Arial" w:eastAsia="Times New Roman" w:hAnsi="Arial" w:cs="Arial"/>
          <w:color w:val="000000" w:themeColor="text1"/>
          <w:lang w:eastAsia="en-GB"/>
        </w:rPr>
        <w:t>Alongside this, the material behaviour can be further assessed across a wide range of temperatures</w:t>
      </w:r>
      <w:r w:rsidR="004716AD" w:rsidRPr="00300249">
        <w:rPr>
          <w:rFonts w:ascii="Arial" w:eastAsia="Times New Roman" w:hAnsi="Arial" w:cs="Arial"/>
          <w:color w:val="000000" w:themeColor="text1"/>
          <w:lang w:eastAsia="en-GB"/>
        </w:rPr>
        <w:t>, including rapid temperature changes,</w:t>
      </w:r>
      <w:r w:rsidRPr="00300249">
        <w:rPr>
          <w:rFonts w:ascii="Arial" w:eastAsia="Times New Roman" w:hAnsi="Arial" w:cs="Arial"/>
          <w:color w:val="000000" w:themeColor="text1"/>
          <w:lang w:eastAsia="en-GB"/>
        </w:rPr>
        <w:t xml:space="preserve"> whilst within any of the</w:t>
      </w:r>
      <w:r w:rsidR="004716AD" w:rsidRPr="00300249">
        <w:rPr>
          <w:rFonts w:ascii="Arial" w:eastAsia="Times New Roman" w:hAnsi="Arial" w:cs="Arial"/>
          <w:color w:val="000000" w:themeColor="text1"/>
          <w:lang w:eastAsia="en-GB"/>
        </w:rPr>
        <w:t xml:space="preserve">se environmental </w:t>
      </w:r>
      <w:r w:rsidRPr="00300249">
        <w:rPr>
          <w:rFonts w:ascii="Arial" w:eastAsia="Times New Roman" w:hAnsi="Arial" w:cs="Arial"/>
          <w:color w:val="000000" w:themeColor="text1"/>
          <w:lang w:eastAsia="en-GB"/>
        </w:rPr>
        <w:t>regimes</w:t>
      </w:r>
      <w:r w:rsidR="004716AD" w:rsidRPr="00300249">
        <w:rPr>
          <w:rFonts w:ascii="Arial" w:eastAsia="Times New Roman" w:hAnsi="Arial" w:cs="Arial"/>
          <w:color w:val="000000" w:themeColor="text1"/>
          <w:lang w:eastAsia="en-GB"/>
        </w:rPr>
        <w:t>.</w:t>
      </w:r>
    </w:p>
    <w:p w14:paraId="07B9B32D" w14:textId="77777777" w:rsidR="00755E5E" w:rsidRPr="00300249" w:rsidRDefault="00755E5E" w:rsidP="004D7B41">
      <w:pPr>
        <w:rPr>
          <w:rFonts w:ascii="Arial" w:eastAsia="Times New Roman" w:hAnsi="Arial" w:cs="Arial"/>
          <w:color w:val="000000" w:themeColor="text1"/>
          <w:lang w:eastAsia="en-GB"/>
        </w:rPr>
      </w:pPr>
    </w:p>
    <w:p w14:paraId="0B55E40F" w14:textId="77777777" w:rsidR="00755E5E" w:rsidRPr="00300249" w:rsidRDefault="002535C4" w:rsidP="004D7B41">
      <w:pPr>
        <w:rPr>
          <w:rFonts w:ascii="Arial" w:eastAsia="Times New Roman" w:hAnsi="Arial" w:cs="Arial"/>
          <w:color w:val="000000" w:themeColor="text1"/>
          <w:lang w:eastAsia="en-GB"/>
        </w:rPr>
      </w:pPr>
      <w:r w:rsidRPr="00300249">
        <w:rPr>
          <w:rFonts w:ascii="Arial" w:eastAsia="Times New Roman" w:hAnsi="Arial" w:cs="Arial"/>
          <w:color w:val="000000" w:themeColor="text1"/>
          <w:lang w:eastAsia="en-GB"/>
        </w:rPr>
        <w:t xml:space="preserve">This platform </w:t>
      </w:r>
      <w:proofErr w:type="gramStart"/>
      <w:r w:rsidRPr="00300249">
        <w:rPr>
          <w:rFonts w:ascii="Arial" w:eastAsia="Times New Roman" w:hAnsi="Arial" w:cs="Arial"/>
          <w:color w:val="000000" w:themeColor="text1"/>
          <w:lang w:eastAsia="en-GB"/>
        </w:rPr>
        <w:t>opens up</w:t>
      </w:r>
      <w:proofErr w:type="gramEnd"/>
      <w:r w:rsidRPr="00300249">
        <w:rPr>
          <w:rFonts w:ascii="Arial" w:eastAsia="Times New Roman" w:hAnsi="Arial" w:cs="Arial"/>
          <w:color w:val="000000" w:themeColor="text1"/>
          <w:lang w:eastAsia="en-GB"/>
        </w:rPr>
        <w:t xml:space="preserve"> new research and innovation opportunities to design and evaluate</w:t>
      </w:r>
      <w:r w:rsidR="00C93DB9" w:rsidRPr="00300249">
        <w:rPr>
          <w:rFonts w:ascii="Arial" w:eastAsia="Times New Roman" w:hAnsi="Arial" w:cs="Arial"/>
          <w:color w:val="000000" w:themeColor="text1"/>
          <w:lang w:eastAsia="en-GB"/>
        </w:rPr>
        <w:t xml:space="preserve"> surface coatings</w:t>
      </w:r>
      <w:r w:rsidRPr="00300249">
        <w:rPr>
          <w:rFonts w:ascii="Arial" w:eastAsia="Times New Roman" w:hAnsi="Arial" w:cs="Arial"/>
          <w:color w:val="000000" w:themeColor="text1"/>
          <w:lang w:eastAsia="en-GB"/>
        </w:rPr>
        <w:t xml:space="preserve"> in extreme and demanding </w:t>
      </w:r>
      <w:r w:rsidR="009668CB" w:rsidRPr="00300249">
        <w:rPr>
          <w:rFonts w:ascii="Arial" w:eastAsia="Times New Roman" w:hAnsi="Arial" w:cs="Arial"/>
          <w:color w:val="000000" w:themeColor="text1"/>
          <w:lang w:eastAsia="en-GB"/>
        </w:rPr>
        <w:t>environments</w:t>
      </w:r>
      <w:r w:rsidR="00C93DB9" w:rsidRPr="00300249">
        <w:rPr>
          <w:rFonts w:ascii="Arial" w:eastAsia="Times New Roman" w:hAnsi="Arial" w:cs="Arial"/>
          <w:color w:val="000000" w:themeColor="text1"/>
          <w:lang w:eastAsia="en-GB"/>
        </w:rPr>
        <w:t>,</w:t>
      </w:r>
      <w:r w:rsidRPr="00300249">
        <w:rPr>
          <w:rFonts w:ascii="Arial" w:eastAsia="Times New Roman" w:hAnsi="Arial" w:cs="Arial"/>
          <w:color w:val="000000" w:themeColor="text1"/>
          <w:lang w:eastAsia="en-GB"/>
        </w:rPr>
        <w:t xml:space="preserve"> compliment</w:t>
      </w:r>
      <w:r w:rsidR="00C93DB9" w:rsidRPr="00300249">
        <w:rPr>
          <w:rFonts w:ascii="Arial" w:eastAsia="Times New Roman" w:hAnsi="Arial" w:cs="Arial"/>
          <w:color w:val="000000" w:themeColor="text1"/>
          <w:lang w:eastAsia="en-GB"/>
        </w:rPr>
        <w:t>ing</w:t>
      </w:r>
      <w:r w:rsidRPr="00300249">
        <w:rPr>
          <w:rFonts w:ascii="Arial" w:eastAsia="Times New Roman" w:hAnsi="Arial" w:cs="Arial"/>
          <w:color w:val="000000" w:themeColor="text1"/>
          <w:lang w:eastAsia="en-GB"/>
        </w:rPr>
        <w:t xml:space="preserve"> the Bragg Centre’s existing </w:t>
      </w:r>
      <w:r w:rsidR="009668CB" w:rsidRPr="00300249">
        <w:rPr>
          <w:rFonts w:ascii="Arial" w:eastAsia="Times New Roman" w:hAnsi="Arial" w:cs="Arial"/>
          <w:color w:val="000000" w:themeColor="text1"/>
          <w:lang w:eastAsia="en-GB"/>
        </w:rPr>
        <w:t>Physical Vapour Deposition &amp; Plasma Enhanced Chemical Vapour Deposition (</w:t>
      </w:r>
      <w:r w:rsidRPr="00300249">
        <w:rPr>
          <w:rFonts w:ascii="Arial" w:eastAsia="Times New Roman" w:hAnsi="Arial" w:cs="Arial"/>
          <w:color w:val="000000" w:themeColor="text1"/>
          <w:lang w:eastAsia="en-GB"/>
        </w:rPr>
        <w:t>PVD/PECVD</w:t>
      </w:r>
      <w:r w:rsidR="009668CB" w:rsidRPr="00300249">
        <w:rPr>
          <w:rFonts w:ascii="Arial" w:eastAsia="Times New Roman" w:hAnsi="Arial" w:cs="Arial"/>
          <w:color w:val="000000" w:themeColor="text1"/>
          <w:lang w:eastAsia="en-GB"/>
        </w:rPr>
        <w:t>)</w:t>
      </w:r>
      <w:r w:rsidRPr="00300249">
        <w:rPr>
          <w:rFonts w:ascii="Arial" w:eastAsia="Times New Roman" w:hAnsi="Arial" w:cs="Arial"/>
          <w:color w:val="000000" w:themeColor="text1"/>
          <w:lang w:eastAsia="en-GB"/>
        </w:rPr>
        <w:t xml:space="preserve"> coating system. </w:t>
      </w:r>
    </w:p>
    <w:p w14:paraId="15DDA649" w14:textId="77777777" w:rsidR="00755E5E" w:rsidRPr="00300249" w:rsidRDefault="00755E5E" w:rsidP="004D7B41">
      <w:pPr>
        <w:rPr>
          <w:rFonts w:ascii="Arial" w:eastAsia="Times New Roman" w:hAnsi="Arial" w:cs="Arial"/>
          <w:color w:val="000000" w:themeColor="text1"/>
          <w:lang w:eastAsia="en-GB"/>
        </w:rPr>
      </w:pPr>
    </w:p>
    <w:p w14:paraId="1ECD1A63" w14:textId="791AD801" w:rsidR="006E709F" w:rsidRPr="00300249" w:rsidRDefault="002535C4" w:rsidP="004D7B41">
      <w:pPr>
        <w:rPr>
          <w:rFonts w:ascii="Arial" w:eastAsia="Times New Roman" w:hAnsi="Arial" w:cs="Arial"/>
          <w:color w:val="000000" w:themeColor="text1"/>
          <w:lang w:eastAsia="en-GB"/>
        </w:rPr>
      </w:pPr>
      <w:r w:rsidRPr="00300249">
        <w:rPr>
          <w:rFonts w:ascii="Arial" w:eastAsia="Times New Roman" w:hAnsi="Arial" w:cs="Arial"/>
          <w:color w:val="000000" w:themeColor="text1"/>
          <w:lang w:eastAsia="en-GB"/>
        </w:rPr>
        <w:t xml:space="preserve">It is expected that </w:t>
      </w:r>
      <w:r w:rsidR="00940FF3" w:rsidRPr="00300249">
        <w:rPr>
          <w:rFonts w:ascii="Arial" w:eastAsia="Times New Roman" w:hAnsi="Arial" w:cs="Arial"/>
          <w:color w:val="000000" w:themeColor="text1"/>
          <w:lang w:eastAsia="en-GB"/>
        </w:rPr>
        <w:t xml:space="preserve">current </w:t>
      </w:r>
      <w:r w:rsidRPr="00300249">
        <w:rPr>
          <w:rFonts w:ascii="Arial" w:eastAsia="Times New Roman" w:hAnsi="Arial" w:cs="Arial"/>
          <w:color w:val="000000" w:themeColor="text1"/>
          <w:lang w:eastAsia="en-GB"/>
        </w:rPr>
        <w:t xml:space="preserve">research into </w:t>
      </w:r>
      <w:r w:rsidR="00940FF3" w:rsidRPr="00300249">
        <w:rPr>
          <w:rFonts w:ascii="Arial" w:eastAsia="Times New Roman" w:hAnsi="Arial" w:cs="Arial"/>
          <w:color w:val="000000" w:themeColor="text1"/>
          <w:lang w:eastAsia="en-GB"/>
        </w:rPr>
        <w:t xml:space="preserve">coating </w:t>
      </w:r>
      <w:r w:rsidRPr="00300249">
        <w:rPr>
          <w:rFonts w:ascii="Arial" w:eastAsia="Times New Roman" w:hAnsi="Arial" w:cs="Arial"/>
          <w:color w:val="000000" w:themeColor="text1"/>
          <w:lang w:eastAsia="en-GB"/>
        </w:rPr>
        <w:t>materials for space and hydrogen environments will be particularly enriched</w:t>
      </w:r>
      <w:r w:rsidR="006E709F" w:rsidRPr="00300249">
        <w:rPr>
          <w:rFonts w:ascii="Arial" w:eastAsia="Times New Roman" w:hAnsi="Arial" w:cs="Arial"/>
          <w:color w:val="000000" w:themeColor="text1"/>
          <w:lang w:eastAsia="en-GB"/>
        </w:rPr>
        <w:t xml:space="preserve">, </w:t>
      </w:r>
      <w:r w:rsidRPr="00300249">
        <w:rPr>
          <w:rFonts w:ascii="Arial" w:eastAsia="Times New Roman" w:hAnsi="Arial" w:cs="Arial"/>
          <w:color w:val="000000" w:themeColor="text1"/>
          <w:lang w:eastAsia="en-GB"/>
        </w:rPr>
        <w:t xml:space="preserve">with </w:t>
      </w:r>
      <w:r w:rsidR="006E709F" w:rsidRPr="00300249">
        <w:rPr>
          <w:rFonts w:ascii="Arial" w:eastAsia="Times New Roman" w:hAnsi="Arial" w:cs="Arial"/>
          <w:color w:val="000000" w:themeColor="text1"/>
          <w:lang w:eastAsia="en-GB"/>
        </w:rPr>
        <w:t>discussions already underway with industrial collaborators</w:t>
      </w:r>
      <w:r w:rsidR="00DF0021" w:rsidRPr="00300249">
        <w:rPr>
          <w:rFonts w:ascii="Arial" w:eastAsia="Times New Roman" w:hAnsi="Arial" w:cs="Arial"/>
          <w:color w:val="000000" w:themeColor="text1"/>
          <w:lang w:eastAsia="en-GB"/>
        </w:rPr>
        <w:t xml:space="preserve"> in the Yorkshire region and more widely across the UK.</w:t>
      </w:r>
    </w:p>
    <w:p w14:paraId="20707434" w14:textId="77777777" w:rsidR="00755E5E" w:rsidRPr="00300249" w:rsidRDefault="00755E5E" w:rsidP="004D7B41">
      <w:pPr>
        <w:rPr>
          <w:rFonts w:ascii="Arial" w:eastAsia="Times New Roman" w:hAnsi="Arial" w:cs="Arial"/>
          <w:color w:val="000000" w:themeColor="text1"/>
          <w:lang w:eastAsia="en-GB"/>
        </w:rPr>
      </w:pPr>
    </w:p>
    <w:p w14:paraId="0904213C" w14:textId="77777777" w:rsidR="00755E5E" w:rsidRPr="00300249" w:rsidRDefault="002535C4" w:rsidP="004D7B41">
      <w:pPr>
        <w:rPr>
          <w:rFonts w:ascii="Arial" w:eastAsia="Times New Roman" w:hAnsi="Arial" w:cs="Arial"/>
          <w:color w:val="000000" w:themeColor="text1"/>
          <w:lang w:eastAsia="en-GB"/>
        </w:rPr>
      </w:pPr>
      <w:r w:rsidRPr="00300249">
        <w:rPr>
          <w:rFonts w:ascii="Arial" w:eastAsia="Times New Roman" w:hAnsi="Arial" w:cs="Arial"/>
          <w:color w:val="000000" w:themeColor="text1"/>
          <w:lang w:eastAsia="en-GB"/>
        </w:rPr>
        <w:t xml:space="preserve">The Bragg Centre has been key to </w:t>
      </w:r>
      <w:r w:rsidR="00AD182F" w:rsidRPr="00300249">
        <w:rPr>
          <w:rFonts w:ascii="Arial" w:eastAsia="Times New Roman" w:hAnsi="Arial" w:cs="Arial"/>
          <w:color w:val="000000" w:themeColor="text1"/>
          <w:lang w:eastAsia="en-GB"/>
        </w:rPr>
        <w:t xml:space="preserve">promoting </w:t>
      </w:r>
      <w:proofErr w:type="spellStart"/>
      <w:r w:rsidRPr="00300249">
        <w:rPr>
          <w:rFonts w:ascii="Arial" w:eastAsia="Times New Roman" w:hAnsi="Arial" w:cs="Arial"/>
          <w:color w:val="000000" w:themeColor="text1"/>
          <w:lang w:eastAsia="en-GB"/>
        </w:rPr>
        <w:t>Leeds’</w:t>
      </w:r>
      <w:proofErr w:type="spellEnd"/>
      <w:r w:rsidRPr="00300249">
        <w:rPr>
          <w:rFonts w:ascii="Arial" w:eastAsia="Times New Roman" w:hAnsi="Arial" w:cs="Arial"/>
          <w:color w:val="000000" w:themeColor="text1"/>
          <w:lang w:eastAsia="en-GB"/>
        </w:rPr>
        <w:t xml:space="preserve"> tribological expertise</w:t>
      </w:r>
      <w:r w:rsidR="00AD182F" w:rsidRPr="00300249">
        <w:rPr>
          <w:rFonts w:ascii="Arial" w:eastAsia="Times New Roman" w:hAnsi="Arial" w:cs="Arial"/>
          <w:color w:val="000000" w:themeColor="text1"/>
          <w:lang w:eastAsia="en-GB"/>
        </w:rPr>
        <w:t xml:space="preserve"> and capability</w:t>
      </w:r>
      <w:r w:rsidR="002F0BAC" w:rsidRPr="00300249">
        <w:rPr>
          <w:rFonts w:ascii="Arial" w:eastAsia="Times New Roman" w:hAnsi="Arial" w:cs="Arial"/>
          <w:color w:val="000000" w:themeColor="text1"/>
          <w:lang w:eastAsia="en-GB"/>
        </w:rPr>
        <w:t xml:space="preserve">, </w:t>
      </w:r>
      <w:r w:rsidR="001C55EC" w:rsidRPr="00300249">
        <w:rPr>
          <w:rFonts w:ascii="Arial" w:eastAsia="Times New Roman" w:hAnsi="Arial" w:cs="Arial"/>
          <w:color w:val="000000" w:themeColor="text1"/>
          <w:lang w:eastAsia="en-GB"/>
        </w:rPr>
        <w:t>as well as</w:t>
      </w:r>
      <w:r w:rsidR="00A10DC3" w:rsidRPr="00300249">
        <w:rPr>
          <w:rFonts w:ascii="Arial" w:eastAsia="Times New Roman" w:hAnsi="Arial" w:cs="Arial"/>
          <w:color w:val="000000" w:themeColor="text1"/>
          <w:lang w:eastAsia="en-GB"/>
        </w:rPr>
        <w:t xml:space="preserve"> supporting the development of new collaborations. </w:t>
      </w:r>
    </w:p>
    <w:p w14:paraId="6960CA88" w14:textId="77777777" w:rsidR="00755E5E" w:rsidRPr="00300249" w:rsidRDefault="00755E5E" w:rsidP="004D7B41">
      <w:pPr>
        <w:rPr>
          <w:rFonts w:ascii="Arial" w:eastAsia="Times New Roman" w:hAnsi="Arial" w:cs="Arial"/>
          <w:color w:val="000000" w:themeColor="text1"/>
          <w:lang w:eastAsia="en-GB"/>
        </w:rPr>
      </w:pPr>
    </w:p>
    <w:p w14:paraId="795D5074" w14:textId="7E7BAB1F" w:rsidR="002535C4" w:rsidRPr="00300249" w:rsidRDefault="00A10DC3" w:rsidP="004D7B41">
      <w:pPr>
        <w:rPr>
          <w:rFonts w:ascii="Arial" w:eastAsia="Times New Roman" w:hAnsi="Arial" w:cs="Arial"/>
          <w:color w:val="000000" w:themeColor="text1"/>
          <w:lang w:eastAsia="en-GB"/>
        </w:rPr>
      </w:pPr>
      <w:r w:rsidRPr="00300249">
        <w:rPr>
          <w:rFonts w:ascii="Arial" w:eastAsia="Times New Roman" w:hAnsi="Arial" w:cs="Arial"/>
          <w:color w:val="000000" w:themeColor="text1"/>
          <w:lang w:eastAsia="en-GB"/>
        </w:rPr>
        <w:t>R</w:t>
      </w:r>
      <w:r w:rsidR="002535C4" w:rsidRPr="00300249">
        <w:rPr>
          <w:rFonts w:ascii="Arial" w:eastAsia="Times New Roman" w:hAnsi="Arial" w:cs="Arial"/>
          <w:color w:val="000000" w:themeColor="text1"/>
          <w:lang w:eastAsia="en-GB"/>
        </w:rPr>
        <w:t>eferenc</w:t>
      </w:r>
      <w:r w:rsidRPr="00300249">
        <w:rPr>
          <w:rFonts w:ascii="Arial" w:eastAsia="Times New Roman" w:hAnsi="Arial" w:cs="Arial"/>
          <w:color w:val="000000" w:themeColor="text1"/>
          <w:lang w:eastAsia="en-GB"/>
        </w:rPr>
        <w:t xml:space="preserve">ing the Centre’s support, the </w:t>
      </w:r>
      <w:r w:rsidR="002535C4" w:rsidRPr="00300249">
        <w:rPr>
          <w:rFonts w:ascii="Arial" w:eastAsia="Times New Roman" w:hAnsi="Arial" w:cs="Arial"/>
          <w:color w:val="000000" w:themeColor="text1"/>
          <w:lang w:eastAsia="en-GB"/>
        </w:rPr>
        <w:t>lead investigator for the tribological platform</w:t>
      </w:r>
      <w:r w:rsidRPr="00300249">
        <w:rPr>
          <w:rFonts w:ascii="Arial" w:eastAsia="Times New Roman" w:hAnsi="Arial" w:cs="Arial"/>
          <w:color w:val="000000" w:themeColor="text1"/>
          <w:lang w:eastAsia="en-GB"/>
        </w:rPr>
        <w:t xml:space="preserve"> </w:t>
      </w:r>
      <w:r w:rsidR="002535C4" w:rsidRPr="00300249">
        <w:rPr>
          <w:rFonts w:ascii="Arial" w:eastAsia="Times New Roman" w:hAnsi="Arial" w:cs="Arial"/>
          <w:color w:val="000000" w:themeColor="text1"/>
          <w:lang w:eastAsia="en-GB"/>
        </w:rPr>
        <w:t xml:space="preserve">Dr </w:t>
      </w:r>
      <w:proofErr w:type="spellStart"/>
      <w:r w:rsidR="002535C4" w:rsidRPr="00300249">
        <w:rPr>
          <w:rFonts w:ascii="Arial" w:eastAsia="Times New Roman" w:hAnsi="Arial" w:cs="Arial"/>
          <w:color w:val="000000" w:themeColor="text1"/>
          <w:lang w:eastAsia="en-GB"/>
        </w:rPr>
        <w:t>Liuquan</w:t>
      </w:r>
      <w:proofErr w:type="spellEnd"/>
      <w:r w:rsidR="002535C4" w:rsidRPr="00300249">
        <w:rPr>
          <w:rFonts w:ascii="Arial" w:eastAsia="Times New Roman" w:hAnsi="Arial" w:cs="Arial"/>
          <w:color w:val="000000" w:themeColor="text1"/>
          <w:lang w:eastAsia="en-GB"/>
        </w:rPr>
        <w:t xml:space="preserve"> Yang said:</w:t>
      </w:r>
      <w:r w:rsidR="00D73CA4" w:rsidRPr="00300249">
        <w:rPr>
          <w:rFonts w:ascii="Arial" w:eastAsia="Times New Roman" w:hAnsi="Arial" w:cs="Arial"/>
          <w:color w:val="000000" w:themeColor="text1"/>
          <w:lang w:eastAsia="en-GB"/>
        </w:rPr>
        <w:t xml:space="preserve"> </w:t>
      </w:r>
      <w:r w:rsidR="002535C4" w:rsidRPr="00300249">
        <w:rPr>
          <w:rFonts w:ascii="Arial" w:eastAsia="Times New Roman" w:hAnsi="Arial" w:cs="Arial"/>
          <w:color w:val="000000" w:themeColor="text1"/>
          <w:lang w:eastAsia="en-GB"/>
        </w:rPr>
        <w:t xml:space="preserve">“This new equipment is a perfect example </w:t>
      </w:r>
      <w:r w:rsidR="0014005A" w:rsidRPr="00300249">
        <w:rPr>
          <w:rFonts w:ascii="Arial" w:eastAsia="Times New Roman" w:hAnsi="Arial" w:cs="Arial"/>
          <w:color w:val="000000" w:themeColor="text1"/>
          <w:lang w:eastAsia="en-GB"/>
        </w:rPr>
        <w:t xml:space="preserve">of exciting capability </w:t>
      </w:r>
      <w:r w:rsidR="002535C4" w:rsidRPr="00300249">
        <w:rPr>
          <w:rFonts w:ascii="Arial" w:eastAsia="Times New Roman" w:hAnsi="Arial" w:cs="Arial"/>
          <w:color w:val="000000" w:themeColor="text1"/>
          <w:lang w:eastAsia="en-GB"/>
        </w:rPr>
        <w:t>that was promoted by the Centre and was pitched to a wider audience at the Royce National Conference in September 2023.</w:t>
      </w:r>
      <w:r w:rsidR="001C25DE" w:rsidRPr="00300249">
        <w:rPr>
          <w:rFonts w:ascii="Arial" w:eastAsia="Times New Roman" w:hAnsi="Arial" w:cs="Arial"/>
          <w:color w:val="000000" w:themeColor="text1"/>
          <w:lang w:eastAsia="en-GB"/>
        </w:rPr>
        <w:t>”</w:t>
      </w:r>
    </w:p>
    <w:p w14:paraId="0BE464EF" w14:textId="77777777" w:rsidR="002535C4" w:rsidRPr="00300249" w:rsidRDefault="002535C4" w:rsidP="002535C4">
      <w:pPr>
        <w:rPr>
          <w:rFonts w:ascii="Arial" w:eastAsia="Times New Roman" w:hAnsi="Arial" w:cs="Arial"/>
          <w:color w:val="000000" w:themeColor="text1"/>
          <w:lang w:eastAsia="en-GB"/>
        </w:rPr>
      </w:pPr>
    </w:p>
    <w:p w14:paraId="26D35F8B" w14:textId="398A1AF5" w:rsidR="00971CF8" w:rsidRPr="00300249" w:rsidRDefault="00971CF8" w:rsidP="00755E5E">
      <w:pPr>
        <w:pStyle w:val="Heading2"/>
        <w:rPr>
          <w:rFonts w:ascii="Arial" w:hAnsi="Arial" w:cs="Arial"/>
          <w:sz w:val="24"/>
          <w:szCs w:val="24"/>
        </w:rPr>
      </w:pPr>
      <w:bookmarkStart w:id="24" w:name="_Toc158809824"/>
      <w:r w:rsidRPr="00300249">
        <w:rPr>
          <w:rFonts w:ascii="Arial" w:hAnsi="Arial" w:cs="Arial"/>
          <w:sz w:val="24"/>
          <w:szCs w:val="24"/>
        </w:rPr>
        <w:t>Materials 4.0</w:t>
      </w:r>
      <w:bookmarkEnd w:id="24"/>
    </w:p>
    <w:p w14:paraId="11E96FB1" w14:textId="77777777" w:rsidR="008A5AEB" w:rsidRPr="00300249" w:rsidRDefault="008A5AEB" w:rsidP="008A5AEB">
      <w:pPr>
        <w:rPr>
          <w:rFonts w:ascii="Arial" w:hAnsi="Arial" w:cs="Arial"/>
        </w:rPr>
      </w:pPr>
    </w:p>
    <w:p w14:paraId="2030646F" w14:textId="35690527" w:rsidR="00C65538" w:rsidRPr="00300249" w:rsidRDefault="00C65538" w:rsidP="008267A6">
      <w:pPr>
        <w:rPr>
          <w:rFonts w:ascii="Arial" w:hAnsi="Arial" w:cs="Arial"/>
          <w:iCs/>
          <w:noProof/>
        </w:rPr>
      </w:pPr>
      <w:r w:rsidRPr="00300249">
        <w:rPr>
          <w:rFonts w:ascii="Arial" w:hAnsi="Arial" w:cs="Arial"/>
          <w:iCs/>
          <w:noProof/>
        </w:rPr>
        <w:t>Dr Nick Warren</w:t>
      </w:r>
      <w:r w:rsidR="00D73CA4" w:rsidRPr="00300249">
        <w:rPr>
          <w:rFonts w:ascii="Arial" w:hAnsi="Arial" w:cs="Arial"/>
          <w:b/>
          <w:iCs/>
        </w:rPr>
        <w:t xml:space="preserve">, </w:t>
      </w:r>
      <w:r w:rsidRPr="00300249">
        <w:rPr>
          <w:rFonts w:ascii="Arial" w:hAnsi="Arial" w:cs="Arial"/>
          <w:iCs/>
          <w:noProof/>
        </w:rPr>
        <w:t>Associate Professor</w:t>
      </w:r>
      <w:r w:rsidR="00D73CA4" w:rsidRPr="00300249">
        <w:rPr>
          <w:rFonts w:ascii="Arial" w:hAnsi="Arial" w:cs="Arial"/>
          <w:b/>
          <w:iCs/>
        </w:rPr>
        <w:t xml:space="preserve">, </w:t>
      </w:r>
      <w:r w:rsidRPr="00300249">
        <w:rPr>
          <w:rFonts w:ascii="Arial" w:hAnsi="Arial" w:cs="Arial"/>
          <w:iCs/>
          <w:noProof/>
        </w:rPr>
        <w:t xml:space="preserve">School of Chemical </w:t>
      </w:r>
      <w:r w:rsidR="0045197D" w:rsidRPr="00300249">
        <w:rPr>
          <w:rFonts w:ascii="Arial" w:hAnsi="Arial" w:cs="Arial"/>
          <w:iCs/>
          <w:noProof/>
        </w:rPr>
        <w:t>&amp;</w:t>
      </w:r>
      <w:r w:rsidRPr="00300249">
        <w:rPr>
          <w:rFonts w:ascii="Arial" w:hAnsi="Arial" w:cs="Arial"/>
          <w:iCs/>
          <w:noProof/>
        </w:rPr>
        <w:t xml:space="preserve"> Process Engineering</w:t>
      </w:r>
      <w:r w:rsidR="008A5AEB" w:rsidRPr="00300249">
        <w:rPr>
          <w:rFonts w:ascii="Arial" w:hAnsi="Arial" w:cs="Arial"/>
          <w:iCs/>
          <w:noProof/>
        </w:rPr>
        <w:t>.</w:t>
      </w:r>
    </w:p>
    <w:p w14:paraId="69CE7C61" w14:textId="77777777" w:rsidR="008A5AEB" w:rsidRPr="00300249" w:rsidRDefault="008A5AEB" w:rsidP="008267A6">
      <w:pPr>
        <w:rPr>
          <w:rFonts w:ascii="Arial" w:hAnsi="Arial" w:cs="Arial"/>
          <w:b/>
          <w:iCs/>
        </w:rPr>
      </w:pPr>
    </w:p>
    <w:p w14:paraId="067F98EA" w14:textId="77777777" w:rsidR="008A5AEB" w:rsidRPr="00300249" w:rsidRDefault="00C65538" w:rsidP="008267A6">
      <w:pPr>
        <w:rPr>
          <w:rFonts w:ascii="Arial" w:hAnsi="Arial" w:cs="Arial"/>
          <w:bCs/>
          <w:iCs/>
        </w:rPr>
      </w:pPr>
      <w:r w:rsidRPr="00300249">
        <w:rPr>
          <w:rFonts w:ascii="Arial" w:hAnsi="Arial" w:cs="Arial"/>
          <w:bCs/>
          <w:iCs/>
        </w:rPr>
        <w:t xml:space="preserve">Our current lifestyle relies on a broad range of complex products whose performance is governed by the implementation of polymers or nanoparticles. There is an increasing need to enhance the performance and the sustainability of these coatings, </w:t>
      </w:r>
      <w:proofErr w:type="gramStart"/>
      <w:r w:rsidRPr="00300249">
        <w:rPr>
          <w:rFonts w:ascii="Arial" w:hAnsi="Arial" w:cs="Arial"/>
          <w:bCs/>
          <w:iCs/>
        </w:rPr>
        <w:t>adhesives</w:t>
      </w:r>
      <w:proofErr w:type="gramEnd"/>
      <w:r w:rsidRPr="00300249">
        <w:rPr>
          <w:rFonts w:ascii="Arial" w:hAnsi="Arial" w:cs="Arial"/>
          <w:bCs/>
          <w:iCs/>
        </w:rPr>
        <w:t xml:space="preserve"> and dispersants to meet both societal and environmental demands. </w:t>
      </w:r>
    </w:p>
    <w:p w14:paraId="455D10B9" w14:textId="77777777" w:rsidR="008A5AEB" w:rsidRPr="00300249" w:rsidRDefault="008A5AEB" w:rsidP="008267A6">
      <w:pPr>
        <w:rPr>
          <w:rFonts w:ascii="Arial" w:hAnsi="Arial" w:cs="Arial"/>
          <w:bCs/>
          <w:iCs/>
        </w:rPr>
      </w:pPr>
    </w:p>
    <w:p w14:paraId="53AB3AEA" w14:textId="6819EB19" w:rsidR="008C1E86" w:rsidRPr="00300249" w:rsidRDefault="00C65538" w:rsidP="008267A6">
      <w:pPr>
        <w:rPr>
          <w:rFonts w:ascii="Arial" w:hAnsi="Arial" w:cs="Arial"/>
        </w:rPr>
      </w:pPr>
      <w:r w:rsidRPr="00300249">
        <w:rPr>
          <w:rFonts w:ascii="Arial" w:hAnsi="Arial" w:cs="Arial"/>
          <w:bCs/>
          <w:iCs/>
        </w:rPr>
        <w:t xml:space="preserve">However, the current pipeline for development of these materials relies on dated laboratory and process research techniques, which are often slow, </w:t>
      </w:r>
      <w:proofErr w:type="gramStart"/>
      <w:r w:rsidRPr="00300249">
        <w:rPr>
          <w:rFonts w:ascii="Arial" w:hAnsi="Arial" w:cs="Arial"/>
          <w:bCs/>
          <w:iCs/>
        </w:rPr>
        <w:t>risky</w:t>
      </w:r>
      <w:proofErr w:type="gramEnd"/>
      <w:r w:rsidRPr="00300249">
        <w:rPr>
          <w:rFonts w:ascii="Arial" w:hAnsi="Arial" w:cs="Arial"/>
          <w:bCs/>
          <w:iCs/>
        </w:rPr>
        <w:t xml:space="preserve"> and expensive. This can mean that </w:t>
      </w:r>
      <w:r w:rsidRPr="00300249">
        <w:rPr>
          <w:rFonts w:ascii="Arial" w:hAnsi="Arial" w:cs="Arial"/>
        </w:rPr>
        <w:t xml:space="preserve">a 20-year development cycle is not uncommon for safety-critical applications. </w:t>
      </w:r>
    </w:p>
    <w:p w14:paraId="18FB5AFC" w14:textId="77777777" w:rsidR="008A5AEB" w:rsidRPr="00300249" w:rsidRDefault="008A5AEB" w:rsidP="008267A6">
      <w:pPr>
        <w:rPr>
          <w:rFonts w:ascii="Arial" w:hAnsi="Arial" w:cs="Arial"/>
        </w:rPr>
      </w:pPr>
    </w:p>
    <w:p w14:paraId="4E712182" w14:textId="77777777" w:rsidR="008A5AEB" w:rsidRPr="00300249" w:rsidRDefault="00C65538" w:rsidP="008267A6">
      <w:pPr>
        <w:rPr>
          <w:rFonts w:ascii="Arial" w:hAnsi="Arial" w:cs="Arial"/>
        </w:rPr>
      </w:pPr>
      <w:r w:rsidRPr="00300249">
        <w:rPr>
          <w:rFonts w:ascii="Arial" w:hAnsi="Arial" w:cs="Arial"/>
        </w:rPr>
        <w:lastRenderedPageBreak/>
        <w:t xml:space="preserve">The Henry Royce Institute’s Materials 4.0 vision aims to address this with a digital materials revolution which will accelerate the discovery, innovation, and validation of new materials. </w:t>
      </w:r>
    </w:p>
    <w:p w14:paraId="7CCD3128" w14:textId="77777777" w:rsidR="008A5AEB" w:rsidRPr="00300249" w:rsidRDefault="008A5AEB" w:rsidP="008267A6">
      <w:pPr>
        <w:rPr>
          <w:rFonts w:ascii="Arial" w:hAnsi="Arial" w:cs="Arial"/>
        </w:rPr>
      </w:pPr>
    </w:p>
    <w:p w14:paraId="6A78FC77" w14:textId="651F4CAB" w:rsidR="00C65538" w:rsidRPr="00300249" w:rsidRDefault="00C65538" w:rsidP="008267A6">
      <w:pPr>
        <w:rPr>
          <w:rFonts w:ascii="Arial" w:hAnsi="Arial" w:cs="Arial"/>
        </w:rPr>
      </w:pPr>
      <w:r w:rsidRPr="00300249">
        <w:rPr>
          <w:rFonts w:ascii="Arial" w:hAnsi="Arial" w:cs="Arial"/>
        </w:rPr>
        <w:t xml:space="preserve">It will provide capability and know-how to enable the UK to respond quickly in the cross-sector adoption of a materials informatics framework, combining capabilities from risk management, materials modelling, AI/machine learning, manufacturing informatics, and life-cycle simulation. </w:t>
      </w:r>
    </w:p>
    <w:p w14:paraId="4A738F68" w14:textId="77777777" w:rsidR="008A5AEB" w:rsidRPr="00300249" w:rsidRDefault="008A5AEB" w:rsidP="008267A6">
      <w:pPr>
        <w:rPr>
          <w:rFonts w:ascii="Arial" w:hAnsi="Arial" w:cs="Arial"/>
        </w:rPr>
      </w:pPr>
    </w:p>
    <w:p w14:paraId="25B1035F" w14:textId="77777777" w:rsidR="008A5AEB" w:rsidRPr="00300249" w:rsidRDefault="00C65538" w:rsidP="008267A6">
      <w:pPr>
        <w:rPr>
          <w:rFonts w:ascii="Arial" w:hAnsi="Arial" w:cs="Arial"/>
          <w:bCs/>
          <w:iCs/>
        </w:rPr>
      </w:pPr>
      <w:r w:rsidRPr="00300249">
        <w:rPr>
          <w:rFonts w:ascii="Arial" w:hAnsi="Arial" w:cs="Arial"/>
          <w:bCs/>
          <w:iCs/>
        </w:rPr>
        <w:t>Work at Leeds led by Dr Nick Warren</w:t>
      </w:r>
      <w:r w:rsidR="0045197D" w:rsidRPr="00300249">
        <w:rPr>
          <w:rFonts w:ascii="Arial" w:hAnsi="Arial" w:cs="Arial"/>
          <w:bCs/>
          <w:iCs/>
        </w:rPr>
        <w:t xml:space="preserve"> (School of Chemical &amp; Process Engineering)</w:t>
      </w:r>
      <w:r w:rsidRPr="00300249">
        <w:rPr>
          <w:rFonts w:ascii="Arial" w:hAnsi="Arial" w:cs="Arial"/>
          <w:bCs/>
          <w:iCs/>
        </w:rPr>
        <w:t xml:space="preserve"> fits right at the heart of this Materials 4.0 vision, working to design new self-optimising reactor technologies capable of identifying and creating new materials for the modern era. </w:t>
      </w:r>
    </w:p>
    <w:p w14:paraId="7B8D5CB4" w14:textId="77777777" w:rsidR="008A5AEB" w:rsidRPr="00300249" w:rsidRDefault="008A5AEB" w:rsidP="008267A6">
      <w:pPr>
        <w:rPr>
          <w:rFonts w:ascii="Arial" w:hAnsi="Arial" w:cs="Arial"/>
          <w:bCs/>
          <w:iCs/>
        </w:rPr>
      </w:pPr>
    </w:p>
    <w:p w14:paraId="3530F4C1" w14:textId="77777777" w:rsidR="008A5AEB" w:rsidRPr="00300249" w:rsidRDefault="00C65538" w:rsidP="008267A6">
      <w:pPr>
        <w:rPr>
          <w:rFonts w:ascii="Arial" w:hAnsi="Arial" w:cs="Arial"/>
          <w:bCs/>
          <w:iCs/>
        </w:rPr>
      </w:pPr>
      <w:r w:rsidRPr="00300249">
        <w:rPr>
          <w:rFonts w:ascii="Arial" w:hAnsi="Arial" w:cs="Arial"/>
          <w:bCs/>
          <w:iCs/>
        </w:rPr>
        <w:t xml:space="preserve">This work cuts across the interface between the Bragg Centre and the Institute of Process Research and Development (IPRD); transcending chemistry, materials characterisation, chemical </w:t>
      </w:r>
      <w:r w:rsidR="00EA1130" w:rsidRPr="00300249">
        <w:rPr>
          <w:rFonts w:ascii="Arial" w:hAnsi="Arial" w:cs="Arial"/>
          <w:bCs/>
          <w:iCs/>
        </w:rPr>
        <w:t>engineering,</w:t>
      </w:r>
      <w:r w:rsidRPr="00300249">
        <w:rPr>
          <w:rFonts w:ascii="Arial" w:hAnsi="Arial" w:cs="Arial"/>
          <w:bCs/>
          <w:iCs/>
        </w:rPr>
        <w:t xml:space="preserve"> and automation. </w:t>
      </w:r>
    </w:p>
    <w:p w14:paraId="1F01B4E5" w14:textId="77777777" w:rsidR="008A5AEB" w:rsidRPr="00300249" w:rsidRDefault="008A5AEB" w:rsidP="008267A6">
      <w:pPr>
        <w:rPr>
          <w:rFonts w:ascii="Arial" w:hAnsi="Arial" w:cs="Arial"/>
          <w:bCs/>
          <w:iCs/>
        </w:rPr>
      </w:pPr>
    </w:p>
    <w:p w14:paraId="3E7A5166" w14:textId="322A6216" w:rsidR="00C65538" w:rsidRPr="00300249" w:rsidRDefault="00C65538" w:rsidP="008267A6">
      <w:pPr>
        <w:rPr>
          <w:rFonts w:ascii="Arial" w:hAnsi="Arial" w:cs="Arial"/>
          <w:bCs/>
          <w:iCs/>
        </w:rPr>
      </w:pPr>
      <w:r w:rsidRPr="00300249">
        <w:rPr>
          <w:rFonts w:ascii="Arial" w:hAnsi="Arial" w:cs="Arial"/>
          <w:bCs/>
          <w:iCs/>
        </w:rPr>
        <w:t xml:space="preserve">Here, Nick is connecting IPRD’s latest advances in chemical reactor platforms equipped with advanced online monitoring instrumentation and computationally intelligent control interfaces, to the post-synthesis electron microscopy and X-ray scattering characterisation capabilities of </w:t>
      </w:r>
      <w:r w:rsidR="002148A1" w:rsidRPr="00300249">
        <w:rPr>
          <w:rFonts w:ascii="Arial" w:hAnsi="Arial" w:cs="Arial"/>
          <w:bCs/>
          <w:iCs/>
        </w:rPr>
        <w:t xml:space="preserve">the </w:t>
      </w:r>
      <w:r w:rsidRPr="00300249">
        <w:rPr>
          <w:rFonts w:ascii="Arial" w:hAnsi="Arial" w:cs="Arial"/>
          <w:bCs/>
          <w:iCs/>
        </w:rPr>
        <w:t>Bragg</w:t>
      </w:r>
      <w:r w:rsidR="002148A1" w:rsidRPr="00300249">
        <w:rPr>
          <w:rFonts w:ascii="Arial" w:hAnsi="Arial" w:cs="Arial"/>
          <w:bCs/>
          <w:iCs/>
        </w:rPr>
        <w:t xml:space="preserve"> Centre</w:t>
      </w:r>
      <w:r w:rsidRPr="00300249">
        <w:rPr>
          <w:rFonts w:ascii="Arial" w:hAnsi="Arial" w:cs="Arial"/>
          <w:bCs/>
          <w:iCs/>
        </w:rPr>
        <w:t xml:space="preserve">. </w:t>
      </w:r>
    </w:p>
    <w:p w14:paraId="5D970813" w14:textId="77777777" w:rsidR="008A5AEB" w:rsidRPr="00300249" w:rsidRDefault="008A5AEB" w:rsidP="008267A6">
      <w:pPr>
        <w:rPr>
          <w:rFonts w:ascii="Arial" w:hAnsi="Arial" w:cs="Arial"/>
          <w:bCs/>
          <w:iCs/>
        </w:rPr>
      </w:pPr>
    </w:p>
    <w:p w14:paraId="3A55CAB8" w14:textId="77777777" w:rsidR="008A5AEB" w:rsidRPr="00300249" w:rsidRDefault="00C65538" w:rsidP="008267A6">
      <w:pPr>
        <w:rPr>
          <w:rFonts w:ascii="Arial" w:hAnsi="Arial" w:cs="Arial"/>
          <w:bCs/>
          <w:iCs/>
        </w:rPr>
      </w:pPr>
      <w:r w:rsidRPr="00300249">
        <w:rPr>
          <w:rFonts w:ascii="Arial" w:hAnsi="Arial" w:cs="Arial"/>
          <w:bCs/>
          <w:iCs/>
        </w:rPr>
        <w:t xml:space="preserve">Nick currently leads several projects in this area, including an EPSRC Precision Manufacturing project in collaboration with </w:t>
      </w:r>
      <w:r w:rsidR="00E24E2C" w:rsidRPr="00300249">
        <w:rPr>
          <w:rFonts w:ascii="Arial" w:hAnsi="Arial" w:cs="Arial"/>
          <w:bCs/>
          <w:iCs/>
        </w:rPr>
        <w:t>Professor</w:t>
      </w:r>
      <w:r w:rsidRPr="00300249">
        <w:rPr>
          <w:rFonts w:ascii="Arial" w:hAnsi="Arial" w:cs="Arial"/>
          <w:bCs/>
          <w:iCs/>
        </w:rPr>
        <w:t xml:space="preserve"> Richard </w:t>
      </w:r>
      <w:proofErr w:type="spellStart"/>
      <w:r w:rsidRPr="00300249">
        <w:rPr>
          <w:rFonts w:ascii="Arial" w:hAnsi="Arial" w:cs="Arial"/>
          <w:bCs/>
          <w:iCs/>
        </w:rPr>
        <w:t>Bourne</w:t>
      </w:r>
      <w:proofErr w:type="spellEnd"/>
      <w:r w:rsidRPr="00300249">
        <w:rPr>
          <w:rFonts w:ascii="Arial" w:hAnsi="Arial" w:cs="Arial"/>
          <w:bCs/>
          <w:iCs/>
        </w:rPr>
        <w:t xml:space="preserve"> and </w:t>
      </w:r>
      <w:r w:rsidR="00E24E2C" w:rsidRPr="00300249">
        <w:rPr>
          <w:rFonts w:ascii="Arial" w:hAnsi="Arial" w:cs="Arial"/>
          <w:bCs/>
          <w:iCs/>
        </w:rPr>
        <w:t>Professor</w:t>
      </w:r>
      <w:r w:rsidR="0023718F" w:rsidRPr="00300249">
        <w:rPr>
          <w:rFonts w:ascii="Arial" w:hAnsi="Arial" w:cs="Arial"/>
          <w:bCs/>
          <w:iCs/>
        </w:rPr>
        <w:t xml:space="preserve"> </w:t>
      </w:r>
      <w:r w:rsidRPr="00300249">
        <w:rPr>
          <w:rFonts w:ascii="Arial" w:hAnsi="Arial" w:cs="Arial"/>
          <w:bCs/>
          <w:iCs/>
        </w:rPr>
        <w:t>Thomas Chamberlain from the School of Chemistry, and partners at the Universities of Sheffield and York</w:t>
      </w:r>
      <w:r w:rsidR="00C938B6" w:rsidRPr="00300249">
        <w:rPr>
          <w:rFonts w:ascii="Arial" w:hAnsi="Arial" w:cs="Arial"/>
          <w:bCs/>
          <w:iCs/>
        </w:rPr>
        <w:t xml:space="preserve">, to </w:t>
      </w:r>
      <w:r w:rsidRPr="00300249">
        <w:rPr>
          <w:rFonts w:ascii="Arial" w:hAnsi="Arial" w:cs="Arial"/>
          <w:bCs/>
          <w:iCs/>
        </w:rPr>
        <w:t xml:space="preserve">implement machine learning </w:t>
      </w:r>
      <w:r w:rsidR="00C938B6" w:rsidRPr="00300249">
        <w:rPr>
          <w:rFonts w:ascii="Arial" w:hAnsi="Arial" w:cs="Arial"/>
          <w:bCs/>
          <w:iCs/>
        </w:rPr>
        <w:t xml:space="preserve">to optimise </w:t>
      </w:r>
      <w:r w:rsidRPr="00300249">
        <w:rPr>
          <w:rFonts w:ascii="Arial" w:hAnsi="Arial" w:cs="Arial"/>
          <w:bCs/>
          <w:iCs/>
        </w:rPr>
        <w:t>the production of nanoparticles.</w:t>
      </w:r>
    </w:p>
    <w:p w14:paraId="736BDA44" w14:textId="77777777" w:rsidR="008A5AEB" w:rsidRPr="00300249" w:rsidRDefault="008A5AEB" w:rsidP="008267A6">
      <w:pPr>
        <w:rPr>
          <w:rFonts w:ascii="Arial" w:hAnsi="Arial" w:cs="Arial"/>
          <w:iCs/>
          <w:noProof/>
        </w:rPr>
      </w:pPr>
    </w:p>
    <w:p w14:paraId="6BCE7B6C" w14:textId="7F1212E5" w:rsidR="00C65538" w:rsidRPr="00300249" w:rsidRDefault="00C65538" w:rsidP="008267A6">
      <w:pPr>
        <w:rPr>
          <w:rFonts w:ascii="Arial" w:hAnsi="Arial" w:cs="Arial"/>
          <w:iCs/>
          <w:noProof/>
        </w:rPr>
      </w:pPr>
      <w:r w:rsidRPr="00300249">
        <w:rPr>
          <w:rFonts w:ascii="Arial" w:hAnsi="Arial" w:cs="Arial"/>
          <w:iCs/>
          <w:noProof/>
        </w:rPr>
        <w:t>It is anticipated these reactor platforms will become part of both academic and industrial laboratories around the world, and thus accellerate research on polymer and nanomaterials science</w:t>
      </w:r>
      <w:r w:rsidR="00BB4599" w:rsidRPr="00300249">
        <w:rPr>
          <w:rFonts w:ascii="Arial" w:hAnsi="Arial" w:cs="Arial"/>
          <w:iCs/>
          <w:noProof/>
        </w:rPr>
        <w:t xml:space="preserve"> in the years to come</w:t>
      </w:r>
      <w:r w:rsidRPr="00300249">
        <w:rPr>
          <w:rFonts w:ascii="Arial" w:hAnsi="Arial" w:cs="Arial"/>
          <w:iCs/>
          <w:noProof/>
        </w:rPr>
        <w:t xml:space="preserve">. </w:t>
      </w:r>
    </w:p>
    <w:p w14:paraId="62A1DA82" w14:textId="77777777" w:rsidR="008A5AEB" w:rsidRPr="00300249" w:rsidRDefault="008A5AEB" w:rsidP="008267A6">
      <w:pPr>
        <w:rPr>
          <w:rFonts w:ascii="Arial" w:hAnsi="Arial" w:cs="Arial"/>
          <w:bCs/>
          <w:iCs/>
        </w:rPr>
      </w:pPr>
    </w:p>
    <w:p w14:paraId="5B801A29" w14:textId="77777777" w:rsidR="008A5AEB" w:rsidRPr="00300249" w:rsidRDefault="00E24C9A" w:rsidP="008267A6">
      <w:pPr>
        <w:rPr>
          <w:rFonts w:ascii="Arial" w:hAnsi="Arial" w:cs="Arial"/>
          <w:iCs/>
          <w:noProof/>
        </w:rPr>
      </w:pPr>
      <w:r w:rsidRPr="00300249">
        <w:rPr>
          <w:rFonts w:ascii="Arial" w:hAnsi="Arial" w:cs="Arial"/>
          <w:iCs/>
          <w:noProof/>
        </w:rPr>
        <w:t>Through his forward-</w:t>
      </w:r>
      <w:r w:rsidR="00C65538" w:rsidRPr="00300249">
        <w:rPr>
          <w:rFonts w:ascii="Arial" w:hAnsi="Arial" w:cs="Arial"/>
          <w:iCs/>
          <w:noProof/>
        </w:rPr>
        <w:t xml:space="preserve">thinking work, Nick is training </w:t>
      </w:r>
      <w:r w:rsidR="00BB4599" w:rsidRPr="00300249">
        <w:rPr>
          <w:rFonts w:ascii="Arial" w:hAnsi="Arial" w:cs="Arial"/>
          <w:iCs/>
          <w:noProof/>
        </w:rPr>
        <w:t>a new</w:t>
      </w:r>
      <w:r w:rsidR="00C65538" w:rsidRPr="00300249">
        <w:rPr>
          <w:rFonts w:ascii="Arial" w:hAnsi="Arial" w:cs="Arial"/>
          <w:iCs/>
          <w:noProof/>
        </w:rPr>
        <w:t xml:space="preserve"> generation of scientists uniquely equiped to address the Materials 4.0 vision</w:t>
      </w:r>
      <w:r w:rsidR="00406376" w:rsidRPr="00300249">
        <w:rPr>
          <w:rFonts w:ascii="Arial" w:hAnsi="Arial" w:cs="Arial"/>
          <w:iCs/>
          <w:noProof/>
        </w:rPr>
        <w:t xml:space="preserve"> </w:t>
      </w:r>
      <w:r w:rsidR="00C65538" w:rsidRPr="00300249">
        <w:rPr>
          <w:rFonts w:ascii="Arial" w:hAnsi="Arial" w:cs="Arial"/>
          <w:iCs/>
          <w:noProof/>
        </w:rPr>
        <w:t xml:space="preserve">with a range of skills across chemistry, chemical engineering and computer science. </w:t>
      </w:r>
    </w:p>
    <w:p w14:paraId="14C02001" w14:textId="77777777" w:rsidR="008A5AEB" w:rsidRPr="00300249" w:rsidRDefault="008A5AEB" w:rsidP="008267A6">
      <w:pPr>
        <w:rPr>
          <w:rFonts w:ascii="Arial" w:hAnsi="Arial" w:cs="Arial"/>
          <w:iCs/>
          <w:noProof/>
        </w:rPr>
      </w:pPr>
    </w:p>
    <w:p w14:paraId="22605A4D" w14:textId="5C7878D3" w:rsidR="00C65538" w:rsidRPr="00300249" w:rsidRDefault="00C65538" w:rsidP="008267A6">
      <w:pPr>
        <w:rPr>
          <w:rFonts w:ascii="Arial" w:hAnsi="Arial" w:cs="Arial"/>
          <w:iCs/>
          <w:noProof/>
        </w:rPr>
      </w:pPr>
      <w:r w:rsidRPr="00300249">
        <w:rPr>
          <w:rFonts w:ascii="Arial" w:hAnsi="Arial" w:cs="Arial"/>
          <w:iCs/>
          <w:noProof/>
        </w:rPr>
        <w:t>In recognition of this contribution, Nick was recently appointed to the steering committee of the Royce Chemical Materials Design theme, and presented his teams latest work at the Royce Annual Conference in September 2023.</w:t>
      </w:r>
    </w:p>
    <w:p w14:paraId="5BC0252B" w14:textId="77777777" w:rsidR="008A5AEB" w:rsidRPr="00300249" w:rsidRDefault="008A5AEB" w:rsidP="008267A6">
      <w:pPr>
        <w:rPr>
          <w:rFonts w:ascii="Arial" w:hAnsi="Arial" w:cs="Arial"/>
          <w:iCs/>
          <w:noProof/>
        </w:rPr>
      </w:pPr>
    </w:p>
    <w:p w14:paraId="407A04FA" w14:textId="3F65E61F" w:rsidR="00C65538" w:rsidRPr="00300249" w:rsidRDefault="00C65538" w:rsidP="008267A6">
      <w:pPr>
        <w:rPr>
          <w:rFonts w:ascii="Arial" w:hAnsi="Arial" w:cs="Arial"/>
          <w:iCs/>
        </w:rPr>
      </w:pPr>
      <w:r w:rsidRPr="00300249">
        <w:rPr>
          <w:rFonts w:ascii="Arial" w:hAnsi="Arial" w:cs="Arial"/>
          <w:iCs/>
        </w:rPr>
        <w:t>When reflecting on how the Bragg Centre has supported his work, Nick commented:</w:t>
      </w:r>
      <w:r w:rsidR="00D73CA4" w:rsidRPr="00300249">
        <w:rPr>
          <w:rFonts w:ascii="Arial" w:hAnsi="Arial" w:cs="Arial"/>
          <w:iCs/>
        </w:rPr>
        <w:t xml:space="preserve"> </w:t>
      </w:r>
      <w:r w:rsidRPr="00300249">
        <w:rPr>
          <w:rFonts w:ascii="Arial" w:hAnsi="Arial" w:cs="Arial"/>
          <w:iCs/>
        </w:rPr>
        <w:t xml:space="preserve">“[the Bragg Centre] provides opportunities for advanced characterisation of nanomaterials which would not be feasible individually without securing large </w:t>
      </w:r>
      <w:proofErr w:type="gramStart"/>
      <w:r w:rsidRPr="00300249">
        <w:rPr>
          <w:rFonts w:ascii="Arial" w:hAnsi="Arial" w:cs="Arial"/>
          <w:iCs/>
        </w:rPr>
        <w:t>grants, or</w:t>
      </w:r>
      <w:proofErr w:type="gramEnd"/>
      <w:r w:rsidRPr="00300249">
        <w:rPr>
          <w:rFonts w:ascii="Arial" w:hAnsi="Arial" w:cs="Arial"/>
          <w:iCs/>
        </w:rPr>
        <w:t xml:space="preserve"> travelling to remote facilities. The Bragg Centre also provides a route to integrating with the wider Henry Royce Institute which provides further access to world class facilities.”</w:t>
      </w:r>
    </w:p>
    <w:p w14:paraId="52929CF2" w14:textId="77777777" w:rsidR="008A5AEB" w:rsidRPr="00300249" w:rsidRDefault="008A5AEB" w:rsidP="008267A6">
      <w:pPr>
        <w:rPr>
          <w:rFonts w:ascii="Arial" w:hAnsi="Arial" w:cs="Arial"/>
          <w:iCs/>
        </w:rPr>
      </w:pPr>
    </w:p>
    <w:p w14:paraId="5F45196B" w14:textId="214C1775" w:rsidR="00DC33A7" w:rsidRPr="00300249" w:rsidRDefault="00975FC0" w:rsidP="008267A6">
      <w:pPr>
        <w:rPr>
          <w:rFonts w:ascii="Arial" w:hAnsi="Arial" w:cs="Arial"/>
          <w:iCs/>
        </w:rPr>
      </w:pPr>
      <w:r w:rsidRPr="00300249">
        <w:rPr>
          <w:rFonts w:ascii="Arial" w:hAnsi="Arial" w:cs="Arial"/>
          <w:iCs/>
        </w:rPr>
        <w:t>Nick also</w:t>
      </w:r>
      <w:r w:rsidR="00C65538" w:rsidRPr="00300249">
        <w:rPr>
          <w:rFonts w:ascii="Arial" w:hAnsi="Arial" w:cs="Arial"/>
          <w:iCs/>
        </w:rPr>
        <w:t xml:space="preserve"> highlight</w:t>
      </w:r>
      <w:r w:rsidRPr="00300249">
        <w:rPr>
          <w:rFonts w:ascii="Arial" w:hAnsi="Arial" w:cs="Arial"/>
          <w:iCs/>
        </w:rPr>
        <w:t>ed</w:t>
      </w:r>
      <w:r w:rsidR="00C65538" w:rsidRPr="00300249">
        <w:rPr>
          <w:rFonts w:ascii="Arial" w:hAnsi="Arial" w:cs="Arial"/>
          <w:iCs/>
        </w:rPr>
        <w:t xml:space="preserve"> the power of the Bragg Centre’s community:</w:t>
      </w:r>
      <w:r w:rsidR="00D73CA4" w:rsidRPr="00300249">
        <w:rPr>
          <w:rFonts w:ascii="Arial" w:hAnsi="Arial" w:cs="Arial"/>
          <w:iCs/>
        </w:rPr>
        <w:t xml:space="preserve"> </w:t>
      </w:r>
      <w:r w:rsidR="00C65538" w:rsidRPr="00300249">
        <w:rPr>
          <w:rFonts w:ascii="Arial" w:hAnsi="Arial" w:cs="Arial"/>
          <w:iCs/>
        </w:rPr>
        <w:t xml:space="preserve">“Joining the Bragg Centre has facilitated interaction with a highly varied community of researchers </w:t>
      </w:r>
      <w:r w:rsidR="00C65538" w:rsidRPr="00300249">
        <w:rPr>
          <w:rFonts w:ascii="Arial" w:hAnsi="Arial" w:cs="Arial"/>
          <w:iCs/>
        </w:rPr>
        <w:lastRenderedPageBreak/>
        <w:t>across several departments. As a result, it provides an accessible forum for starting new collaboration and seeking alternative viewpoints for your research.”</w:t>
      </w:r>
    </w:p>
    <w:p w14:paraId="7E18A0C5" w14:textId="77777777" w:rsidR="00481638" w:rsidRPr="00300249" w:rsidRDefault="00481638" w:rsidP="00481638">
      <w:pPr>
        <w:rPr>
          <w:rFonts w:ascii="Arial" w:hAnsi="Arial" w:cs="Arial"/>
          <w:b/>
          <w:bCs/>
          <w:color w:val="212121"/>
        </w:rPr>
      </w:pPr>
    </w:p>
    <w:p w14:paraId="72BEECAE" w14:textId="6D9A61FD" w:rsidR="00516529" w:rsidRPr="00300249" w:rsidRDefault="00D57286" w:rsidP="008A5AEB">
      <w:pPr>
        <w:pStyle w:val="Heading2"/>
        <w:rPr>
          <w:rFonts w:ascii="Arial" w:hAnsi="Arial" w:cs="Arial"/>
          <w:noProof/>
          <w:sz w:val="24"/>
          <w:szCs w:val="24"/>
        </w:rPr>
      </w:pPr>
      <w:bookmarkStart w:id="25" w:name="_Toc158809825"/>
      <w:r w:rsidRPr="00300249">
        <w:rPr>
          <w:rFonts w:ascii="Arial" w:hAnsi="Arial" w:cs="Arial"/>
          <w:noProof/>
          <w:sz w:val="24"/>
          <w:szCs w:val="24"/>
        </w:rPr>
        <w:t>Investigating the micro-mechanics of decellularised scaffolds for</w:t>
      </w:r>
      <w:r w:rsidR="00D73CA4" w:rsidRPr="00300249">
        <w:rPr>
          <w:rFonts w:ascii="Arial" w:hAnsi="Arial" w:cs="Arial"/>
          <w:noProof/>
          <w:sz w:val="24"/>
          <w:szCs w:val="24"/>
        </w:rPr>
        <w:t xml:space="preserve"> </w:t>
      </w:r>
      <w:r w:rsidRPr="00300249">
        <w:rPr>
          <w:rFonts w:ascii="Arial" w:hAnsi="Arial" w:cs="Arial"/>
          <w:noProof/>
          <w:sz w:val="24"/>
          <w:szCs w:val="24"/>
        </w:rPr>
        <w:t>ligament replacement</w:t>
      </w:r>
      <w:bookmarkEnd w:id="25"/>
    </w:p>
    <w:p w14:paraId="323257A1" w14:textId="77777777" w:rsidR="008A5AEB" w:rsidRPr="00300249" w:rsidRDefault="008A5AEB" w:rsidP="008A5AEB">
      <w:pPr>
        <w:rPr>
          <w:rFonts w:ascii="Arial" w:hAnsi="Arial" w:cs="Arial"/>
        </w:rPr>
      </w:pPr>
    </w:p>
    <w:p w14:paraId="4809E617" w14:textId="50CEF380" w:rsidR="00516529" w:rsidRPr="00300249" w:rsidRDefault="00516529" w:rsidP="00DC596B">
      <w:pPr>
        <w:rPr>
          <w:rFonts w:ascii="Arial" w:hAnsi="Arial" w:cs="Arial"/>
          <w:iCs/>
          <w:noProof/>
          <w:color w:val="000000" w:themeColor="text1"/>
        </w:rPr>
      </w:pPr>
      <w:r w:rsidRPr="00300249">
        <w:rPr>
          <w:rFonts w:ascii="Arial" w:hAnsi="Arial" w:cs="Arial"/>
          <w:iCs/>
          <w:noProof/>
          <w:color w:val="000000" w:themeColor="text1"/>
        </w:rPr>
        <w:t>Dr Anthony Herbert</w:t>
      </w:r>
      <w:r w:rsidR="00D73CA4" w:rsidRPr="00300249">
        <w:rPr>
          <w:rFonts w:ascii="Arial" w:hAnsi="Arial" w:cs="Arial"/>
          <w:iCs/>
          <w:noProof/>
          <w:color w:val="000000" w:themeColor="text1"/>
        </w:rPr>
        <w:t xml:space="preserve">, </w:t>
      </w:r>
      <w:r w:rsidRPr="00300249">
        <w:rPr>
          <w:rFonts w:ascii="Arial" w:hAnsi="Arial" w:cs="Arial"/>
          <w:iCs/>
          <w:noProof/>
          <w:color w:val="000000" w:themeColor="text1"/>
        </w:rPr>
        <w:t>Lecturer</w:t>
      </w:r>
      <w:r w:rsidR="00D73CA4" w:rsidRPr="00300249">
        <w:rPr>
          <w:rFonts w:ascii="Arial" w:hAnsi="Arial" w:cs="Arial"/>
          <w:iCs/>
          <w:noProof/>
          <w:color w:val="000000" w:themeColor="text1"/>
        </w:rPr>
        <w:t xml:space="preserve">, </w:t>
      </w:r>
      <w:r w:rsidRPr="00300249">
        <w:rPr>
          <w:rFonts w:ascii="Arial" w:hAnsi="Arial" w:cs="Arial"/>
          <w:iCs/>
          <w:noProof/>
          <w:color w:val="000000" w:themeColor="text1"/>
        </w:rPr>
        <w:t>School of Mechanical Engineering</w:t>
      </w:r>
    </w:p>
    <w:p w14:paraId="014A6252" w14:textId="77777777" w:rsidR="008A5AEB" w:rsidRPr="00300249" w:rsidRDefault="008A5AEB" w:rsidP="00DC596B">
      <w:pPr>
        <w:rPr>
          <w:rFonts w:ascii="Arial" w:hAnsi="Arial" w:cs="Arial"/>
          <w:bCs/>
          <w:iCs/>
          <w:color w:val="000000" w:themeColor="text1"/>
        </w:rPr>
      </w:pPr>
    </w:p>
    <w:p w14:paraId="3FCF548B" w14:textId="0F887703" w:rsidR="00E21A32"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Anterior cruciate ligament (ACL) rupture accounts for 40% of knee injuries, requiring 400,000 reconstructions annually worldwide. The growing rate of ACL injuries, particularly in those involved in sports, has recently gained significant attention in the national press due to the 2023 FIFA Women’s World Cup. </w:t>
      </w:r>
    </w:p>
    <w:p w14:paraId="0FEB2527" w14:textId="77777777" w:rsidR="00E21A32" w:rsidRPr="00300249" w:rsidRDefault="00E21A32" w:rsidP="00DC596B">
      <w:pPr>
        <w:rPr>
          <w:rFonts w:ascii="Arial" w:hAnsi="Arial" w:cs="Arial"/>
          <w:bCs/>
          <w:iCs/>
          <w:color w:val="000000" w:themeColor="text1"/>
        </w:rPr>
      </w:pPr>
    </w:p>
    <w:p w14:paraId="4AFCF5AD" w14:textId="77777777" w:rsidR="00E21A32"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Current surgical solutions for ACL rupture use grafts from the patient themselves (autograft) or from </w:t>
      </w:r>
      <w:r w:rsidRPr="00300249">
        <w:rPr>
          <w:rFonts w:ascii="Arial" w:hAnsi="Arial" w:cs="Arial"/>
          <w:iCs/>
          <w:color w:val="000000" w:themeColor="text1"/>
        </w:rPr>
        <w:t>a deceased donor</w:t>
      </w:r>
      <w:r w:rsidRPr="00300249">
        <w:rPr>
          <w:rFonts w:ascii="Arial" w:hAnsi="Arial" w:cs="Arial"/>
          <w:bCs/>
          <w:iCs/>
          <w:color w:val="000000" w:themeColor="text1"/>
        </w:rPr>
        <w:t xml:space="preserve"> (allograft) as a replacement material for the damaged structure. In both graft types, cell death occurs soon after implantation, leading to inflammation and a compromised rate of healing. </w:t>
      </w:r>
    </w:p>
    <w:p w14:paraId="71F0F2EA" w14:textId="77777777" w:rsidR="008A5AEB" w:rsidRPr="00300249" w:rsidRDefault="008A5AEB" w:rsidP="00DC596B">
      <w:pPr>
        <w:rPr>
          <w:rFonts w:ascii="Arial" w:hAnsi="Arial" w:cs="Arial"/>
          <w:bCs/>
          <w:iCs/>
          <w:color w:val="000000" w:themeColor="text1"/>
        </w:rPr>
      </w:pPr>
    </w:p>
    <w:p w14:paraId="00C4682A" w14:textId="77777777" w:rsidR="008A5AEB" w:rsidRPr="00300249" w:rsidRDefault="00E21A32" w:rsidP="00DC596B">
      <w:pPr>
        <w:rPr>
          <w:rFonts w:ascii="Arial" w:hAnsi="Arial" w:cs="Arial"/>
          <w:bCs/>
          <w:iCs/>
          <w:color w:val="000000" w:themeColor="text1"/>
        </w:rPr>
      </w:pPr>
      <w:r w:rsidRPr="00300249">
        <w:rPr>
          <w:rFonts w:ascii="Arial" w:hAnsi="Arial" w:cs="Arial"/>
          <w:iCs/>
          <w:color w:val="000000" w:themeColor="text1"/>
        </w:rPr>
        <w:t>The</w:t>
      </w:r>
      <w:r w:rsidRPr="00300249">
        <w:rPr>
          <w:rFonts w:ascii="Arial" w:hAnsi="Arial" w:cs="Arial"/>
          <w:bCs/>
          <w:iCs/>
          <w:color w:val="000000" w:themeColor="text1"/>
        </w:rPr>
        <w:t xml:space="preserve"> University of Leeds has patented a process to </w:t>
      </w:r>
      <w:proofErr w:type="spellStart"/>
      <w:r w:rsidRPr="00300249">
        <w:rPr>
          <w:rFonts w:ascii="Arial" w:hAnsi="Arial" w:cs="Arial"/>
          <w:bCs/>
          <w:iCs/>
          <w:color w:val="000000" w:themeColor="text1"/>
        </w:rPr>
        <w:t>decellularise</w:t>
      </w:r>
      <w:proofErr w:type="spellEnd"/>
      <w:r w:rsidRPr="00300249">
        <w:rPr>
          <w:rFonts w:ascii="Arial" w:hAnsi="Arial" w:cs="Arial"/>
          <w:bCs/>
          <w:iCs/>
          <w:color w:val="000000" w:themeColor="text1"/>
        </w:rPr>
        <w:t xml:space="preserve"> </w:t>
      </w:r>
      <w:r w:rsidRPr="00300249">
        <w:rPr>
          <w:rFonts w:ascii="Arial" w:hAnsi="Arial" w:cs="Arial"/>
          <w:iCs/>
          <w:color w:val="000000" w:themeColor="text1"/>
        </w:rPr>
        <w:t xml:space="preserve">animal or human </w:t>
      </w:r>
      <w:r w:rsidRPr="00300249">
        <w:rPr>
          <w:rFonts w:ascii="Arial" w:hAnsi="Arial" w:cs="Arial"/>
          <w:bCs/>
          <w:iCs/>
          <w:color w:val="000000" w:themeColor="text1"/>
        </w:rPr>
        <w:t xml:space="preserve">tendon and ligament </w:t>
      </w:r>
      <w:r w:rsidRPr="00300249">
        <w:rPr>
          <w:rFonts w:ascii="Arial" w:hAnsi="Arial" w:cs="Arial"/>
          <w:iCs/>
          <w:color w:val="000000" w:themeColor="text1"/>
        </w:rPr>
        <w:t>tissues</w:t>
      </w:r>
      <w:r w:rsidRPr="00300249">
        <w:rPr>
          <w:rFonts w:ascii="Arial" w:hAnsi="Arial" w:cs="Arial"/>
          <w:bCs/>
          <w:iCs/>
          <w:color w:val="000000" w:themeColor="text1"/>
        </w:rPr>
        <w:t xml:space="preserve">. This has the benefit of reducing the risk of rejection or disease transmission to the patient whilst promoting constructive tissue remodelling and quicker integration to the host. </w:t>
      </w:r>
    </w:p>
    <w:p w14:paraId="25834398" w14:textId="43A3DF90" w:rsidR="00E21A32"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In this process the extracellular matrix (ECM) remains to provide mechanical strength and functionality, whilst providing a close to native scaffold structure for the patient’s cells to populate. </w:t>
      </w:r>
    </w:p>
    <w:p w14:paraId="75B28C9D" w14:textId="77777777" w:rsidR="008A5AEB" w:rsidRPr="00300249" w:rsidRDefault="008A5AEB" w:rsidP="00DC596B">
      <w:pPr>
        <w:rPr>
          <w:rFonts w:ascii="Arial" w:hAnsi="Arial" w:cs="Arial"/>
          <w:bCs/>
          <w:iCs/>
          <w:color w:val="000000" w:themeColor="text1"/>
        </w:rPr>
      </w:pPr>
    </w:p>
    <w:p w14:paraId="631AB775" w14:textId="77777777" w:rsidR="00E21A32"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Recent work by Dr Herbert has successfully developed a </w:t>
      </w:r>
      <w:proofErr w:type="spellStart"/>
      <w:r w:rsidRPr="00300249">
        <w:rPr>
          <w:rFonts w:ascii="Arial" w:hAnsi="Arial" w:cs="Arial"/>
          <w:bCs/>
          <w:iCs/>
          <w:color w:val="000000" w:themeColor="text1"/>
        </w:rPr>
        <w:t>decellularised</w:t>
      </w:r>
      <w:proofErr w:type="spellEnd"/>
      <w:r w:rsidRPr="00300249">
        <w:rPr>
          <w:rFonts w:ascii="Arial" w:hAnsi="Arial" w:cs="Arial"/>
          <w:bCs/>
          <w:iCs/>
          <w:color w:val="000000" w:themeColor="text1"/>
        </w:rPr>
        <w:t xml:space="preserve"> porcine tendon graft, which has shown promising regenerative capacity in an ovine model of ACL replacement. However, a reduction in the static and dynamic mechanical properties of this graft have been identified as an area for further study. </w:t>
      </w:r>
    </w:p>
    <w:p w14:paraId="10EFA873" w14:textId="77777777" w:rsidR="008A5AEB" w:rsidRPr="00300249" w:rsidRDefault="008A5AEB" w:rsidP="00DC596B">
      <w:pPr>
        <w:rPr>
          <w:rFonts w:ascii="Arial" w:hAnsi="Arial" w:cs="Arial"/>
          <w:bCs/>
          <w:iCs/>
          <w:color w:val="000000" w:themeColor="text1"/>
        </w:rPr>
      </w:pPr>
    </w:p>
    <w:p w14:paraId="77DFFE96" w14:textId="77777777" w:rsidR="008A5AEB" w:rsidRPr="00300249" w:rsidRDefault="00E21A32" w:rsidP="00DC596B">
      <w:pPr>
        <w:rPr>
          <w:rFonts w:ascii="Arial" w:hAnsi="Arial" w:cs="Arial"/>
          <w:iCs/>
          <w:noProof/>
          <w:color w:val="000000" w:themeColor="text1"/>
        </w:rPr>
      </w:pPr>
      <w:r w:rsidRPr="00300249">
        <w:rPr>
          <w:rFonts w:ascii="Arial" w:hAnsi="Arial" w:cs="Arial"/>
          <w:bCs/>
          <w:iCs/>
          <w:color w:val="000000" w:themeColor="text1"/>
        </w:rPr>
        <w:t xml:space="preserve">To gain a deeper understanding of this structure-function relationship, Tony’s team have made use of the Bragg Centre’s Atomic Force Microscopy (AFM) capabilities to </w:t>
      </w:r>
      <w:r w:rsidRPr="00300249">
        <w:rPr>
          <w:rFonts w:ascii="Arial" w:hAnsi="Arial" w:cs="Arial"/>
          <w:iCs/>
          <w:noProof/>
          <w:color w:val="000000" w:themeColor="text1"/>
        </w:rPr>
        <w:t xml:space="preserve">investigate if the decellularisation process changes the tendon ultra-structure. </w:t>
      </w:r>
    </w:p>
    <w:p w14:paraId="39B3A809" w14:textId="77777777" w:rsidR="008A5AEB" w:rsidRPr="00300249" w:rsidRDefault="008A5AEB" w:rsidP="00DC596B">
      <w:pPr>
        <w:rPr>
          <w:rFonts w:ascii="Arial" w:hAnsi="Arial" w:cs="Arial"/>
          <w:iCs/>
          <w:noProof/>
          <w:color w:val="000000" w:themeColor="text1"/>
        </w:rPr>
      </w:pPr>
    </w:p>
    <w:p w14:paraId="54248FDE" w14:textId="77777777" w:rsidR="008A5AEB" w:rsidRPr="00300249" w:rsidRDefault="00E21A32" w:rsidP="00DC596B">
      <w:pPr>
        <w:rPr>
          <w:rFonts w:ascii="Arial" w:hAnsi="Arial" w:cs="Arial"/>
          <w:iCs/>
          <w:noProof/>
          <w:color w:val="000000" w:themeColor="text1"/>
        </w:rPr>
      </w:pPr>
      <w:r w:rsidRPr="00300249">
        <w:rPr>
          <w:rFonts w:ascii="Arial" w:hAnsi="Arial" w:cs="Arial"/>
          <w:iCs/>
          <w:noProof/>
          <w:color w:val="000000" w:themeColor="text1"/>
        </w:rPr>
        <w:t xml:space="preserve">A comparison of the 3D topography of native and decellularised tendon clearly revealed the constituent longitudinally aligned collagen fibrils, with no significant differences found in the collagen fibril D-spacing, diameter and directionality between native and decellularised groups. </w:t>
      </w:r>
    </w:p>
    <w:p w14:paraId="159577D0" w14:textId="77777777" w:rsidR="008A5AEB" w:rsidRPr="00300249" w:rsidRDefault="008A5AEB" w:rsidP="00DC596B">
      <w:pPr>
        <w:rPr>
          <w:rFonts w:ascii="Arial" w:hAnsi="Arial" w:cs="Arial"/>
          <w:iCs/>
          <w:noProof/>
          <w:color w:val="000000" w:themeColor="text1"/>
        </w:rPr>
      </w:pPr>
    </w:p>
    <w:p w14:paraId="0D760019" w14:textId="19B02559" w:rsidR="00E21A32" w:rsidRPr="00300249" w:rsidRDefault="00E21A32" w:rsidP="00DC596B">
      <w:pPr>
        <w:rPr>
          <w:rFonts w:ascii="Arial" w:hAnsi="Arial" w:cs="Arial"/>
          <w:iCs/>
          <w:noProof/>
          <w:color w:val="000000" w:themeColor="text1"/>
        </w:rPr>
      </w:pPr>
      <w:r w:rsidRPr="00300249">
        <w:rPr>
          <w:rFonts w:ascii="Arial" w:hAnsi="Arial" w:cs="Arial"/>
          <w:iCs/>
          <w:noProof/>
          <w:color w:val="000000" w:themeColor="text1"/>
        </w:rPr>
        <w:t xml:space="preserve">However, it was evident from the AFM of the decellularised specimens that the fibrillar structures were more prominent, which was found to be due to the absence of the enveloping interfascicular matrix which is rich in elastin and glycoproteins. </w:t>
      </w:r>
    </w:p>
    <w:p w14:paraId="144D40C7" w14:textId="77777777" w:rsidR="008A5AEB" w:rsidRPr="00300249" w:rsidRDefault="008A5AEB" w:rsidP="00DC596B">
      <w:pPr>
        <w:rPr>
          <w:rFonts w:ascii="Arial" w:hAnsi="Arial" w:cs="Arial"/>
          <w:iCs/>
          <w:noProof/>
          <w:color w:val="000000" w:themeColor="text1"/>
        </w:rPr>
      </w:pPr>
    </w:p>
    <w:p w14:paraId="040533F0" w14:textId="77777777" w:rsidR="008A5AEB" w:rsidRPr="00300249" w:rsidRDefault="00E21A32" w:rsidP="00DC596B">
      <w:pPr>
        <w:rPr>
          <w:rFonts w:ascii="Arial" w:hAnsi="Arial" w:cs="Arial"/>
          <w:iCs/>
          <w:noProof/>
          <w:color w:val="000000" w:themeColor="text1"/>
        </w:rPr>
      </w:pPr>
      <w:r w:rsidRPr="00300249">
        <w:rPr>
          <w:rFonts w:ascii="Arial" w:hAnsi="Arial" w:cs="Arial"/>
          <w:iCs/>
          <w:noProof/>
          <w:color w:val="000000" w:themeColor="text1"/>
        </w:rPr>
        <w:t xml:space="preserve">This work has significantly advanced the understanding of how decellularisation can affect the ECM of tendon, with the loss of elastin and glycoproteins likely to have consequences for cell-matrix interaction and scaffold micro-mechanics. </w:t>
      </w:r>
    </w:p>
    <w:p w14:paraId="41841027" w14:textId="77777777" w:rsidR="008A5AEB" w:rsidRPr="00300249" w:rsidRDefault="008A5AEB" w:rsidP="00DC596B">
      <w:pPr>
        <w:rPr>
          <w:rFonts w:ascii="Arial" w:hAnsi="Arial" w:cs="Arial"/>
          <w:iCs/>
          <w:noProof/>
          <w:color w:val="000000" w:themeColor="text1"/>
        </w:rPr>
      </w:pPr>
    </w:p>
    <w:p w14:paraId="0EA56108" w14:textId="56A63675" w:rsidR="00E21A32" w:rsidRPr="00300249" w:rsidRDefault="00E21A32" w:rsidP="00DC596B">
      <w:pPr>
        <w:rPr>
          <w:rFonts w:ascii="Arial" w:hAnsi="Arial" w:cs="Arial"/>
          <w:iCs/>
          <w:noProof/>
          <w:color w:val="000000" w:themeColor="text1"/>
        </w:rPr>
      </w:pPr>
      <w:r w:rsidRPr="00300249">
        <w:rPr>
          <w:rFonts w:ascii="Arial" w:hAnsi="Arial" w:cs="Arial"/>
          <w:iCs/>
          <w:noProof/>
          <w:color w:val="000000" w:themeColor="text1"/>
        </w:rPr>
        <w:t>These pre-liminary insights, formed the basis of a successful application for a Bragg PhD studentship which started in October 2023 as part of the Centre’s 4</w:t>
      </w:r>
      <w:r w:rsidRPr="00300249">
        <w:rPr>
          <w:rFonts w:ascii="Arial" w:hAnsi="Arial" w:cs="Arial"/>
          <w:iCs/>
          <w:noProof/>
          <w:color w:val="000000" w:themeColor="text1"/>
          <w:vertAlign w:val="superscript"/>
        </w:rPr>
        <w:t>th</w:t>
      </w:r>
      <w:r w:rsidRPr="00300249">
        <w:rPr>
          <w:rFonts w:ascii="Arial" w:hAnsi="Arial" w:cs="Arial"/>
          <w:iCs/>
          <w:noProof/>
          <w:color w:val="000000" w:themeColor="text1"/>
        </w:rPr>
        <w:t xml:space="preserve"> cohort.</w:t>
      </w:r>
    </w:p>
    <w:p w14:paraId="186B10E6" w14:textId="77777777" w:rsidR="008A5AEB" w:rsidRPr="00300249" w:rsidRDefault="008A5AEB" w:rsidP="00DC596B">
      <w:pPr>
        <w:rPr>
          <w:rFonts w:ascii="Arial" w:hAnsi="Arial" w:cs="Arial"/>
          <w:iCs/>
          <w:noProof/>
          <w:color w:val="000000" w:themeColor="text1"/>
        </w:rPr>
      </w:pPr>
    </w:p>
    <w:p w14:paraId="26CD9868" w14:textId="77777777" w:rsidR="008A5AEB"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This project highlights the crucial enabling role of the Bragg Centre, providing access to equipment, studentship opportunities and the forging of collaborations across the Schools of Mechanical Engineering, (Dr Herbert and </w:t>
      </w:r>
      <w:r w:rsidR="00E24E2C" w:rsidRPr="00300249">
        <w:rPr>
          <w:rFonts w:ascii="Arial" w:hAnsi="Arial" w:cs="Arial"/>
          <w:bCs/>
          <w:iCs/>
          <w:color w:val="000000" w:themeColor="text1"/>
        </w:rPr>
        <w:t>Professor</w:t>
      </w:r>
      <w:r w:rsidRPr="00300249">
        <w:rPr>
          <w:rFonts w:ascii="Arial" w:hAnsi="Arial" w:cs="Arial"/>
          <w:bCs/>
          <w:iCs/>
          <w:color w:val="000000" w:themeColor="text1"/>
        </w:rPr>
        <w:t xml:space="preserve"> Claire Brockett), Biomedical Sciences (Dr Jen Edwards and Dr Hazel Fermor) and Physics &amp; Astronomy (Dr Simon Connell and Dr </w:t>
      </w:r>
      <w:proofErr w:type="spellStart"/>
      <w:r w:rsidRPr="00300249">
        <w:rPr>
          <w:rFonts w:ascii="Arial" w:hAnsi="Arial" w:cs="Arial"/>
          <w:bCs/>
          <w:iCs/>
          <w:color w:val="000000" w:themeColor="text1"/>
        </w:rPr>
        <w:t>Lekshmi</w:t>
      </w:r>
      <w:proofErr w:type="spellEnd"/>
      <w:r w:rsidRPr="00300249">
        <w:rPr>
          <w:rFonts w:ascii="Arial" w:hAnsi="Arial" w:cs="Arial"/>
          <w:bCs/>
          <w:iCs/>
          <w:color w:val="000000" w:themeColor="text1"/>
        </w:rPr>
        <w:t xml:space="preserve"> Kailas). </w:t>
      </w:r>
    </w:p>
    <w:p w14:paraId="5041EDDD" w14:textId="77777777" w:rsidR="008A5AEB" w:rsidRPr="00300249" w:rsidRDefault="008A5AEB" w:rsidP="00DC596B">
      <w:pPr>
        <w:rPr>
          <w:rFonts w:ascii="Arial" w:hAnsi="Arial" w:cs="Arial"/>
          <w:bCs/>
          <w:iCs/>
          <w:color w:val="000000" w:themeColor="text1"/>
        </w:rPr>
      </w:pPr>
    </w:p>
    <w:p w14:paraId="6A987593" w14:textId="385C8408" w:rsidR="00E21A32" w:rsidRPr="00300249" w:rsidRDefault="00E21A32" w:rsidP="00DC596B">
      <w:pPr>
        <w:rPr>
          <w:rFonts w:ascii="Arial" w:hAnsi="Arial" w:cs="Arial"/>
          <w:iCs/>
          <w:color w:val="000000" w:themeColor="text1"/>
        </w:rPr>
      </w:pPr>
      <w:r w:rsidRPr="00300249">
        <w:rPr>
          <w:rFonts w:ascii="Arial" w:hAnsi="Arial" w:cs="Arial"/>
          <w:bCs/>
          <w:iCs/>
          <w:color w:val="000000" w:themeColor="text1"/>
        </w:rPr>
        <w:t>When commenting on the role of the Bragg Centre, Dr Herbert said:</w:t>
      </w:r>
      <w:r w:rsidR="00D73CA4" w:rsidRPr="00300249">
        <w:rPr>
          <w:rFonts w:ascii="Arial" w:hAnsi="Arial" w:cs="Arial"/>
          <w:bCs/>
          <w:iCs/>
          <w:color w:val="000000" w:themeColor="text1"/>
        </w:rPr>
        <w:t xml:space="preserve"> </w:t>
      </w:r>
      <w:r w:rsidRPr="00300249">
        <w:rPr>
          <w:rFonts w:ascii="Arial" w:hAnsi="Arial" w:cs="Arial"/>
          <w:iCs/>
          <w:color w:val="000000" w:themeColor="text1"/>
        </w:rPr>
        <w:t>“The Bragg Centre offers the perfect opportunity to find like-minded academics interested in similar areas of research, but who possess different skill sets to fill vital knowledge gaps when addressing ambitious research questions. The Bragg community and PhD scheme, together with the availability of world class technical resources, is the ideal means of building these links.”</w:t>
      </w:r>
    </w:p>
    <w:p w14:paraId="5064E964" w14:textId="77777777" w:rsidR="008A5AEB" w:rsidRPr="00300249" w:rsidRDefault="008A5AEB" w:rsidP="00DC596B">
      <w:pPr>
        <w:rPr>
          <w:rFonts w:ascii="Arial" w:hAnsi="Arial" w:cs="Arial"/>
          <w:bCs/>
          <w:iCs/>
          <w:color w:val="000000" w:themeColor="text1"/>
        </w:rPr>
      </w:pPr>
    </w:p>
    <w:p w14:paraId="0D8FC2A6" w14:textId="77777777" w:rsidR="008A5AEB"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Tony has always been inspired by the structure-function relationships of the materials around him, in particular biological materials. </w:t>
      </w:r>
    </w:p>
    <w:p w14:paraId="11AE23FA" w14:textId="77777777" w:rsidR="008A5AEB" w:rsidRPr="00300249" w:rsidRDefault="008A5AEB" w:rsidP="00DC596B">
      <w:pPr>
        <w:rPr>
          <w:rFonts w:ascii="Arial" w:hAnsi="Arial" w:cs="Arial"/>
          <w:bCs/>
          <w:iCs/>
          <w:color w:val="000000" w:themeColor="text1"/>
        </w:rPr>
      </w:pPr>
    </w:p>
    <w:p w14:paraId="524748A1" w14:textId="77777777" w:rsidR="008A5AEB"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This led him to begin his career with a </w:t>
      </w:r>
      <w:r w:rsidRPr="00300249">
        <w:rPr>
          <w:rFonts w:ascii="Arial" w:hAnsi="Arial" w:cs="Arial"/>
          <w:iCs/>
          <w:color w:val="000000" w:themeColor="text1"/>
        </w:rPr>
        <w:t>BEng</w:t>
      </w:r>
      <w:r w:rsidRPr="00300249">
        <w:rPr>
          <w:rFonts w:ascii="Arial" w:hAnsi="Arial" w:cs="Arial"/>
          <w:bCs/>
          <w:iCs/>
          <w:color w:val="000000" w:themeColor="text1"/>
        </w:rPr>
        <w:t xml:space="preserve">, </w:t>
      </w:r>
      <w:proofErr w:type="gramStart"/>
      <w:r w:rsidRPr="00300249">
        <w:rPr>
          <w:rFonts w:ascii="Arial" w:hAnsi="Arial" w:cs="Arial"/>
          <w:bCs/>
          <w:iCs/>
          <w:color w:val="000000" w:themeColor="text1"/>
        </w:rPr>
        <w:t>MSc</w:t>
      </w:r>
      <w:proofErr w:type="gramEnd"/>
      <w:r w:rsidRPr="00300249">
        <w:rPr>
          <w:rFonts w:ascii="Arial" w:hAnsi="Arial" w:cs="Arial"/>
          <w:bCs/>
          <w:iCs/>
          <w:color w:val="000000" w:themeColor="text1"/>
        </w:rPr>
        <w:t xml:space="preserve"> and PhD in Biomedical engineering, after which he joined Leeds as a postdoctoral fellow characterising </w:t>
      </w:r>
      <w:proofErr w:type="spellStart"/>
      <w:r w:rsidRPr="00300249">
        <w:rPr>
          <w:rFonts w:ascii="Arial" w:hAnsi="Arial" w:cs="Arial"/>
          <w:bCs/>
          <w:iCs/>
          <w:color w:val="000000" w:themeColor="text1"/>
        </w:rPr>
        <w:t>decellularised</w:t>
      </w:r>
      <w:proofErr w:type="spellEnd"/>
      <w:r w:rsidRPr="00300249">
        <w:rPr>
          <w:rFonts w:ascii="Arial" w:hAnsi="Arial" w:cs="Arial"/>
          <w:bCs/>
          <w:iCs/>
          <w:color w:val="000000" w:themeColor="text1"/>
        </w:rPr>
        <w:t xml:space="preserve"> musculoskeletal biological scaffolds.</w:t>
      </w:r>
    </w:p>
    <w:p w14:paraId="00232F7F" w14:textId="60E1D222" w:rsidR="008A5AEB" w:rsidRPr="00300249" w:rsidRDefault="00E21A32" w:rsidP="00DC596B">
      <w:pPr>
        <w:rPr>
          <w:rFonts w:ascii="Arial" w:hAnsi="Arial" w:cs="Arial"/>
          <w:bCs/>
          <w:iCs/>
          <w:color w:val="000000" w:themeColor="text1"/>
        </w:rPr>
      </w:pPr>
      <w:r w:rsidRPr="00300249">
        <w:rPr>
          <w:rFonts w:ascii="Arial" w:hAnsi="Arial" w:cs="Arial"/>
          <w:bCs/>
          <w:iCs/>
          <w:color w:val="000000" w:themeColor="text1"/>
        </w:rPr>
        <w:t xml:space="preserve"> </w:t>
      </w:r>
    </w:p>
    <w:p w14:paraId="1A6739DA" w14:textId="60A6F573" w:rsidR="00516529" w:rsidRPr="00300249" w:rsidRDefault="00E21A32" w:rsidP="00DC596B">
      <w:pPr>
        <w:rPr>
          <w:rFonts w:ascii="Arial" w:hAnsi="Arial" w:cs="Arial"/>
          <w:iCs/>
          <w:color w:val="212121"/>
        </w:rPr>
      </w:pPr>
      <w:r w:rsidRPr="00300249">
        <w:rPr>
          <w:rFonts w:ascii="Arial" w:hAnsi="Arial" w:cs="Arial"/>
          <w:bCs/>
          <w:iCs/>
          <w:color w:val="000000" w:themeColor="text1"/>
        </w:rPr>
        <w:t>During this time,</w:t>
      </w:r>
      <w:r w:rsidRPr="00300249">
        <w:rPr>
          <w:rFonts w:ascii="Arial" w:hAnsi="Arial" w:cs="Arial"/>
          <w:iCs/>
          <w:color w:val="000000" w:themeColor="text1"/>
        </w:rPr>
        <w:t xml:space="preserve"> </w:t>
      </w:r>
      <w:r w:rsidRPr="00300249">
        <w:rPr>
          <w:rFonts w:ascii="Arial" w:hAnsi="Arial" w:cs="Arial"/>
          <w:bCs/>
          <w:iCs/>
          <w:color w:val="000000" w:themeColor="text1"/>
        </w:rPr>
        <w:t>Tony won a prestigious EPSRC E-TERM (Engineering in Tissue Engineering and Regenerative Medicine) landscape fellowship, the 2018 British Orthopaedic Research Society International Travel fellowship and the 2018 UK Society for Biomaterials Young Investigator award, which propelled him onwards to gain an academic post.</w:t>
      </w:r>
    </w:p>
    <w:p w14:paraId="17023CEB" w14:textId="77777777" w:rsidR="00481638" w:rsidRPr="00300249" w:rsidRDefault="00481638" w:rsidP="00481638">
      <w:pPr>
        <w:rPr>
          <w:rFonts w:ascii="Arial" w:eastAsia="Times New Roman" w:hAnsi="Arial" w:cs="Arial"/>
          <w:b/>
          <w:bCs/>
        </w:rPr>
      </w:pPr>
    </w:p>
    <w:p w14:paraId="4EC0B7C6" w14:textId="61E7DC7B" w:rsidR="001109F3" w:rsidRPr="00300249" w:rsidRDefault="0094087F" w:rsidP="008A5AEB">
      <w:pPr>
        <w:pStyle w:val="Heading2"/>
        <w:rPr>
          <w:rFonts w:ascii="Arial" w:hAnsi="Arial" w:cs="Arial"/>
          <w:sz w:val="24"/>
          <w:szCs w:val="24"/>
        </w:rPr>
      </w:pPr>
      <w:bookmarkStart w:id="26" w:name="_Toc158809826"/>
      <w:r w:rsidRPr="00300249">
        <w:rPr>
          <w:rFonts w:ascii="Arial" w:hAnsi="Arial" w:cs="Arial"/>
          <w:sz w:val="24"/>
          <w:szCs w:val="24"/>
        </w:rPr>
        <w:t>Collaborate</w:t>
      </w:r>
      <w:bookmarkEnd w:id="26"/>
    </w:p>
    <w:p w14:paraId="4509801A" w14:textId="77777777" w:rsidR="008A5AEB" w:rsidRPr="00300249" w:rsidRDefault="008A5AEB" w:rsidP="008A5AEB">
      <w:pPr>
        <w:rPr>
          <w:rFonts w:ascii="Arial" w:hAnsi="Arial" w:cs="Arial"/>
        </w:rPr>
      </w:pPr>
    </w:p>
    <w:p w14:paraId="53F214D1" w14:textId="73E8AB8D" w:rsidR="0094087F" w:rsidRPr="00300249" w:rsidRDefault="0094087F" w:rsidP="008A5AEB">
      <w:pPr>
        <w:pStyle w:val="Heading3"/>
        <w:rPr>
          <w:rFonts w:ascii="Arial" w:hAnsi="Arial" w:cs="Arial"/>
        </w:rPr>
      </w:pPr>
      <w:bookmarkStart w:id="27" w:name="_Toc158809827"/>
      <w:bookmarkStart w:id="28" w:name="OLE_LINK2"/>
      <w:r w:rsidRPr="00300249">
        <w:rPr>
          <w:rFonts w:ascii="Arial" w:hAnsi="Arial" w:cs="Arial"/>
        </w:rPr>
        <w:t>Membership</w:t>
      </w:r>
      <w:bookmarkEnd w:id="27"/>
    </w:p>
    <w:p w14:paraId="24DB80ED" w14:textId="77777777" w:rsidR="008A5AEB" w:rsidRPr="00300249" w:rsidRDefault="008A5AEB" w:rsidP="008A5AEB">
      <w:pPr>
        <w:rPr>
          <w:rFonts w:ascii="Arial" w:hAnsi="Arial" w:cs="Arial"/>
        </w:rPr>
      </w:pPr>
    </w:p>
    <w:bookmarkEnd w:id="28"/>
    <w:p w14:paraId="2434D6B8" w14:textId="77777777" w:rsidR="008A5AEB" w:rsidRPr="00300249" w:rsidRDefault="004C1F5C" w:rsidP="000A28D7">
      <w:pPr>
        <w:jc w:val="both"/>
        <w:rPr>
          <w:rFonts w:ascii="Arial" w:eastAsia="Times New Roman" w:hAnsi="Arial" w:cs="Arial"/>
        </w:rPr>
      </w:pPr>
      <w:r w:rsidRPr="00300249">
        <w:rPr>
          <w:rFonts w:ascii="Arial" w:eastAsia="Times New Roman" w:hAnsi="Arial" w:cs="Arial"/>
        </w:rPr>
        <w:t xml:space="preserve">The Bragg Centre’s </w:t>
      </w:r>
      <w:r w:rsidR="003C622B" w:rsidRPr="00300249">
        <w:rPr>
          <w:rFonts w:ascii="Arial" w:eastAsia="Times New Roman" w:hAnsi="Arial" w:cs="Arial"/>
        </w:rPr>
        <w:t xml:space="preserve">community has </w:t>
      </w:r>
      <w:r w:rsidR="00AB625F" w:rsidRPr="00300249">
        <w:rPr>
          <w:rFonts w:ascii="Arial" w:eastAsia="Times New Roman" w:hAnsi="Arial" w:cs="Arial"/>
        </w:rPr>
        <w:t xml:space="preserve">enjoyed steady growth </w:t>
      </w:r>
      <w:r w:rsidR="00A61D7B" w:rsidRPr="00300249">
        <w:rPr>
          <w:rFonts w:ascii="Arial" w:eastAsia="Times New Roman" w:hAnsi="Arial" w:cs="Arial"/>
        </w:rPr>
        <w:t>throughout the reporting period</w:t>
      </w:r>
      <w:r w:rsidR="00AB625F" w:rsidRPr="00300249">
        <w:rPr>
          <w:rFonts w:ascii="Arial" w:eastAsia="Times New Roman" w:hAnsi="Arial" w:cs="Arial"/>
        </w:rPr>
        <w:t>, increasing by 17%</w:t>
      </w:r>
      <w:r w:rsidR="00AA073F" w:rsidRPr="00300249">
        <w:rPr>
          <w:rFonts w:ascii="Arial" w:eastAsia="Times New Roman" w:hAnsi="Arial" w:cs="Arial"/>
        </w:rPr>
        <w:t xml:space="preserve"> to</w:t>
      </w:r>
      <w:r w:rsidR="00A61D7B" w:rsidRPr="00300249">
        <w:rPr>
          <w:rFonts w:ascii="Arial" w:eastAsia="Times New Roman" w:hAnsi="Arial" w:cs="Arial"/>
        </w:rPr>
        <w:t xml:space="preserve"> </w:t>
      </w:r>
      <w:r w:rsidR="00A923BB" w:rsidRPr="00300249">
        <w:rPr>
          <w:rFonts w:ascii="Arial" w:eastAsia="Times New Roman" w:hAnsi="Arial" w:cs="Arial"/>
        </w:rPr>
        <w:t>reach</w:t>
      </w:r>
      <w:r w:rsidR="009D75E3" w:rsidRPr="00300249">
        <w:rPr>
          <w:rFonts w:ascii="Arial" w:eastAsia="Times New Roman" w:hAnsi="Arial" w:cs="Arial"/>
        </w:rPr>
        <w:t xml:space="preserve"> a total of</w:t>
      </w:r>
      <w:r w:rsidR="00A923BB" w:rsidRPr="00300249">
        <w:rPr>
          <w:rFonts w:ascii="Arial" w:eastAsia="Times New Roman" w:hAnsi="Arial" w:cs="Arial"/>
        </w:rPr>
        <w:t xml:space="preserve"> 366 members</w:t>
      </w:r>
      <w:r w:rsidR="00AA073F" w:rsidRPr="00300249">
        <w:rPr>
          <w:rFonts w:ascii="Arial" w:eastAsia="Times New Roman" w:hAnsi="Arial" w:cs="Arial"/>
        </w:rPr>
        <w:t>.</w:t>
      </w:r>
    </w:p>
    <w:p w14:paraId="6EC24B78" w14:textId="77777777" w:rsidR="008A5AEB" w:rsidRPr="00300249" w:rsidRDefault="008A5AEB" w:rsidP="000A28D7">
      <w:pPr>
        <w:jc w:val="both"/>
        <w:rPr>
          <w:rFonts w:ascii="Arial" w:eastAsia="Times New Roman" w:hAnsi="Arial" w:cs="Arial"/>
        </w:rPr>
      </w:pPr>
    </w:p>
    <w:p w14:paraId="31A96187" w14:textId="1A1E1B7A" w:rsidR="00A61D7B" w:rsidRPr="00300249" w:rsidRDefault="007F08B0" w:rsidP="000A28D7">
      <w:pPr>
        <w:jc w:val="both"/>
        <w:rPr>
          <w:rFonts w:ascii="Arial" w:eastAsia="Times New Roman" w:hAnsi="Arial" w:cs="Arial"/>
        </w:rPr>
      </w:pPr>
      <w:r w:rsidRPr="00300249">
        <w:rPr>
          <w:rFonts w:ascii="Arial" w:eastAsia="Times New Roman" w:hAnsi="Arial" w:cs="Arial"/>
        </w:rPr>
        <w:t xml:space="preserve">Despite a small turnover in memberships, this </w:t>
      </w:r>
      <w:r w:rsidR="008621DC" w:rsidRPr="00300249">
        <w:rPr>
          <w:rFonts w:ascii="Arial" w:eastAsia="Times New Roman" w:hAnsi="Arial" w:cs="Arial"/>
        </w:rPr>
        <w:t xml:space="preserve">increase </w:t>
      </w:r>
      <w:r w:rsidRPr="00300249">
        <w:rPr>
          <w:rFonts w:ascii="Arial" w:eastAsia="Times New Roman" w:hAnsi="Arial" w:cs="Arial"/>
        </w:rPr>
        <w:t xml:space="preserve">was </w:t>
      </w:r>
      <w:r w:rsidR="00570091" w:rsidRPr="00300249">
        <w:rPr>
          <w:rFonts w:ascii="Arial" w:eastAsia="Times New Roman" w:hAnsi="Arial" w:cs="Arial"/>
        </w:rPr>
        <w:t xml:space="preserve">primarily </w:t>
      </w:r>
      <w:r w:rsidRPr="00300249">
        <w:rPr>
          <w:rFonts w:ascii="Arial" w:eastAsia="Times New Roman" w:hAnsi="Arial" w:cs="Arial"/>
        </w:rPr>
        <w:t xml:space="preserve">driven </w:t>
      </w:r>
      <w:r w:rsidR="00AC1CEB" w:rsidRPr="00300249">
        <w:rPr>
          <w:rFonts w:ascii="Arial" w:eastAsia="Times New Roman" w:hAnsi="Arial" w:cs="Arial"/>
        </w:rPr>
        <w:t>by a</w:t>
      </w:r>
      <w:r w:rsidR="00E46B79" w:rsidRPr="00300249">
        <w:rPr>
          <w:rFonts w:ascii="Arial" w:eastAsia="Times New Roman" w:hAnsi="Arial" w:cs="Arial"/>
        </w:rPr>
        <w:t>nother year of sustained</w:t>
      </w:r>
      <w:r w:rsidR="00AC1CEB" w:rsidRPr="00300249">
        <w:rPr>
          <w:rFonts w:ascii="Arial" w:eastAsia="Times New Roman" w:hAnsi="Arial" w:cs="Arial"/>
        </w:rPr>
        <w:t xml:space="preserve"> growth in</w:t>
      </w:r>
      <w:r w:rsidR="00E46B79" w:rsidRPr="00300249">
        <w:rPr>
          <w:rFonts w:ascii="Arial" w:eastAsia="Times New Roman" w:hAnsi="Arial" w:cs="Arial"/>
        </w:rPr>
        <w:t xml:space="preserve"> the</w:t>
      </w:r>
      <w:r w:rsidR="00AC1CEB" w:rsidRPr="00300249">
        <w:rPr>
          <w:rFonts w:ascii="Arial" w:eastAsia="Times New Roman" w:hAnsi="Arial" w:cs="Arial"/>
        </w:rPr>
        <w:t xml:space="preserve"> student </w:t>
      </w:r>
      <w:r w:rsidR="00E46B79" w:rsidRPr="00300249">
        <w:rPr>
          <w:rFonts w:ascii="Arial" w:eastAsia="Times New Roman" w:hAnsi="Arial" w:cs="Arial"/>
        </w:rPr>
        <w:t>community</w:t>
      </w:r>
      <w:r w:rsidR="00005462" w:rsidRPr="00300249">
        <w:rPr>
          <w:rFonts w:ascii="Arial" w:eastAsia="Times New Roman" w:hAnsi="Arial" w:cs="Arial"/>
        </w:rPr>
        <w:t>, increasing by 24%</w:t>
      </w:r>
      <w:r w:rsidR="00E46B79" w:rsidRPr="00300249">
        <w:rPr>
          <w:rFonts w:ascii="Arial" w:eastAsia="Times New Roman" w:hAnsi="Arial" w:cs="Arial"/>
        </w:rPr>
        <w:t xml:space="preserve"> to reach </w:t>
      </w:r>
      <w:r w:rsidR="00005462" w:rsidRPr="00300249">
        <w:rPr>
          <w:rFonts w:ascii="Arial" w:eastAsia="Times New Roman" w:hAnsi="Arial" w:cs="Arial"/>
        </w:rPr>
        <w:t>150 student members.</w:t>
      </w:r>
      <w:r w:rsidR="008621DC" w:rsidRPr="00300249">
        <w:rPr>
          <w:rFonts w:ascii="Arial" w:eastAsia="Times New Roman" w:hAnsi="Arial" w:cs="Arial"/>
        </w:rPr>
        <w:t xml:space="preserve"> </w:t>
      </w:r>
    </w:p>
    <w:p w14:paraId="69F6C8BC" w14:textId="77777777" w:rsidR="008A5AEB" w:rsidRPr="00300249" w:rsidRDefault="008A5AEB" w:rsidP="000A28D7">
      <w:pPr>
        <w:jc w:val="both"/>
        <w:rPr>
          <w:rFonts w:ascii="Arial" w:eastAsia="Times New Roman" w:hAnsi="Arial" w:cs="Arial"/>
        </w:rPr>
      </w:pPr>
    </w:p>
    <w:p w14:paraId="31306DDF" w14:textId="77777777" w:rsidR="008A5AEB" w:rsidRPr="00300249" w:rsidRDefault="00C7072D" w:rsidP="005F540E">
      <w:pPr>
        <w:rPr>
          <w:rFonts w:ascii="Arial" w:eastAsia="Times New Roman" w:hAnsi="Arial" w:cs="Arial"/>
        </w:rPr>
      </w:pPr>
      <w:r w:rsidRPr="00300249">
        <w:rPr>
          <w:rFonts w:ascii="Arial" w:eastAsia="Times New Roman" w:hAnsi="Arial" w:cs="Arial"/>
        </w:rPr>
        <w:t xml:space="preserve">The current community is broken down into </w:t>
      </w:r>
      <w:r w:rsidR="005F0D37" w:rsidRPr="00300249">
        <w:rPr>
          <w:rFonts w:ascii="Arial" w:eastAsia="Times New Roman" w:hAnsi="Arial" w:cs="Arial"/>
        </w:rPr>
        <w:t xml:space="preserve">52% members, which includes academic </w:t>
      </w:r>
      <w:r w:rsidR="00455A2B" w:rsidRPr="00300249">
        <w:rPr>
          <w:rFonts w:ascii="Arial" w:eastAsia="Times New Roman" w:hAnsi="Arial" w:cs="Arial"/>
        </w:rPr>
        <w:t xml:space="preserve">and professional service staff, and 41% student members. </w:t>
      </w:r>
    </w:p>
    <w:p w14:paraId="0BD4E2E5" w14:textId="77777777" w:rsidR="008A5AEB" w:rsidRPr="00300249" w:rsidRDefault="008A5AEB" w:rsidP="005F540E">
      <w:pPr>
        <w:rPr>
          <w:rFonts w:ascii="Arial" w:eastAsia="Times New Roman" w:hAnsi="Arial" w:cs="Arial"/>
        </w:rPr>
      </w:pPr>
    </w:p>
    <w:p w14:paraId="7C2729B3" w14:textId="29F3DF93" w:rsidR="00525A2D" w:rsidRPr="00300249" w:rsidRDefault="00455A2B" w:rsidP="005F540E">
      <w:pPr>
        <w:rPr>
          <w:rFonts w:ascii="Arial" w:eastAsia="Times New Roman" w:hAnsi="Arial" w:cs="Arial"/>
        </w:rPr>
      </w:pPr>
      <w:r w:rsidRPr="00300249">
        <w:rPr>
          <w:rFonts w:ascii="Arial" w:eastAsia="Times New Roman" w:hAnsi="Arial" w:cs="Arial"/>
        </w:rPr>
        <w:t xml:space="preserve">There are also 5% associate members, </w:t>
      </w:r>
      <w:r w:rsidR="00434ED5" w:rsidRPr="00300249">
        <w:rPr>
          <w:rFonts w:ascii="Arial" w:eastAsia="Times New Roman" w:hAnsi="Arial" w:cs="Arial"/>
        </w:rPr>
        <w:t xml:space="preserve">which includes people who work closely with the Centre but do not fall </w:t>
      </w:r>
      <w:proofErr w:type="spellStart"/>
      <w:r w:rsidR="00434ED5" w:rsidRPr="00300249">
        <w:rPr>
          <w:rFonts w:ascii="Arial" w:eastAsia="Times New Roman" w:hAnsi="Arial" w:cs="Arial"/>
        </w:rPr>
        <w:t>with in</w:t>
      </w:r>
      <w:proofErr w:type="spellEnd"/>
      <w:r w:rsidR="00434ED5" w:rsidRPr="00300249">
        <w:rPr>
          <w:rFonts w:ascii="Arial" w:eastAsia="Times New Roman" w:hAnsi="Arial" w:cs="Arial"/>
        </w:rPr>
        <w:t xml:space="preserve"> the materials research remit, and 2% affiliate members who </w:t>
      </w:r>
      <w:r w:rsidR="005F540E" w:rsidRPr="00300249">
        <w:rPr>
          <w:rFonts w:ascii="Arial" w:eastAsia="Times New Roman" w:hAnsi="Arial" w:cs="Arial"/>
        </w:rPr>
        <w:t>are external to the University.</w:t>
      </w:r>
    </w:p>
    <w:p w14:paraId="1D4DB8A8" w14:textId="77777777" w:rsidR="005F540E" w:rsidRPr="00300249" w:rsidRDefault="005F540E" w:rsidP="005F540E">
      <w:pPr>
        <w:rPr>
          <w:rFonts w:ascii="Arial" w:eastAsia="Times New Roman" w:hAnsi="Arial" w:cs="Arial"/>
        </w:rPr>
      </w:pPr>
    </w:p>
    <w:p w14:paraId="06D89722" w14:textId="1CAD117C" w:rsidR="00582A75" w:rsidRPr="00300249" w:rsidRDefault="0025778A" w:rsidP="008A5AEB">
      <w:pPr>
        <w:pStyle w:val="Heading3"/>
        <w:rPr>
          <w:rFonts w:ascii="Arial" w:hAnsi="Arial" w:cs="Arial"/>
        </w:rPr>
      </w:pPr>
      <w:bookmarkStart w:id="29" w:name="_Toc158809828"/>
      <w:r w:rsidRPr="00300249">
        <w:rPr>
          <w:rFonts w:ascii="Arial" w:hAnsi="Arial" w:cs="Arial"/>
        </w:rPr>
        <w:t xml:space="preserve">Priming novel </w:t>
      </w:r>
      <w:r w:rsidR="004737E7" w:rsidRPr="00300249">
        <w:rPr>
          <w:rFonts w:ascii="Arial" w:hAnsi="Arial" w:cs="Arial"/>
        </w:rPr>
        <w:t>collaborations</w:t>
      </w:r>
      <w:bookmarkEnd w:id="29"/>
    </w:p>
    <w:p w14:paraId="2015A068" w14:textId="77777777" w:rsidR="008A5AEB" w:rsidRPr="00300249" w:rsidRDefault="004737E7" w:rsidP="001F5B8D">
      <w:pPr>
        <w:rPr>
          <w:rFonts w:ascii="Arial" w:eastAsia="Times New Roman" w:hAnsi="Arial" w:cs="Arial"/>
        </w:rPr>
      </w:pPr>
      <w:r w:rsidRPr="00300249">
        <w:rPr>
          <w:rFonts w:ascii="Arial" w:eastAsia="Times New Roman" w:hAnsi="Arial" w:cs="Arial"/>
        </w:rPr>
        <w:t>The</w:t>
      </w:r>
      <w:r w:rsidR="003052A1" w:rsidRPr="00300249">
        <w:rPr>
          <w:rFonts w:ascii="Arial" w:eastAsia="Times New Roman" w:hAnsi="Arial" w:cs="Arial"/>
        </w:rPr>
        <w:t xml:space="preserve"> Bragg</w:t>
      </w:r>
      <w:r w:rsidRPr="00300249">
        <w:rPr>
          <w:rFonts w:ascii="Arial" w:eastAsia="Times New Roman" w:hAnsi="Arial" w:cs="Arial"/>
        </w:rPr>
        <w:t xml:space="preserve"> centre’s</w:t>
      </w:r>
      <w:r w:rsidR="00F60D6D" w:rsidRPr="00300249">
        <w:rPr>
          <w:rFonts w:ascii="Arial" w:eastAsia="Times New Roman" w:hAnsi="Arial" w:cs="Arial"/>
        </w:rPr>
        <w:t xml:space="preserve"> vision is to enable the greatest materials research beyond disciplinary boundaries. </w:t>
      </w:r>
    </w:p>
    <w:p w14:paraId="37C9BBB8" w14:textId="02AC1E5E" w:rsidR="00590C88" w:rsidRPr="00300249" w:rsidRDefault="00F60D6D" w:rsidP="001F5B8D">
      <w:pPr>
        <w:rPr>
          <w:rFonts w:ascii="Arial" w:eastAsia="Times New Roman" w:hAnsi="Arial" w:cs="Arial"/>
        </w:rPr>
      </w:pPr>
      <w:r w:rsidRPr="00300249">
        <w:rPr>
          <w:rFonts w:ascii="Arial" w:eastAsia="Times New Roman" w:hAnsi="Arial" w:cs="Arial"/>
        </w:rPr>
        <w:lastRenderedPageBreak/>
        <w:t>To that end</w:t>
      </w:r>
      <w:r w:rsidR="00E24C9A" w:rsidRPr="00300249">
        <w:rPr>
          <w:rFonts w:ascii="Arial" w:eastAsia="Times New Roman" w:hAnsi="Arial" w:cs="Arial"/>
        </w:rPr>
        <w:t>,</w:t>
      </w:r>
      <w:r w:rsidRPr="00300249">
        <w:rPr>
          <w:rFonts w:ascii="Arial" w:eastAsia="Times New Roman" w:hAnsi="Arial" w:cs="Arial"/>
        </w:rPr>
        <w:t xml:space="preserve"> the Centre continues to </w:t>
      </w:r>
      <w:r w:rsidR="008613C4" w:rsidRPr="00300249">
        <w:rPr>
          <w:rFonts w:ascii="Arial" w:eastAsia="Times New Roman" w:hAnsi="Arial" w:cs="Arial"/>
        </w:rPr>
        <w:t xml:space="preserve">prime </w:t>
      </w:r>
      <w:r w:rsidR="0071561A" w:rsidRPr="00300249">
        <w:rPr>
          <w:rFonts w:ascii="Arial" w:eastAsia="Times New Roman" w:hAnsi="Arial" w:cs="Arial"/>
        </w:rPr>
        <w:t>collaborations</w:t>
      </w:r>
      <w:r w:rsidR="008613C4" w:rsidRPr="00300249">
        <w:rPr>
          <w:rFonts w:ascii="Arial" w:eastAsia="Times New Roman" w:hAnsi="Arial" w:cs="Arial"/>
        </w:rPr>
        <w:t xml:space="preserve"> between schools and faculties through schemes such as its PhD Studentship</w:t>
      </w:r>
      <w:r w:rsidR="003B36D5" w:rsidRPr="00300249">
        <w:rPr>
          <w:rFonts w:ascii="Arial" w:eastAsia="Times New Roman" w:hAnsi="Arial" w:cs="Arial"/>
        </w:rPr>
        <w:t>s</w:t>
      </w:r>
      <w:r w:rsidR="008613C4" w:rsidRPr="00300249">
        <w:rPr>
          <w:rFonts w:ascii="Arial" w:eastAsia="Times New Roman" w:hAnsi="Arial" w:cs="Arial"/>
        </w:rPr>
        <w:t xml:space="preserve"> and </w:t>
      </w:r>
      <w:r w:rsidR="003B36D5" w:rsidRPr="00300249">
        <w:rPr>
          <w:rFonts w:ascii="Arial" w:eastAsia="Times New Roman" w:hAnsi="Arial" w:cs="Arial"/>
        </w:rPr>
        <w:t xml:space="preserve">Undergraduate </w:t>
      </w:r>
      <w:r w:rsidR="008613C4" w:rsidRPr="00300249">
        <w:rPr>
          <w:rFonts w:ascii="Arial" w:eastAsia="Times New Roman" w:hAnsi="Arial" w:cs="Arial"/>
        </w:rPr>
        <w:t>Internships</w:t>
      </w:r>
      <w:r w:rsidR="0071561A" w:rsidRPr="00300249">
        <w:rPr>
          <w:rFonts w:ascii="Arial" w:eastAsia="Times New Roman" w:hAnsi="Arial" w:cs="Arial"/>
        </w:rPr>
        <w:t xml:space="preserve">. </w:t>
      </w:r>
    </w:p>
    <w:p w14:paraId="3245E379" w14:textId="77777777" w:rsidR="008A5AEB" w:rsidRPr="00300249" w:rsidRDefault="008A5AEB" w:rsidP="001F5B8D">
      <w:pPr>
        <w:rPr>
          <w:rFonts w:ascii="Arial" w:eastAsia="Times New Roman" w:hAnsi="Arial" w:cs="Arial"/>
        </w:rPr>
      </w:pPr>
    </w:p>
    <w:p w14:paraId="798CF72A" w14:textId="77777777" w:rsidR="008A5AEB" w:rsidRPr="00300249" w:rsidRDefault="0071561A" w:rsidP="001F5B8D">
      <w:pPr>
        <w:rPr>
          <w:rFonts w:ascii="Arial" w:eastAsia="Times New Roman" w:hAnsi="Arial" w:cs="Arial"/>
        </w:rPr>
      </w:pPr>
      <w:r w:rsidRPr="00300249">
        <w:rPr>
          <w:rFonts w:ascii="Arial" w:eastAsia="Times New Roman" w:hAnsi="Arial" w:cs="Arial"/>
        </w:rPr>
        <w:t xml:space="preserve">Over the last </w:t>
      </w:r>
      <w:r w:rsidR="00A96D8C" w:rsidRPr="00300249">
        <w:rPr>
          <w:rFonts w:ascii="Arial" w:eastAsia="Times New Roman" w:hAnsi="Arial" w:cs="Arial"/>
        </w:rPr>
        <w:t>five years, the PhD studentship scheme alone has enabled 197 novel collaborations to be explored</w:t>
      </w:r>
      <w:r w:rsidR="00B15052" w:rsidRPr="00300249">
        <w:rPr>
          <w:rFonts w:ascii="Arial" w:eastAsia="Times New Roman" w:hAnsi="Arial" w:cs="Arial"/>
        </w:rPr>
        <w:t xml:space="preserve">, </w:t>
      </w:r>
      <w:r w:rsidR="00A96D8C" w:rsidRPr="00300249">
        <w:rPr>
          <w:rFonts w:ascii="Arial" w:eastAsia="Times New Roman" w:hAnsi="Arial" w:cs="Arial"/>
        </w:rPr>
        <w:t>developed</w:t>
      </w:r>
      <w:r w:rsidR="00E24C9A" w:rsidRPr="00300249">
        <w:rPr>
          <w:rFonts w:ascii="Arial" w:eastAsia="Times New Roman" w:hAnsi="Arial" w:cs="Arial"/>
        </w:rPr>
        <w:t>,</w:t>
      </w:r>
      <w:r w:rsidR="00B15052" w:rsidRPr="00300249">
        <w:rPr>
          <w:rFonts w:ascii="Arial" w:eastAsia="Times New Roman" w:hAnsi="Arial" w:cs="Arial"/>
        </w:rPr>
        <w:t xml:space="preserve"> and </w:t>
      </w:r>
      <w:r w:rsidR="004B708D" w:rsidRPr="00300249">
        <w:rPr>
          <w:rFonts w:ascii="Arial" w:eastAsia="Times New Roman" w:hAnsi="Arial" w:cs="Arial"/>
        </w:rPr>
        <w:t>ignited</w:t>
      </w:r>
      <w:r w:rsidR="00A96D8C" w:rsidRPr="00300249">
        <w:rPr>
          <w:rFonts w:ascii="Arial" w:eastAsia="Times New Roman" w:hAnsi="Arial" w:cs="Arial"/>
        </w:rPr>
        <w:t>.</w:t>
      </w:r>
      <w:r w:rsidR="004B708D" w:rsidRPr="00300249">
        <w:rPr>
          <w:rFonts w:ascii="Arial" w:eastAsia="Times New Roman" w:hAnsi="Arial" w:cs="Arial"/>
        </w:rPr>
        <w:t xml:space="preserve"> </w:t>
      </w:r>
    </w:p>
    <w:p w14:paraId="15A298C7" w14:textId="77777777" w:rsidR="008A5AEB" w:rsidRPr="00300249" w:rsidRDefault="008A5AEB" w:rsidP="001F5B8D">
      <w:pPr>
        <w:rPr>
          <w:rFonts w:ascii="Arial" w:eastAsia="Times New Roman" w:hAnsi="Arial" w:cs="Arial"/>
        </w:rPr>
      </w:pPr>
    </w:p>
    <w:p w14:paraId="3952D3B2" w14:textId="77777777" w:rsidR="008A5AEB" w:rsidRPr="00300249" w:rsidRDefault="005F5BFE" w:rsidP="001F5B8D">
      <w:pPr>
        <w:rPr>
          <w:rFonts w:ascii="Arial" w:eastAsia="Times New Roman" w:hAnsi="Arial" w:cs="Arial"/>
        </w:rPr>
      </w:pPr>
      <w:r w:rsidRPr="00300249">
        <w:rPr>
          <w:rFonts w:ascii="Arial" w:eastAsia="Times New Roman" w:hAnsi="Arial" w:cs="Arial"/>
        </w:rPr>
        <w:t xml:space="preserve">Alongside significantly strengthening </w:t>
      </w:r>
      <w:r w:rsidR="00132DA5" w:rsidRPr="00300249">
        <w:rPr>
          <w:rFonts w:ascii="Arial" w:eastAsia="Times New Roman" w:hAnsi="Arial" w:cs="Arial"/>
        </w:rPr>
        <w:t>cross</w:t>
      </w:r>
      <w:r w:rsidR="003014BB" w:rsidRPr="00300249">
        <w:rPr>
          <w:rFonts w:ascii="Arial" w:eastAsia="Times New Roman" w:hAnsi="Arial" w:cs="Arial"/>
        </w:rPr>
        <w:t>-</w:t>
      </w:r>
      <w:r w:rsidR="00132DA5" w:rsidRPr="00300249">
        <w:rPr>
          <w:rFonts w:ascii="Arial" w:eastAsia="Times New Roman" w:hAnsi="Arial" w:cs="Arial"/>
        </w:rPr>
        <w:t>school activity within the Faculty of Engineering and Physical Sciences</w:t>
      </w:r>
      <w:r w:rsidR="009C1B88" w:rsidRPr="00300249">
        <w:rPr>
          <w:rFonts w:ascii="Arial" w:eastAsia="Times New Roman" w:hAnsi="Arial" w:cs="Arial"/>
        </w:rPr>
        <w:t xml:space="preserve"> (FEPS)</w:t>
      </w:r>
      <w:r w:rsidR="00E24C9A" w:rsidRPr="00300249">
        <w:rPr>
          <w:rFonts w:ascii="Arial" w:eastAsia="Times New Roman" w:hAnsi="Arial" w:cs="Arial"/>
        </w:rPr>
        <w:t>,</w:t>
      </w:r>
      <w:r w:rsidR="00132DA5" w:rsidRPr="00300249">
        <w:rPr>
          <w:rFonts w:ascii="Arial" w:eastAsia="Times New Roman" w:hAnsi="Arial" w:cs="Arial"/>
        </w:rPr>
        <w:t xml:space="preserve"> the Centre has enabled significant growth </w:t>
      </w:r>
      <w:r w:rsidR="009C1B88" w:rsidRPr="00300249">
        <w:rPr>
          <w:rFonts w:ascii="Arial" w:eastAsia="Times New Roman" w:hAnsi="Arial" w:cs="Arial"/>
        </w:rPr>
        <w:t xml:space="preserve">between FEPS and the faculties of </w:t>
      </w:r>
      <w:r w:rsidR="00A347D5" w:rsidRPr="00300249">
        <w:rPr>
          <w:rFonts w:ascii="Arial" w:eastAsia="Times New Roman" w:hAnsi="Arial" w:cs="Arial"/>
        </w:rPr>
        <w:t>Biological Sciences (FBS), Medicine and Health (FMH)</w:t>
      </w:r>
      <w:r w:rsidR="003014BB" w:rsidRPr="00300249">
        <w:rPr>
          <w:rFonts w:ascii="Arial" w:eastAsia="Times New Roman" w:hAnsi="Arial" w:cs="Arial"/>
        </w:rPr>
        <w:t xml:space="preserve">, </w:t>
      </w:r>
      <w:r w:rsidR="00A347D5" w:rsidRPr="00300249">
        <w:rPr>
          <w:rFonts w:ascii="Arial" w:eastAsia="Times New Roman" w:hAnsi="Arial" w:cs="Arial"/>
        </w:rPr>
        <w:t>Environment (FENV)</w:t>
      </w:r>
      <w:r w:rsidR="003014BB" w:rsidRPr="00300249">
        <w:rPr>
          <w:rFonts w:ascii="Arial" w:eastAsia="Times New Roman" w:hAnsi="Arial" w:cs="Arial"/>
        </w:rPr>
        <w:t>,</w:t>
      </w:r>
      <w:r w:rsidR="00A347D5" w:rsidRPr="00300249">
        <w:rPr>
          <w:rFonts w:ascii="Arial" w:eastAsia="Times New Roman" w:hAnsi="Arial" w:cs="Arial"/>
        </w:rPr>
        <w:t xml:space="preserve"> and </w:t>
      </w:r>
      <w:r w:rsidR="0076599A" w:rsidRPr="00300249">
        <w:rPr>
          <w:rFonts w:ascii="Arial" w:eastAsia="Times New Roman" w:hAnsi="Arial" w:cs="Arial"/>
        </w:rPr>
        <w:t>Arts, Humanities and Culture (FAHC)</w:t>
      </w:r>
      <w:r w:rsidR="00CB0341" w:rsidRPr="00300249">
        <w:rPr>
          <w:rFonts w:ascii="Arial" w:eastAsia="Times New Roman" w:hAnsi="Arial" w:cs="Arial"/>
        </w:rPr>
        <w:t xml:space="preserve">. </w:t>
      </w:r>
    </w:p>
    <w:p w14:paraId="68B33C1D" w14:textId="77777777" w:rsidR="008A5AEB" w:rsidRPr="00300249" w:rsidRDefault="008A5AEB" w:rsidP="001F5B8D">
      <w:pPr>
        <w:rPr>
          <w:rFonts w:ascii="Arial" w:eastAsia="Times New Roman" w:hAnsi="Arial" w:cs="Arial"/>
        </w:rPr>
      </w:pPr>
    </w:p>
    <w:p w14:paraId="59782544" w14:textId="39901CF2" w:rsidR="005D2BDE" w:rsidRPr="00300249" w:rsidRDefault="00DE1149" w:rsidP="001F5B8D">
      <w:pPr>
        <w:rPr>
          <w:rFonts w:ascii="Arial" w:eastAsia="Times New Roman" w:hAnsi="Arial" w:cs="Arial"/>
        </w:rPr>
      </w:pPr>
      <w:r w:rsidRPr="00300249">
        <w:rPr>
          <w:rFonts w:ascii="Arial" w:eastAsia="Times New Roman" w:hAnsi="Arial" w:cs="Arial"/>
        </w:rPr>
        <w:t>Whilst, w</w:t>
      </w:r>
      <w:r w:rsidR="000B1994" w:rsidRPr="00300249">
        <w:rPr>
          <w:rFonts w:ascii="Arial" w:eastAsia="Times New Roman" w:hAnsi="Arial" w:cs="Arial"/>
        </w:rPr>
        <w:t>ithin FEPS the strong</w:t>
      </w:r>
      <w:r w:rsidR="00A050FE" w:rsidRPr="00300249">
        <w:rPr>
          <w:rFonts w:ascii="Arial" w:eastAsia="Times New Roman" w:hAnsi="Arial" w:cs="Arial"/>
        </w:rPr>
        <w:t>est</w:t>
      </w:r>
      <w:r w:rsidR="000B1994" w:rsidRPr="00300249">
        <w:rPr>
          <w:rFonts w:ascii="Arial" w:eastAsia="Times New Roman" w:hAnsi="Arial" w:cs="Arial"/>
        </w:rPr>
        <w:t xml:space="preserve"> connections</w:t>
      </w:r>
      <w:r w:rsidR="00A050FE" w:rsidRPr="00300249">
        <w:rPr>
          <w:rFonts w:ascii="Arial" w:eastAsia="Times New Roman" w:hAnsi="Arial" w:cs="Arial"/>
        </w:rPr>
        <w:t xml:space="preserve"> promoted</w:t>
      </w:r>
      <w:r w:rsidR="000B1994" w:rsidRPr="00300249">
        <w:rPr>
          <w:rFonts w:ascii="Arial" w:eastAsia="Times New Roman" w:hAnsi="Arial" w:cs="Arial"/>
        </w:rPr>
        <w:t xml:space="preserve"> are </w:t>
      </w:r>
      <w:r w:rsidR="005C4A70" w:rsidRPr="00300249">
        <w:rPr>
          <w:rFonts w:ascii="Arial" w:eastAsia="Times New Roman" w:hAnsi="Arial" w:cs="Arial"/>
        </w:rPr>
        <w:t>between the schools of Chemical &amp; Process Engineering</w:t>
      </w:r>
      <w:r w:rsidR="00A050FE" w:rsidRPr="00300249">
        <w:rPr>
          <w:rFonts w:ascii="Arial" w:eastAsia="Times New Roman" w:hAnsi="Arial" w:cs="Arial"/>
        </w:rPr>
        <w:t>, Electronic &amp; Electrical Engineering</w:t>
      </w:r>
      <w:r w:rsidR="005C4A70" w:rsidRPr="00300249">
        <w:rPr>
          <w:rFonts w:ascii="Arial" w:eastAsia="Times New Roman" w:hAnsi="Arial" w:cs="Arial"/>
        </w:rPr>
        <w:t>, Chemistry</w:t>
      </w:r>
      <w:r w:rsidR="00A050FE" w:rsidRPr="00300249">
        <w:rPr>
          <w:rFonts w:ascii="Arial" w:eastAsia="Times New Roman" w:hAnsi="Arial" w:cs="Arial"/>
        </w:rPr>
        <w:t>,</w:t>
      </w:r>
      <w:r w:rsidR="005C4A70" w:rsidRPr="00300249">
        <w:rPr>
          <w:rFonts w:ascii="Arial" w:eastAsia="Times New Roman" w:hAnsi="Arial" w:cs="Arial"/>
        </w:rPr>
        <w:t xml:space="preserve"> </w:t>
      </w:r>
      <w:r w:rsidR="00A050FE" w:rsidRPr="00300249">
        <w:rPr>
          <w:rFonts w:ascii="Arial" w:eastAsia="Times New Roman" w:hAnsi="Arial" w:cs="Arial"/>
        </w:rPr>
        <w:t xml:space="preserve">and </w:t>
      </w:r>
      <w:r w:rsidR="005C4A70" w:rsidRPr="00300249">
        <w:rPr>
          <w:rFonts w:ascii="Arial" w:eastAsia="Times New Roman" w:hAnsi="Arial" w:cs="Arial"/>
        </w:rPr>
        <w:t>Physics &amp; Astronomy</w:t>
      </w:r>
      <w:r w:rsidRPr="00300249">
        <w:rPr>
          <w:rFonts w:ascii="Arial" w:eastAsia="Times New Roman" w:hAnsi="Arial" w:cs="Arial"/>
        </w:rPr>
        <w:t xml:space="preserve">; there are </w:t>
      </w:r>
      <w:r w:rsidR="00FA2057" w:rsidRPr="00300249">
        <w:rPr>
          <w:rFonts w:ascii="Arial" w:eastAsia="Times New Roman" w:hAnsi="Arial" w:cs="Arial"/>
        </w:rPr>
        <w:t xml:space="preserve">strong </w:t>
      </w:r>
      <w:r w:rsidRPr="00300249">
        <w:rPr>
          <w:rFonts w:ascii="Arial" w:eastAsia="Times New Roman" w:hAnsi="Arial" w:cs="Arial"/>
        </w:rPr>
        <w:t>developing connections into the schools of Civil Engineering,</w:t>
      </w:r>
      <w:r w:rsidR="00FA2057" w:rsidRPr="00300249">
        <w:rPr>
          <w:rFonts w:ascii="Arial" w:eastAsia="Times New Roman" w:hAnsi="Arial" w:cs="Arial"/>
        </w:rPr>
        <w:t xml:space="preserve"> Mechanical Engineering. </w:t>
      </w:r>
    </w:p>
    <w:p w14:paraId="4DFCAA4F" w14:textId="77777777" w:rsidR="008A5AEB" w:rsidRPr="00300249" w:rsidRDefault="008A5AEB" w:rsidP="001F5B8D">
      <w:pPr>
        <w:rPr>
          <w:rFonts w:ascii="Arial" w:eastAsia="Times New Roman" w:hAnsi="Arial" w:cs="Arial"/>
        </w:rPr>
      </w:pPr>
    </w:p>
    <w:p w14:paraId="37A70F1C" w14:textId="77777777" w:rsidR="008A5AEB" w:rsidRPr="00300249" w:rsidRDefault="00CB0341" w:rsidP="001F5B8D">
      <w:pPr>
        <w:rPr>
          <w:rFonts w:ascii="Arial" w:eastAsia="Times New Roman" w:hAnsi="Arial" w:cs="Arial"/>
        </w:rPr>
      </w:pPr>
      <w:r w:rsidRPr="00300249">
        <w:rPr>
          <w:rFonts w:ascii="Arial" w:eastAsia="Times New Roman" w:hAnsi="Arial" w:cs="Arial"/>
        </w:rPr>
        <w:t xml:space="preserve">Most notably </w:t>
      </w:r>
      <w:r w:rsidR="000B4DF1" w:rsidRPr="00300249">
        <w:rPr>
          <w:rFonts w:ascii="Arial" w:eastAsia="Times New Roman" w:hAnsi="Arial" w:cs="Arial"/>
        </w:rPr>
        <w:t xml:space="preserve">the Centre has enabled </w:t>
      </w:r>
      <w:r w:rsidR="00F803A4" w:rsidRPr="00300249">
        <w:rPr>
          <w:rFonts w:ascii="Arial" w:eastAsia="Times New Roman" w:hAnsi="Arial" w:cs="Arial"/>
        </w:rPr>
        <w:t>new connections</w:t>
      </w:r>
      <w:r w:rsidR="000B4DF1" w:rsidRPr="00300249">
        <w:rPr>
          <w:rFonts w:ascii="Arial" w:eastAsia="Times New Roman" w:hAnsi="Arial" w:cs="Arial"/>
        </w:rPr>
        <w:t xml:space="preserve"> </w:t>
      </w:r>
      <w:r w:rsidR="00157A60" w:rsidRPr="00300249">
        <w:rPr>
          <w:rFonts w:ascii="Arial" w:eastAsia="Times New Roman" w:hAnsi="Arial" w:cs="Arial"/>
        </w:rPr>
        <w:t xml:space="preserve">to develop between FEPS and the </w:t>
      </w:r>
      <w:r w:rsidR="0076599A" w:rsidRPr="00300249">
        <w:rPr>
          <w:rFonts w:ascii="Arial" w:eastAsia="Times New Roman" w:hAnsi="Arial" w:cs="Arial"/>
        </w:rPr>
        <w:t>school of Design</w:t>
      </w:r>
      <w:r w:rsidR="00157A60" w:rsidRPr="00300249">
        <w:rPr>
          <w:rFonts w:ascii="Arial" w:eastAsia="Times New Roman" w:hAnsi="Arial" w:cs="Arial"/>
        </w:rPr>
        <w:t xml:space="preserve"> </w:t>
      </w:r>
      <w:r w:rsidR="00FA2057" w:rsidRPr="00300249">
        <w:rPr>
          <w:rFonts w:ascii="Arial" w:eastAsia="Times New Roman" w:hAnsi="Arial" w:cs="Arial"/>
        </w:rPr>
        <w:t xml:space="preserve">based in the faculty of </w:t>
      </w:r>
      <w:r w:rsidR="00157A60" w:rsidRPr="00300249">
        <w:rPr>
          <w:rFonts w:ascii="Arial" w:eastAsia="Times New Roman" w:hAnsi="Arial" w:cs="Arial"/>
        </w:rPr>
        <w:t>A</w:t>
      </w:r>
      <w:r w:rsidR="00FA2057" w:rsidRPr="00300249">
        <w:rPr>
          <w:rFonts w:ascii="Arial" w:eastAsia="Times New Roman" w:hAnsi="Arial" w:cs="Arial"/>
        </w:rPr>
        <w:t>rts</w:t>
      </w:r>
      <w:r w:rsidR="007152EC" w:rsidRPr="00300249">
        <w:rPr>
          <w:rFonts w:ascii="Arial" w:eastAsia="Times New Roman" w:hAnsi="Arial" w:cs="Arial"/>
        </w:rPr>
        <w:t xml:space="preserve">, Humanities and Culture, which are </w:t>
      </w:r>
      <w:r w:rsidR="002C3FA8" w:rsidRPr="00300249">
        <w:rPr>
          <w:rFonts w:ascii="Arial" w:eastAsia="Times New Roman" w:hAnsi="Arial" w:cs="Arial"/>
        </w:rPr>
        <w:t xml:space="preserve">centred </w:t>
      </w:r>
      <w:r w:rsidR="00157A60" w:rsidRPr="00300249">
        <w:rPr>
          <w:rFonts w:ascii="Arial" w:eastAsia="Times New Roman" w:hAnsi="Arial" w:cs="Arial"/>
        </w:rPr>
        <w:t>around nanocomp</w:t>
      </w:r>
      <w:r w:rsidR="00F803A4" w:rsidRPr="00300249">
        <w:rPr>
          <w:rFonts w:ascii="Arial" w:eastAsia="Times New Roman" w:hAnsi="Arial" w:cs="Arial"/>
        </w:rPr>
        <w:t>osites</w:t>
      </w:r>
      <w:r w:rsidR="0076599A" w:rsidRPr="00300249">
        <w:rPr>
          <w:rFonts w:ascii="Arial" w:eastAsia="Times New Roman" w:hAnsi="Arial" w:cs="Arial"/>
        </w:rPr>
        <w:t xml:space="preserve">. </w:t>
      </w:r>
    </w:p>
    <w:p w14:paraId="2DC94FDB" w14:textId="77777777" w:rsidR="008A5AEB" w:rsidRPr="00300249" w:rsidRDefault="008A5AEB" w:rsidP="001F5B8D">
      <w:pPr>
        <w:rPr>
          <w:rFonts w:ascii="Arial" w:eastAsia="Times New Roman" w:hAnsi="Arial" w:cs="Arial"/>
        </w:rPr>
      </w:pPr>
    </w:p>
    <w:p w14:paraId="5E0E266D" w14:textId="1EFB67C9" w:rsidR="00B1177E" w:rsidRPr="00300249" w:rsidRDefault="0076599A" w:rsidP="001F5B8D">
      <w:pPr>
        <w:rPr>
          <w:rFonts w:ascii="Arial" w:eastAsia="Times New Roman" w:hAnsi="Arial" w:cs="Arial"/>
        </w:rPr>
      </w:pPr>
      <w:r w:rsidRPr="00300249">
        <w:rPr>
          <w:rFonts w:ascii="Arial" w:eastAsia="Times New Roman" w:hAnsi="Arial" w:cs="Arial"/>
        </w:rPr>
        <w:t>In addition to this</w:t>
      </w:r>
      <w:r w:rsidR="00E24C9A" w:rsidRPr="00300249">
        <w:rPr>
          <w:rFonts w:ascii="Arial" w:eastAsia="Times New Roman" w:hAnsi="Arial" w:cs="Arial"/>
        </w:rPr>
        <w:t>,</w:t>
      </w:r>
      <w:r w:rsidRPr="00300249">
        <w:rPr>
          <w:rFonts w:ascii="Arial" w:eastAsia="Times New Roman" w:hAnsi="Arial" w:cs="Arial"/>
        </w:rPr>
        <w:t xml:space="preserve"> the Centre has</w:t>
      </w:r>
      <w:r w:rsidR="00B1177E" w:rsidRPr="00300249">
        <w:rPr>
          <w:rFonts w:ascii="Arial" w:eastAsia="Times New Roman" w:hAnsi="Arial" w:cs="Arial"/>
        </w:rPr>
        <w:t xml:space="preserve"> supported</w:t>
      </w:r>
      <w:r w:rsidR="006914C0" w:rsidRPr="00300249">
        <w:rPr>
          <w:rFonts w:ascii="Arial" w:eastAsia="Times New Roman" w:hAnsi="Arial" w:cs="Arial"/>
        </w:rPr>
        <w:t xml:space="preserve"> the</w:t>
      </w:r>
      <w:r w:rsidR="00B1177E" w:rsidRPr="00300249">
        <w:rPr>
          <w:rFonts w:ascii="Arial" w:eastAsia="Times New Roman" w:hAnsi="Arial" w:cs="Arial"/>
        </w:rPr>
        <w:t xml:space="preserve"> strengthening of connections between FBS and FMH</w:t>
      </w:r>
      <w:r w:rsidR="00740DFD" w:rsidRPr="00300249">
        <w:rPr>
          <w:rFonts w:ascii="Arial" w:eastAsia="Times New Roman" w:hAnsi="Arial" w:cs="Arial"/>
        </w:rPr>
        <w:t xml:space="preserve"> directly without a FEPS link</w:t>
      </w:r>
      <w:r w:rsidR="00B1177E" w:rsidRPr="00300249">
        <w:rPr>
          <w:rFonts w:ascii="Arial" w:eastAsia="Times New Roman" w:hAnsi="Arial" w:cs="Arial"/>
        </w:rPr>
        <w:t>.</w:t>
      </w:r>
    </w:p>
    <w:p w14:paraId="27F64E1B" w14:textId="77777777" w:rsidR="00D659A3" w:rsidRPr="00300249" w:rsidRDefault="00D659A3" w:rsidP="008C1ED3">
      <w:pPr>
        <w:rPr>
          <w:rFonts w:ascii="Arial" w:eastAsia="Times New Roman" w:hAnsi="Arial" w:cs="Arial"/>
          <w:highlight w:val="yellow"/>
        </w:rPr>
      </w:pPr>
    </w:p>
    <w:p w14:paraId="26C6F260" w14:textId="42C0E54E" w:rsidR="0094087F" w:rsidRPr="00300249" w:rsidRDefault="0094087F" w:rsidP="008A5AEB">
      <w:pPr>
        <w:pStyle w:val="Heading3"/>
        <w:rPr>
          <w:rFonts w:ascii="Arial" w:hAnsi="Arial" w:cs="Arial"/>
        </w:rPr>
      </w:pPr>
      <w:bookmarkStart w:id="30" w:name="_Toc158809829"/>
      <w:r w:rsidRPr="00300249">
        <w:rPr>
          <w:rFonts w:ascii="Arial" w:hAnsi="Arial" w:cs="Arial"/>
        </w:rPr>
        <w:t>Facility Usage</w:t>
      </w:r>
      <w:bookmarkEnd w:id="30"/>
    </w:p>
    <w:p w14:paraId="58AFADF3" w14:textId="77777777" w:rsidR="008A5AEB" w:rsidRPr="00300249" w:rsidRDefault="008A5AEB" w:rsidP="008A5AEB">
      <w:pPr>
        <w:rPr>
          <w:rFonts w:ascii="Arial" w:hAnsi="Arial" w:cs="Arial"/>
        </w:rPr>
      </w:pPr>
    </w:p>
    <w:p w14:paraId="1B19E1B5" w14:textId="1D2FC58F" w:rsidR="00FD5A01" w:rsidRPr="00300249" w:rsidRDefault="00CB50B4" w:rsidP="005D2BDE">
      <w:pPr>
        <w:rPr>
          <w:rFonts w:ascii="Arial" w:eastAsia="Times New Roman" w:hAnsi="Arial" w:cs="Arial"/>
        </w:rPr>
      </w:pPr>
      <w:r w:rsidRPr="00300249">
        <w:rPr>
          <w:rFonts w:ascii="Arial" w:eastAsia="Times New Roman" w:hAnsi="Arial" w:cs="Arial"/>
        </w:rPr>
        <w:t>Over the course of the year,</w:t>
      </w:r>
      <w:r w:rsidR="00984ECD" w:rsidRPr="00300249">
        <w:rPr>
          <w:rFonts w:ascii="Arial" w:eastAsia="Times New Roman" w:hAnsi="Arial" w:cs="Arial"/>
        </w:rPr>
        <w:t xml:space="preserve"> </w:t>
      </w:r>
      <w:r w:rsidR="001415C8" w:rsidRPr="00300249">
        <w:rPr>
          <w:rFonts w:ascii="Arial" w:eastAsia="Times New Roman" w:hAnsi="Arial" w:cs="Arial"/>
        </w:rPr>
        <w:t xml:space="preserve">the Centre </w:t>
      </w:r>
      <w:r w:rsidR="00D745EE" w:rsidRPr="00300249">
        <w:rPr>
          <w:rFonts w:ascii="Arial" w:eastAsia="Times New Roman" w:hAnsi="Arial" w:cs="Arial"/>
        </w:rPr>
        <w:t>expanded its portfolio of experimental capabilities</w:t>
      </w:r>
      <w:r w:rsidR="00B1114B" w:rsidRPr="00300249">
        <w:rPr>
          <w:rFonts w:ascii="Arial" w:eastAsia="Times New Roman" w:hAnsi="Arial" w:cs="Arial"/>
        </w:rPr>
        <w:t xml:space="preserve"> with the installation of </w:t>
      </w:r>
      <w:r w:rsidR="002E7B1D" w:rsidRPr="00300249">
        <w:rPr>
          <w:rFonts w:ascii="Arial" w:eastAsia="Times New Roman" w:hAnsi="Arial" w:cs="Arial"/>
        </w:rPr>
        <w:t>new world-leading imaging and characterisation e</w:t>
      </w:r>
      <w:r w:rsidR="00B1114B" w:rsidRPr="00300249">
        <w:rPr>
          <w:rFonts w:ascii="Arial" w:eastAsia="Times New Roman" w:hAnsi="Arial" w:cs="Arial"/>
        </w:rPr>
        <w:t>quipment</w:t>
      </w:r>
      <w:r w:rsidR="002E7B1D" w:rsidRPr="00300249">
        <w:rPr>
          <w:rFonts w:ascii="Arial" w:eastAsia="Times New Roman" w:hAnsi="Arial" w:cs="Arial"/>
        </w:rPr>
        <w:t xml:space="preserve"> alongside the final integration of </w:t>
      </w:r>
      <w:r w:rsidR="00062435" w:rsidRPr="00300249">
        <w:rPr>
          <w:rFonts w:ascii="Arial" w:eastAsia="Times New Roman" w:hAnsi="Arial" w:cs="Arial"/>
        </w:rPr>
        <w:t xml:space="preserve">the </w:t>
      </w:r>
      <w:r w:rsidR="002E7B1D" w:rsidRPr="00300249">
        <w:rPr>
          <w:rFonts w:ascii="Arial" w:eastAsia="Times New Roman" w:hAnsi="Arial" w:cs="Arial"/>
        </w:rPr>
        <w:t xml:space="preserve">Royce </w:t>
      </w:r>
      <w:r w:rsidR="004C7FF2" w:rsidRPr="00300249">
        <w:rPr>
          <w:rFonts w:ascii="Arial" w:eastAsia="Times New Roman" w:hAnsi="Arial" w:cs="Arial"/>
        </w:rPr>
        <w:t>d</w:t>
      </w:r>
      <w:r w:rsidR="002E7B1D" w:rsidRPr="00300249">
        <w:rPr>
          <w:rFonts w:ascii="Arial" w:eastAsia="Times New Roman" w:hAnsi="Arial" w:cs="Arial"/>
        </w:rPr>
        <w:t xml:space="preserve">eposition </w:t>
      </w:r>
      <w:r w:rsidR="00E17303" w:rsidRPr="00300249">
        <w:rPr>
          <w:rFonts w:ascii="Arial" w:eastAsia="Times New Roman" w:hAnsi="Arial" w:cs="Arial"/>
        </w:rPr>
        <w:t>S</w:t>
      </w:r>
      <w:r w:rsidR="002E7B1D" w:rsidRPr="00300249">
        <w:rPr>
          <w:rFonts w:ascii="Arial" w:eastAsia="Times New Roman" w:hAnsi="Arial" w:cs="Arial"/>
        </w:rPr>
        <w:t xml:space="preserve">ystem </w:t>
      </w:r>
      <w:r w:rsidR="00100099" w:rsidRPr="00300249">
        <w:rPr>
          <w:rFonts w:ascii="Arial" w:eastAsia="Times New Roman" w:hAnsi="Arial" w:cs="Arial"/>
        </w:rPr>
        <w:t>in</w:t>
      </w:r>
      <w:r w:rsidR="00062435" w:rsidRPr="00300249">
        <w:rPr>
          <w:rFonts w:ascii="Arial" w:eastAsia="Times New Roman" w:hAnsi="Arial" w:cs="Arial"/>
        </w:rPr>
        <w:t xml:space="preserve"> new dedicated space</w:t>
      </w:r>
      <w:r w:rsidR="002E7B1D" w:rsidRPr="00300249">
        <w:rPr>
          <w:rFonts w:ascii="Arial" w:eastAsia="Times New Roman" w:hAnsi="Arial" w:cs="Arial"/>
        </w:rPr>
        <w:t xml:space="preserve"> </w:t>
      </w:r>
      <w:r w:rsidR="00100099" w:rsidRPr="00300249">
        <w:rPr>
          <w:rFonts w:ascii="Arial" w:eastAsia="Times New Roman" w:hAnsi="Arial" w:cs="Arial"/>
        </w:rPr>
        <w:t>within the</w:t>
      </w:r>
      <w:r w:rsidR="002E7B1D" w:rsidRPr="00300249">
        <w:rPr>
          <w:rFonts w:ascii="Arial" w:eastAsia="Times New Roman" w:hAnsi="Arial" w:cs="Arial"/>
        </w:rPr>
        <w:t xml:space="preserve"> Sir William Henry Bragg </w:t>
      </w:r>
      <w:r w:rsidR="00297D0F" w:rsidRPr="00300249">
        <w:rPr>
          <w:rFonts w:ascii="Arial" w:eastAsia="Times New Roman" w:hAnsi="Arial" w:cs="Arial"/>
        </w:rPr>
        <w:t>B</w:t>
      </w:r>
      <w:r w:rsidR="002E7B1D" w:rsidRPr="00300249">
        <w:rPr>
          <w:rFonts w:ascii="Arial" w:eastAsia="Times New Roman" w:hAnsi="Arial" w:cs="Arial"/>
        </w:rPr>
        <w:t>uilding</w:t>
      </w:r>
      <w:r w:rsidR="00795D49" w:rsidRPr="00300249">
        <w:rPr>
          <w:rFonts w:ascii="Arial" w:eastAsia="Times New Roman" w:hAnsi="Arial" w:cs="Arial"/>
        </w:rPr>
        <w:t>.</w:t>
      </w:r>
      <w:r w:rsidR="00FD5A01" w:rsidRPr="00300249">
        <w:rPr>
          <w:rFonts w:ascii="Arial" w:eastAsia="Times New Roman" w:hAnsi="Arial" w:cs="Arial"/>
        </w:rPr>
        <w:t xml:space="preserve"> </w:t>
      </w:r>
    </w:p>
    <w:p w14:paraId="33C2590E" w14:textId="77777777" w:rsidR="008A5AEB" w:rsidRPr="00300249" w:rsidRDefault="008A5AEB" w:rsidP="005D2BDE">
      <w:pPr>
        <w:rPr>
          <w:rFonts w:ascii="Arial" w:eastAsia="Times New Roman" w:hAnsi="Arial" w:cs="Arial"/>
        </w:rPr>
      </w:pPr>
    </w:p>
    <w:p w14:paraId="2B4D7E00" w14:textId="77777777" w:rsidR="008A5AEB" w:rsidRPr="00300249" w:rsidRDefault="00FD5A01" w:rsidP="005D2BDE">
      <w:pPr>
        <w:rPr>
          <w:rFonts w:ascii="Arial" w:eastAsia="Times New Roman" w:hAnsi="Arial" w:cs="Arial"/>
        </w:rPr>
      </w:pPr>
      <w:r w:rsidRPr="00300249">
        <w:rPr>
          <w:rFonts w:ascii="Arial" w:eastAsia="Times New Roman" w:hAnsi="Arial" w:cs="Arial"/>
        </w:rPr>
        <w:t>Alongside these key milestones</w:t>
      </w:r>
      <w:r w:rsidR="00E24C9A" w:rsidRPr="00300249">
        <w:rPr>
          <w:rFonts w:ascii="Arial" w:eastAsia="Times New Roman" w:hAnsi="Arial" w:cs="Arial"/>
        </w:rPr>
        <w:t>,</w:t>
      </w:r>
      <w:r w:rsidR="00D23CAA" w:rsidRPr="00300249">
        <w:rPr>
          <w:rFonts w:ascii="Arial" w:eastAsia="Times New Roman" w:hAnsi="Arial" w:cs="Arial"/>
        </w:rPr>
        <w:t xml:space="preserve"> the Centre has </w:t>
      </w:r>
      <w:r w:rsidR="005A4067" w:rsidRPr="00300249">
        <w:rPr>
          <w:rFonts w:ascii="Arial" w:eastAsia="Times New Roman" w:hAnsi="Arial" w:cs="Arial"/>
        </w:rPr>
        <w:t xml:space="preserve">ramped up </w:t>
      </w:r>
      <w:r w:rsidR="006F25CA" w:rsidRPr="00300249">
        <w:rPr>
          <w:rFonts w:ascii="Arial" w:eastAsia="Times New Roman" w:hAnsi="Arial" w:cs="Arial"/>
        </w:rPr>
        <w:t xml:space="preserve">its engagement with </w:t>
      </w:r>
      <w:r w:rsidR="0026647F" w:rsidRPr="00300249">
        <w:rPr>
          <w:rFonts w:ascii="Arial" w:eastAsia="Times New Roman" w:hAnsi="Arial" w:cs="Arial"/>
        </w:rPr>
        <w:t>international</w:t>
      </w:r>
      <w:r w:rsidR="000D0B63" w:rsidRPr="00300249">
        <w:rPr>
          <w:rFonts w:ascii="Arial" w:eastAsia="Times New Roman" w:hAnsi="Arial" w:cs="Arial"/>
        </w:rPr>
        <w:t xml:space="preserve">, </w:t>
      </w:r>
      <w:r w:rsidR="00E17303" w:rsidRPr="00300249">
        <w:rPr>
          <w:rFonts w:ascii="Arial" w:eastAsia="Times New Roman" w:hAnsi="Arial" w:cs="Arial"/>
        </w:rPr>
        <w:t>industrial,</w:t>
      </w:r>
      <w:r w:rsidR="000D0B63" w:rsidRPr="00300249">
        <w:rPr>
          <w:rFonts w:ascii="Arial" w:eastAsia="Times New Roman" w:hAnsi="Arial" w:cs="Arial"/>
        </w:rPr>
        <w:t xml:space="preserve"> and non-academic stakeholders</w:t>
      </w:r>
      <w:r w:rsidR="00232948" w:rsidRPr="00300249">
        <w:rPr>
          <w:rFonts w:ascii="Arial" w:eastAsia="Times New Roman" w:hAnsi="Arial" w:cs="Arial"/>
        </w:rPr>
        <w:t xml:space="preserve">, increasing the spotlight on the capability and expertise of our facilities and </w:t>
      </w:r>
      <w:r w:rsidR="00B60A86" w:rsidRPr="00300249">
        <w:rPr>
          <w:rFonts w:ascii="Arial" w:eastAsia="Times New Roman" w:hAnsi="Arial" w:cs="Arial"/>
        </w:rPr>
        <w:t>research technical professionals</w:t>
      </w:r>
      <w:r w:rsidR="00ED5343" w:rsidRPr="00300249">
        <w:rPr>
          <w:rFonts w:ascii="Arial" w:eastAsia="Times New Roman" w:hAnsi="Arial" w:cs="Arial"/>
        </w:rPr>
        <w:t xml:space="preserve">. </w:t>
      </w:r>
    </w:p>
    <w:p w14:paraId="0AB2FD68" w14:textId="77777777" w:rsidR="008A5AEB" w:rsidRPr="00300249" w:rsidRDefault="008A5AEB" w:rsidP="005D2BDE">
      <w:pPr>
        <w:rPr>
          <w:rFonts w:ascii="Arial" w:eastAsia="Times New Roman" w:hAnsi="Arial" w:cs="Arial"/>
        </w:rPr>
      </w:pPr>
    </w:p>
    <w:p w14:paraId="0275D4A9" w14:textId="56E783AA" w:rsidR="00B4256E" w:rsidRPr="00300249" w:rsidRDefault="00ED5343" w:rsidP="005D2BDE">
      <w:pPr>
        <w:rPr>
          <w:rFonts w:ascii="Arial" w:eastAsia="Times New Roman" w:hAnsi="Arial" w:cs="Arial"/>
        </w:rPr>
      </w:pPr>
      <w:r w:rsidRPr="00300249">
        <w:rPr>
          <w:rFonts w:ascii="Arial" w:eastAsia="Times New Roman" w:hAnsi="Arial" w:cs="Arial"/>
        </w:rPr>
        <w:t xml:space="preserve">In addition to </w:t>
      </w:r>
      <w:r w:rsidR="00CA3EBA" w:rsidRPr="00300249">
        <w:rPr>
          <w:rFonts w:ascii="Arial" w:eastAsia="Times New Roman" w:hAnsi="Arial" w:cs="Arial"/>
        </w:rPr>
        <w:t xml:space="preserve">dedicated stakeholder tours, the Centre opened its doors </w:t>
      </w:r>
      <w:r w:rsidR="00626711" w:rsidRPr="00300249">
        <w:rPr>
          <w:rFonts w:ascii="Arial" w:eastAsia="Times New Roman" w:hAnsi="Arial" w:cs="Arial"/>
        </w:rPr>
        <w:t>to staff and students from across the University</w:t>
      </w:r>
      <w:r w:rsidR="00C02CE3" w:rsidRPr="00300249">
        <w:rPr>
          <w:rFonts w:ascii="Arial" w:eastAsia="Times New Roman" w:hAnsi="Arial" w:cs="Arial"/>
        </w:rPr>
        <w:t xml:space="preserve"> for the inaugural Bragg Centre Facilities Open House</w:t>
      </w:r>
      <w:r w:rsidR="007443F0" w:rsidRPr="00300249">
        <w:rPr>
          <w:rFonts w:ascii="Arial" w:eastAsia="Times New Roman" w:hAnsi="Arial" w:cs="Arial"/>
        </w:rPr>
        <w:t>.</w:t>
      </w:r>
      <w:r w:rsidR="00B4256E" w:rsidRPr="00300249">
        <w:rPr>
          <w:rFonts w:ascii="Arial" w:eastAsia="Times New Roman" w:hAnsi="Arial" w:cs="Arial"/>
        </w:rPr>
        <w:t xml:space="preserve"> This has led to a strong and sustained demand for the Bragg Centre’s research facilities</w:t>
      </w:r>
      <w:r w:rsidR="00062F0F" w:rsidRPr="00300249">
        <w:rPr>
          <w:rFonts w:ascii="Arial" w:eastAsia="Times New Roman" w:hAnsi="Arial" w:cs="Arial"/>
        </w:rPr>
        <w:t xml:space="preserve"> throughout the year</w:t>
      </w:r>
      <w:r w:rsidR="00B4256E" w:rsidRPr="00300249">
        <w:rPr>
          <w:rFonts w:ascii="Arial" w:eastAsia="Times New Roman" w:hAnsi="Arial" w:cs="Arial"/>
        </w:rPr>
        <w:t>.</w:t>
      </w:r>
    </w:p>
    <w:p w14:paraId="77B2868E" w14:textId="77777777" w:rsidR="008A5AEB" w:rsidRPr="00300249" w:rsidRDefault="008A5AEB" w:rsidP="005D2BDE">
      <w:pPr>
        <w:rPr>
          <w:rStyle w:val="ui-provider"/>
          <w:rFonts w:ascii="Arial" w:hAnsi="Arial" w:cs="Arial"/>
        </w:rPr>
      </w:pPr>
    </w:p>
    <w:p w14:paraId="501C8E4D" w14:textId="77777777" w:rsidR="008A5AEB" w:rsidRPr="00300249" w:rsidRDefault="00687B06" w:rsidP="005D2BDE">
      <w:pPr>
        <w:rPr>
          <w:rStyle w:val="ui-provider"/>
          <w:rFonts w:ascii="Arial" w:hAnsi="Arial" w:cs="Arial"/>
        </w:rPr>
      </w:pPr>
      <w:r w:rsidRPr="00300249">
        <w:rPr>
          <w:rStyle w:val="ui-provider"/>
          <w:rFonts w:ascii="Arial" w:hAnsi="Arial" w:cs="Arial"/>
        </w:rPr>
        <w:t>Alongside this, t</w:t>
      </w:r>
      <w:r w:rsidR="00631281" w:rsidRPr="00300249">
        <w:rPr>
          <w:rStyle w:val="ui-provider"/>
          <w:rFonts w:ascii="Arial" w:hAnsi="Arial" w:cs="Arial"/>
        </w:rPr>
        <w:t xml:space="preserve">he Henry Royce Institute has continued to provide a </w:t>
      </w:r>
      <w:r w:rsidR="00631281" w:rsidRPr="00300249">
        <w:rPr>
          <w:rFonts w:ascii="Arial" w:eastAsia="Times New Roman" w:hAnsi="Arial" w:cs="Arial"/>
        </w:rPr>
        <w:t xml:space="preserve">national platform for our state-of-the-art capabilities, underpinning </w:t>
      </w:r>
      <w:r w:rsidR="007E1DF9" w:rsidRPr="00300249">
        <w:rPr>
          <w:rStyle w:val="ui-provider"/>
          <w:rFonts w:ascii="Arial" w:hAnsi="Arial" w:cs="Arial"/>
        </w:rPr>
        <w:t>more than £108K of access across our facilities</w:t>
      </w:r>
      <w:r w:rsidR="001625FA" w:rsidRPr="00300249">
        <w:rPr>
          <w:rStyle w:val="ui-provider"/>
          <w:rFonts w:ascii="Arial" w:hAnsi="Arial" w:cs="Arial"/>
        </w:rPr>
        <w:t xml:space="preserve"> </w:t>
      </w:r>
      <w:r w:rsidR="002B1ED1" w:rsidRPr="00300249">
        <w:rPr>
          <w:rStyle w:val="ui-provider"/>
          <w:rFonts w:ascii="Arial" w:hAnsi="Arial" w:cs="Arial"/>
        </w:rPr>
        <w:t xml:space="preserve">in this reporting period. </w:t>
      </w:r>
    </w:p>
    <w:p w14:paraId="7F0411D8" w14:textId="77777777" w:rsidR="008A5AEB" w:rsidRPr="00300249" w:rsidRDefault="008A5AEB" w:rsidP="005D2BDE">
      <w:pPr>
        <w:rPr>
          <w:rStyle w:val="ui-provider"/>
          <w:rFonts w:ascii="Arial" w:hAnsi="Arial" w:cs="Arial"/>
        </w:rPr>
      </w:pPr>
    </w:p>
    <w:p w14:paraId="1E6B6D38" w14:textId="77777777" w:rsidR="008A5AEB" w:rsidRPr="00300249" w:rsidRDefault="002B1ED1" w:rsidP="005D2BDE">
      <w:pPr>
        <w:rPr>
          <w:rStyle w:val="ui-provider"/>
          <w:rFonts w:ascii="Arial" w:hAnsi="Arial" w:cs="Arial"/>
        </w:rPr>
      </w:pPr>
      <w:r w:rsidRPr="00300249">
        <w:rPr>
          <w:rStyle w:val="ui-provider"/>
          <w:rFonts w:ascii="Arial" w:hAnsi="Arial" w:cs="Arial"/>
        </w:rPr>
        <w:t xml:space="preserve">This </w:t>
      </w:r>
      <w:r w:rsidR="001625FA" w:rsidRPr="00300249">
        <w:rPr>
          <w:rStyle w:val="ui-provider"/>
          <w:rFonts w:ascii="Arial" w:hAnsi="Arial" w:cs="Arial"/>
        </w:rPr>
        <w:t>represent</w:t>
      </w:r>
      <w:r w:rsidRPr="00300249">
        <w:rPr>
          <w:rStyle w:val="ui-provider"/>
          <w:rFonts w:ascii="Arial" w:hAnsi="Arial" w:cs="Arial"/>
        </w:rPr>
        <w:t>s a</w:t>
      </w:r>
      <w:r w:rsidR="001F4A33" w:rsidRPr="00300249">
        <w:rPr>
          <w:rStyle w:val="ui-provider"/>
          <w:rFonts w:ascii="Arial" w:hAnsi="Arial" w:cs="Arial"/>
        </w:rPr>
        <w:t xml:space="preserve"> year-on-year</w:t>
      </w:r>
      <w:r w:rsidR="00F86BBE" w:rsidRPr="00300249">
        <w:rPr>
          <w:rStyle w:val="ui-provider"/>
          <w:rFonts w:ascii="Arial" w:hAnsi="Arial" w:cs="Arial"/>
        </w:rPr>
        <w:t xml:space="preserve"> increase of </w:t>
      </w:r>
      <w:r w:rsidR="001625FA" w:rsidRPr="00300249">
        <w:rPr>
          <w:rStyle w:val="ui-provider"/>
          <w:rFonts w:ascii="Arial" w:hAnsi="Arial" w:cs="Arial"/>
        </w:rPr>
        <w:t>36%</w:t>
      </w:r>
      <w:r w:rsidR="008B6F89" w:rsidRPr="00300249">
        <w:rPr>
          <w:rStyle w:val="ui-provider"/>
          <w:rFonts w:ascii="Arial" w:hAnsi="Arial" w:cs="Arial"/>
        </w:rPr>
        <w:t xml:space="preserve"> of external </w:t>
      </w:r>
      <w:r w:rsidR="001F4A33" w:rsidRPr="00300249">
        <w:rPr>
          <w:rStyle w:val="ui-provider"/>
          <w:rFonts w:ascii="Arial" w:hAnsi="Arial" w:cs="Arial"/>
        </w:rPr>
        <w:t xml:space="preserve">access provided through the Royce Access Scheme, </w:t>
      </w:r>
      <w:r w:rsidR="008B6F89" w:rsidRPr="00300249">
        <w:rPr>
          <w:rStyle w:val="ui-provider"/>
          <w:rFonts w:ascii="Arial" w:hAnsi="Arial" w:cs="Arial"/>
        </w:rPr>
        <w:t>with</w:t>
      </w:r>
      <w:r w:rsidR="00340F7C" w:rsidRPr="00300249">
        <w:rPr>
          <w:rStyle w:val="ui-provider"/>
          <w:rFonts w:ascii="Arial" w:hAnsi="Arial" w:cs="Arial"/>
        </w:rPr>
        <w:t xml:space="preserve"> more than 17 different users from 12 UK Universities and Research Technical Organisations </w:t>
      </w:r>
      <w:r w:rsidR="009905D7" w:rsidRPr="00300249">
        <w:rPr>
          <w:rStyle w:val="ui-provider"/>
          <w:rFonts w:ascii="Arial" w:hAnsi="Arial" w:cs="Arial"/>
        </w:rPr>
        <w:t>utilising</w:t>
      </w:r>
      <w:r w:rsidR="00340F7C" w:rsidRPr="00300249">
        <w:rPr>
          <w:rStyle w:val="ui-provider"/>
          <w:rFonts w:ascii="Arial" w:hAnsi="Arial" w:cs="Arial"/>
        </w:rPr>
        <w:t xml:space="preserve"> </w:t>
      </w:r>
      <w:r w:rsidR="009905D7" w:rsidRPr="00300249">
        <w:rPr>
          <w:rStyle w:val="ui-provider"/>
          <w:rFonts w:ascii="Arial" w:hAnsi="Arial" w:cs="Arial"/>
        </w:rPr>
        <w:t>the Centre’s</w:t>
      </w:r>
      <w:r w:rsidR="002B2DCC" w:rsidRPr="00300249">
        <w:rPr>
          <w:rStyle w:val="ui-provider"/>
          <w:rFonts w:ascii="Arial" w:hAnsi="Arial" w:cs="Arial"/>
        </w:rPr>
        <w:t xml:space="preserve"> </w:t>
      </w:r>
      <w:r w:rsidR="00C00104" w:rsidRPr="00300249">
        <w:rPr>
          <w:rStyle w:val="ui-provider"/>
          <w:rFonts w:ascii="Arial" w:hAnsi="Arial" w:cs="Arial"/>
        </w:rPr>
        <w:t xml:space="preserve">capability. </w:t>
      </w:r>
    </w:p>
    <w:p w14:paraId="1A8C7D62" w14:textId="77777777" w:rsidR="008A5AEB" w:rsidRPr="00300249" w:rsidRDefault="008A5AEB" w:rsidP="005D2BDE">
      <w:pPr>
        <w:rPr>
          <w:rStyle w:val="ui-provider"/>
          <w:rFonts w:ascii="Arial" w:hAnsi="Arial" w:cs="Arial"/>
        </w:rPr>
      </w:pPr>
    </w:p>
    <w:p w14:paraId="46E2B9D0" w14:textId="1A49C162" w:rsidR="00625500" w:rsidRPr="00300249" w:rsidRDefault="00C60654" w:rsidP="005D2BDE">
      <w:pPr>
        <w:rPr>
          <w:rFonts w:ascii="Arial" w:hAnsi="Arial" w:cs="Arial"/>
        </w:rPr>
      </w:pPr>
      <w:r w:rsidRPr="00300249">
        <w:rPr>
          <w:rStyle w:val="ui-provider"/>
          <w:rFonts w:ascii="Arial" w:hAnsi="Arial" w:cs="Arial"/>
        </w:rPr>
        <w:t>This activity was split</w:t>
      </w:r>
      <w:r w:rsidR="00C14F13" w:rsidRPr="00300249">
        <w:rPr>
          <w:rStyle w:val="ui-provider"/>
          <w:rFonts w:ascii="Arial" w:hAnsi="Arial" w:cs="Arial"/>
        </w:rPr>
        <w:t xml:space="preserve"> </w:t>
      </w:r>
      <w:r w:rsidRPr="00300249">
        <w:rPr>
          <w:rStyle w:val="ui-provider"/>
          <w:rFonts w:ascii="Arial" w:hAnsi="Arial" w:cs="Arial"/>
        </w:rPr>
        <w:t xml:space="preserve">across fabrication </w:t>
      </w:r>
      <w:r w:rsidR="00C14F13" w:rsidRPr="00300249">
        <w:rPr>
          <w:rStyle w:val="ui-provider"/>
          <w:rFonts w:ascii="Arial" w:hAnsi="Arial" w:cs="Arial"/>
        </w:rPr>
        <w:t xml:space="preserve">services </w:t>
      </w:r>
      <w:r w:rsidR="00A6522D" w:rsidRPr="00300249">
        <w:rPr>
          <w:rStyle w:val="ui-provider"/>
          <w:rFonts w:ascii="Arial" w:hAnsi="Arial" w:cs="Arial"/>
        </w:rPr>
        <w:t>u</w:t>
      </w:r>
      <w:r w:rsidR="0064398E" w:rsidRPr="00300249">
        <w:rPr>
          <w:rStyle w:val="ui-provider"/>
          <w:rFonts w:ascii="Arial" w:hAnsi="Arial" w:cs="Arial"/>
        </w:rPr>
        <w:t>tilising</w:t>
      </w:r>
      <w:r w:rsidR="00A6522D" w:rsidRPr="00300249">
        <w:rPr>
          <w:rStyle w:val="ui-provider"/>
          <w:rFonts w:ascii="Arial" w:hAnsi="Arial" w:cs="Arial"/>
        </w:rPr>
        <w:t xml:space="preserve"> the Physical Vapour Deposition facility, Nanotechnology Cleanroom and Royce </w:t>
      </w:r>
      <w:r w:rsidR="004C7FF2" w:rsidRPr="00300249">
        <w:rPr>
          <w:rStyle w:val="ui-provider"/>
          <w:rFonts w:ascii="Arial" w:hAnsi="Arial" w:cs="Arial"/>
        </w:rPr>
        <w:t>d</w:t>
      </w:r>
      <w:r w:rsidR="00A6522D" w:rsidRPr="00300249">
        <w:rPr>
          <w:rStyle w:val="ui-provider"/>
          <w:rFonts w:ascii="Arial" w:hAnsi="Arial" w:cs="Arial"/>
        </w:rPr>
        <w:t xml:space="preserve">eposition </w:t>
      </w:r>
      <w:proofErr w:type="gramStart"/>
      <w:r w:rsidR="00A6522D" w:rsidRPr="00300249">
        <w:rPr>
          <w:rStyle w:val="ui-provider"/>
          <w:rFonts w:ascii="Arial" w:hAnsi="Arial" w:cs="Arial"/>
        </w:rPr>
        <w:t>System;</w:t>
      </w:r>
      <w:proofErr w:type="gramEnd"/>
      <w:r w:rsidR="00A6522D" w:rsidRPr="00300249">
        <w:rPr>
          <w:rStyle w:val="ui-provider"/>
          <w:rFonts w:ascii="Arial" w:hAnsi="Arial" w:cs="Arial"/>
        </w:rPr>
        <w:t xml:space="preserve"> as </w:t>
      </w:r>
      <w:r w:rsidR="00A6522D" w:rsidRPr="00300249">
        <w:rPr>
          <w:rStyle w:val="ui-provider"/>
          <w:rFonts w:ascii="Arial" w:hAnsi="Arial" w:cs="Arial"/>
        </w:rPr>
        <w:lastRenderedPageBreak/>
        <w:t xml:space="preserve">well as characterisation with the Centre’s </w:t>
      </w:r>
      <w:r w:rsidR="002E5526" w:rsidRPr="00300249">
        <w:rPr>
          <w:rStyle w:val="ui-provider"/>
          <w:rFonts w:ascii="Arial" w:hAnsi="Arial" w:cs="Arial"/>
        </w:rPr>
        <w:t xml:space="preserve">Electron Microscopy and </w:t>
      </w:r>
      <w:r w:rsidR="005A7525" w:rsidRPr="00300249">
        <w:rPr>
          <w:rStyle w:val="ui-provider"/>
          <w:rFonts w:ascii="Arial" w:hAnsi="Arial" w:cs="Arial"/>
        </w:rPr>
        <w:t>Near Ambient Pressure X-Ray Photoelectron Spectroscopy</w:t>
      </w:r>
      <w:r w:rsidR="00A6522D" w:rsidRPr="00300249">
        <w:rPr>
          <w:rStyle w:val="ui-provider"/>
          <w:rFonts w:ascii="Arial" w:hAnsi="Arial" w:cs="Arial"/>
        </w:rPr>
        <w:t xml:space="preserve"> capabilities.</w:t>
      </w:r>
    </w:p>
    <w:p w14:paraId="3EB310AB" w14:textId="60716EA7" w:rsidR="005D4757" w:rsidRPr="00300249" w:rsidRDefault="005D4757">
      <w:pPr>
        <w:jc w:val="both"/>
        <w:rPr>
          <w:rFonts w:ascii="Arial" w:eastAsia="Times New Roman" w:hAnsi="Arial" w:cs="Arial"/>
          <w:highlight w:val="yellow"/>
        </w:rPr>
      </w:pPr>
    </w:p>
    <w:p w14:paraId="0AC654A1" w14:textId="2F413AF1" w:rsidR="0094087F" w:rsidRPr="00300249" w:rsidRDefault="0094087F" w:rsidP="008A5AEB">
      <w:pPr>
        <w:pStyle w:val="Heading3"/>
        <w:rPr>
          <w:rFonts w:ascii="Arial" w:hAnsi="Arial" w:cs="Arial"/>
        </w:rPr>
      </w:pPr>
      <w:bookmarkStart w:id="31" w:name="_Toc158809830"/>
      <w:r w:rsidRPr="00300249">
        <w:rPr>
          <w:rFonts w:ascii="Arial" w:hAnsi="Arial" w:cs="Arial"/>
        </w:rPr>
        <w:t>Grant Portfolio &amp; Highlights</w:t>
      </w:r>
      <w:bookmarkEnd w:id="31"/>
    </w:p>
    <w:p w14:paraId="75D47462" w14:textId="77777777" w:rsidR="008A5AEB" w:rsidRPr="00300249" w:rsidRDefault="008A5AEB" w:rsidP="008A5AEB">
      <w:pPr>
        <w:rPr>
          <w:rFonts w:ascii="Arial" w:hAnsi="Arial" w:cs="Arial"/>
        </w:rPr>
      </w:pPr>
    </w:p>
    <w:p w14:paraId="769C5A8D" w14:textId="77777777" w:rsidR="008A5AEB" w:rsidRPr="00300249" w:rsidRDefault="00A94BFA" w:rsidP="004936E7">
      <w:pPr>
        <w:rPr>
          <w:rFonts w:ascii="Arial" w:eastAsia="Times New Roman" w:hAnsi="Arial" w:cs="Arial"/>
        </w:rPr>
      </w:pPr>
      <w:r w:rsidRPr="00300249">
        <w:rPr>
          <w:rFonts w:ascii="Arial" w:eastAsia="Times New Roman" w:hAnsi="Arial" w:cs="Arial"/>
        </w:rPr>
        <w:t xml:space="preserve">The Centre </w:t>
      </w:r>
      <w:r w:rsidR="001555EB" w:rsidRPr="00300249">
        <w:rPr>
          <w:rFonts w:ascii="Arial" w:eastAsia="Times New Roman" w:hAnsi="Arial" w:cs="Arial"/>
        </w:rPr>
        <w:t xml:space="preserve">has seen a rebound in its grant portfolio </w:t>
      </w:r>
      <w:r w:rsidR="00E054EC" w:rsidRPr="00300249">
        <w:rPr>
          <w:rFonts w:ascii="Arial" w:eastAsia="Times New Roman" w:hAnsi="Arial" w:cs="Arial"/>
        </w:rPr>
        <w:t>throughout the reporting period</w:t>
      </w:r>
      <w:r w:rsidR="00D163DF" w:rsidRPr="00300249">
        <w:rPr>
          <w:rFonts w:ascii="Arial" w:eastAsia="Times New Roman" w:hAnsi="Arial" w:cs="Arial"/>
        </w:rPr>
        <w:t xml:space="preserve"> of</w:t>
      </w:r>
      <w:r w:rsidR="00E054EC" w:rsidRPr="00300249">
        <w:rPr>
          <w:rFonts w:ascii="Arial" w:eastAsia="Times New Roman" w:hAnsi="Arial" w:cs="Arial"/>
        </w:rPr>
        <w:t xml:space="preserve"> September 2022 - September 2023, </w:t>
      </w:r>
      <w:r w:rsidR="00F03925" w:rsidRPr="00300249">
        <w:rPr>
          <w:rFonts w:ascii="Arial" w:eastAsia="Times New Roman" w:hAnsi="Arial" w:cs="Arial"/>
        </w:rPr>
        <w:t>boast</w:t>
      </w:r>
      <w:r w:rsidR="00E054EC" w:rsidRPr="00300249">
        <w:rPr>
          <w:rFonts w:ascii="Arial" w:eastAsia="Times New Roman" w:hAnsi="Arial" w:cs="Arial"/>
        </w:rPr>
        <w:t>ing</w:t>
      </w:r>
      <w:r w:rsidR="00F03925" w:rsidRPr="00300249">
        <w:rPr>
          <w:rFonts w:ascii="Arial" w:eastAsia="Times New Roman" w:hAnsi="Arial" w:cs="Arial"/>
        </w:rPr>
        <w:t xml:space="preserve"> </w:t>
      </w:r>
      <w:r w:rsidR="00053C88" w:rsidRPr="00300249">
        <w:rPr>
          <w:rFonts w:ascii="Arial" w:eastAsia="Times New Roman" w:hAnsi="Arial" w:cs="Arial"/>
        </w:rPr>
        <w:t>175</w:t>
      </w:r>
      <w:r w:rsidR="00E054EC" w:rsidRPr="00300249">
        <w:rPr>
          <w:rFonts w:ascii="Arial" w:eastAsia="Times New Roman" w:hAnsi="Arial" w:cs="Arial"/>
        </w:rPr>
        <w:t xml:space="preserve"> active grants with a </w:t>
      </w:r>
      <w:r w:rsidR="00021F9D" w:rsidRPr="00300249">
        <w:rPr>
          <w:rFonts w:ascii="Arial" w:eastAsia="Times New Roman" w:hAnsi="Arial" w:cs="Arial"/>
        </w:rPr>
        <w:t>resulting total open portfolio of</w:t>
      </w:r>
      <w:r w:rsidR="00021F9D" w:rsidRPr="00300249">
        <w:rPr>
          <w:rFonts w:ascii="Arial" w:eastAsia="Times New Roman" w:hAnsi="Arial" w:cs="Arial"/>
          <w:b/>
          <w:bCs/>
        </w:rPr>
        <w:t xml:space="preserve"> </w:t>
      </w:r>
      <w:r w:rsidR="00021F9D" w:rsidRPr="00300249">
        <w:rPr>
          <w:rFonts w:ascii="Arial" w:eastAsia="Times New Roman" w:hAnsi="Arial" w:cs="Arial"/>
        </w:rPr>
        <w:t>£</w:t>
      </w:r>
      <w:r w:rsidR="00210CE4" w:rsidRPr="00300249">
        <w:rPr>
          <w:rFonts w:ascii="Arial" w:eastAsia="Times New Roman" w:hAnsi="Arial" w:cs="Arial"/>
        </w:rPr>
        <w:t>102</w:t>
      </w:r>
      <w:r w:rsidR="00021F9D" w:rsidRPr="00300249">
        <w:rPr>
          <w:rFonts w:ascii="Arial" w:eastAsia="Times New Roman" w:hAnsi="Arial" w:cs="Arial"/>
        </w:rPr>
        <w:t>M across the breadth of the Bragg Centre’s remit.</w:t>
      </w:r>
      <w:r w:rsidR="00D163DF" w:rsidRPr="00300249">
        <w:rPr>
          <w:rFonts w:ascii="Arial" w:eastAsia="Times New Roman" w:hAnsi="Arial" w:cs="Arial"/>
        </w:rPr>
        <w:t xml:space="preserve"> </w:t>
      </w:r>
    </w:p>
    <w:p w14:paraId="3D33479F" w14:textId="77777777" w:rsidR="008A5AEB" w:rsidRPr="00300249" w:rsidRDefault="008A5AEB" w:rsidP="004936E7">
      <w:pPr>
        <w:rPr>
          <w:rFonts w:ascii="Arial" w:eastAsia="Times New Roman" w:hAnsi="Arial" w:cs="Arial"/>
        </w:rPr>
      </w:pPr>
    </w:p>
    <w:p w14:paraId="418B1E17" w14:textId="674AD752" w:rsidR="00DD108E" w:rsidRPr="00300249" w:rsidRDefault="00295A29" w:rsidP="004936E7">
      <w:pPr>
        <w:rPr>
          <w:rFonts w:ascii="Arial" w:eastAsia="Times New Roman" w:hAnsi="Arial" w:cs="Arial"/>
        </w:rPr>
      </w:pPr>
      <w:r w:rsidRPr="00300249">
        <w:rPr>
          <w:rFonts w:ascii="Arial" w:eastAsia="Times New Roman" w:hAnsi="Arial" w:cs="Arial"/>
        </w:rPr>
        <w:t xml:space="preserve">This marks a steady increase from £82M in September 2020, £84M in September 2021 and </w:t>
      </w:r>
      <w:r w:rsidR="008573CE" w:rsidRPr="00300249">
        <w:rPr>
          <w:rFonts w:ascii="Arial" w:eastAsia="Times New Roman" w:hAnsi="Arial" w:cs="Arial"/>
        </w:rPr>
        <w:t xml:space="preserve">a drop in September 2022 to £61M </w:t>
      </w:r>
      <w:r w:rsidR="00F34539" w:rsidRPr="00300249">
        <w:rPr>
          <w:rFonts w:ascii="Arial" w:eastAsia="Times New Roman" w:hAnsi="Arial" w:cs="Arial"/>
        </w:rPr>
        <w:t>because of</w:t>
      </w:r>
      <w:r w:rsidR="008573CE" w:rsidRPr="00300249">
        <w:rPr>
          <w:rFonts w:ascii="Arial" w:eastAsia="Times New Roman" w:hAnsi="Arial" w:cs="Arial"/>
        </w:rPr>
        <w:t xml:space="preserve"> </w:t>
      </w:r>
      <w:r w:rsidR="00F34539" w:rsidRPr="00300249">
        <w:rPr>
          <w:rFonts w:ascii="Arial" w:eastAsia="Times New Roman" w:hAnsi="Arial" w:cs="Arial"/>
        </w:rPr>
        <w:t>the COVID-19 pandemic.</w:t>
      </w:r>
    </w:p>
    <w:p w14:paraId="32064FB4" w14:textId="77777777" w:rsidR="00DD108E" w:rsidRPr="00300249" w:rsidRDefault="00DD108E" w:rsidP="004936E7">
      <w:pPr>
        <w:rPr>
          <w:rFonts w:ascii="Arial" w:eastAsia="Times New Roman" w:hAnsi="Arial" w:cs="Arial"/>
        </w:rPr>
      </w:pPr>
    </w:p>
    <w:p w14:paraId="14A91260" w14:textId="2391DA0B" w:rsidR="004936E7" w:rsidRPr="00300249" w:rsidRDefault="00E054EC" w:rsidP="000A28D7">
      <w:pPr>
        <w:jc w:val="both"/>
        <w:rPr>
          <w:rFonts w:ascii="Arial" w:eastAsia="Times New Roman" w:hAnsi="Arial" w:cs="Arial"/>
        </w:rPr>
      </w:pPr>
      <w:r w:rsidRPr="00300249">
        <w:rPr>
          <w:rFonts w:ascii="Arial" w:eastAsia="Times New Roman" w:hAnsi="Arial" w:cs="Arial"/>
        </w:rPr>
        <w:t>Thi</w:t>
      </w:r>
      <w:r w:rsidR="00B60009" w:rsidRPr="00300249">
        <w:rPr>
          <w:rFonts w:ascii="Arial" w:eastAsia="Times New Roman" w:hAnsi="Arial" w:cs="Arial"/>
        </w:rPr>
        <w:t>s strong trajectory of securing funding is set to continue with</w:t>
      </w:r>
      <w:r w:rsidR="004936E7" w:rsidRPr="00300249">
        <w:rPr>
          <w:rFonts w:ascii="Arial" w:eastAsia="Times New Roman" w:hAnsi="Arial" w:cs="Arial"/>
        </w:rPr>
        <w:t xml:space="preserve"> new awards totalling £2</w:t>
      </w:r>
      <w:r w:rsidR="004569F6" w:rsidRPr="00300249">
        <w:rPr>
          <w:rFonts w:ascii="Arial" w:eastAsia="Times New Roman" w:hAnsi="Arial" w:cs="Arial"/>
        </w:rPr>
        <w:t>9.8</w:t>
      </w:r>
      <w:r w:rsidR="004936E7" w:rsidRPr="00300249">
        <w:rPr>
          <w:rFonts w:ascii="Arial" w:eastAsia="Times New Roman" w:hAnsi="Arial" w:cs="Arial"/>
        </w:rPr>
        <w:t>M secured throughout th</w:t>
      </w:r>
      <w:r w:rsidR="00AC374B" w:rsidRPr="00300249">
        <w:rPr>
          <w:rFonts w:ascii="Arial" w:eastAsia="Times New Roman" w:hAnsi="Arial" w:cs="Arial"/>
        </w:rPr>
        <w:t>is</w:t>
      </w:r>
      <w:r w:rsidR="004936E7" w:rsidRPr="00300249">
        <w:rPr>
          <w:rFonts w:ascii="Arial" w:eastAsia="Times New Roman" w:hAnsi="Arial" w:cs="Arial"/>
        </w:rPr>
        <w:t xml:space="preserve"> reporting period</w:t>
      </w:r>
      <w:r w:rsidR="00D04AA9" w:rsidRPr="00300249">
        <w:rPr>
          <w:rFonts w:ascii="Arial" w:eastAsia="Times New Roman" w:hAnsi="Arial" w:cs="Arial"/>
        </w:rPr>
        <w:t xml:space="preserve"> and due to come online in the next year</w:t>
      </w:r>
      <w:r w:rsidR="004936E7" w:rsidRPr="00300249">
        <w:rPr>
          <w:rFonts w:ascii="Arial" w:eastAsia="Times New Roman" w:hAnsi="Arial" w:cs="Arial"/>
        </w:rPr>
        <w:t>.</w:t>
      </w:r>
    </w:p>
    <w:p w14:paraId="486E392A" w14:textId="77777777" w:rsidR="008A5AEB" w:rsidRPr="00300249" w:rsidRDefault="008A5AEB" w:rsidP="000A28D7">
      <w:pPr>
        <w:jc w:val="both"/>
        <w:rPr>
          <w:rFonts w:ascii="Arial" w:eastAsia="Times New Roman" w:hAnsi="Arial" w:cs="Arial"/>
        </w:rPr>
      </w:pPr>
    </w:p>
    <w:p w14:paraId="0D650B4B" w14:textId="77777777" w:rsidR="008A5AEB" w:rsidRPr="00300249" w:rsidRDefault="00432882" w:rsidP="000A28D7">
      <w:pPr>
        <w:jc w:val="both"/>
        <w:rPr>
          <w:rFonts w:ascii="Arial" w:eastAsia="Times New Roman" w:hAnsi="Arial" w:cs="Arial"/>
        </w:rPr>
      </w:pPr>
      <w:r w:rsidRPr="00300249">
        <w:rPr>
          <w:rFonts w:ascii="Arial" w:eastAsia="Times New Roman" w:hAnsi="Arial" w:cs="Arial"/>
        </w:rPr>
        <w:t xml:space="preserve">The Centre’s current portfolio is made up of 68% Research Council funding, largely dominated by </w:t>
      </w:r>
      <w:r w:rsidR="006F31D8" w:rsidRPr="00300249">
        <w:rPr>
          <w:rFonts w:ascii="Arial" w:eastAsia="Times New Roman" w:hAnsi="Arial" w:cs="Arial"/>
        </w:rPr>
        <w:t xml:space="preserve">a £58.7M portfolio supported by </w:t>
      </w:r>
      <w:r w:rsidR="00E148D3" w:rsidRPr="00300249">
        <w:rPr>
          <w:rFonts w:ascii="Arial" w:eastAsia="Times New Roman" w:hAnsi="Arial" w:cs="Arial"/>
        </w:rPr>
        <w:t>the Engineering and Physical Research Council (</w:t>
      </w:r>
      <w:r w:rsidR="006F31D8" w:rsidRPr="00300249">
        <w:rPr>
          <w:rFonts w:ascii="Arial" w:eastAsia="Times New Roman" w:hAnsi="Arial" w:cs="Arial"/>
        </w:rPr>
        <w:t>EPSRC</w:t>
      </w:r>
      <w:r w:rsidR="00E148D3" w:rsidRPr="00300249">
        <w:rPr>
          <w:rFonts w:ascii="Arial" w:eastAsia="Times New Roman" w:hAnsi="Arial" w:cs="Arial"/>
        </w:rPr>
        <w:t>)</w:t>
      </w:r>
      <w:r w:rsidR="006F31D8" w:rsidRPr="00300249">
        <w:rPr>
          <w:rFonts w:ascii="Arial" w:eastAsia="Times New Roman" w:hAnsi="Arial" w:cs="Arial"/>
        </w:rPr>
        <w:t>,</w:t>
      </w:r>
      <w:r w:rsidR="00954D02" w:rsidRPr="00300249">
        <w:rPr>
          <w:rFonts w:ascii="Arial" w:eastAsia="Times New Roman" w:hAnsi="Arial" w:cs="Arial"/>
        </w:rPr>
        <w:t xml:space="preserve"> with a further</w:t>
      </w:r>
      <w:r w:rsidR="006F31D8" w:rsidRPr="00300249">
        <w:rPr>
          <w:rFonts w:ascii="Arial" w:eastAsia="Times New Roman" w:hAnsi="Arial" w:cs="Arial"/>
        </w:rPr>
        <w:t xml:space="preserve"> 21% </w:t>
      </w:r>
      <w:r w:rsidR="00954D02" w:rsidRPr="00300249">
        <w:rPr>
          <w:rFonts w:ascii="Arial" w:eastAsia="Times New Roman" w:hAnsi="Arial" w:cs="Arial"/>
        </w:rPr>
        <w:t xml:space="preserve">coming from </w:t>
      </w:r>
      <w:r w:rsidR="006F31D8" w:rsidRPr="00300249">
        <w:rPr>
          <w:rFonts w:ascii="Arial" w:eastAsia="Times New Roman" w:hAnsi="Arial" w:cs="Arial"/>
        </w:rPr>
        <w:t xml:space="preserve">Government funding </w:t>
      </w:r>
      <w:r w:rsidR="00954D02" w:rsidRPr="00300249">
        <w:rPr>
          <w:rFonts w:ascii="Arial" w:eastAsia="Times New Roman" w:hAnsi="Arial" w:cs="Arial"/>
        </w:rPr>
        <w:t xml:space="preserve">sources </w:t>
      </w:r>
      <w:r w:rsidR="006F31D8" w:rsidRPr="00300249">
        <w:rPr>
          <w:rFonts w:ascii="Arial" w:eastAsia="Times New Roman" w:hAnsi="Arial" w:cs="Arial"/>
        </w:rPr>
        <w:t xml:space="preserve">including </w:t>
      </w:r>
      <w:r w:rsidR="00893B77" w:rsidRPr="00300249">
        <w:rPr>
          <w:rFonts w:ascii="Arial" w:eastAsia="Times New Roman" w:hAnsi="Arial" w:cs="Arial"/>
        </w:rPr>
        <w:t>from Innovate UK</w:t>
      </w:r>
      <w:r w:rsidR="00954D02" w:rsidRPr="00300249">
        <w:rPr>
          <w:rFonts w:ascii="Arial" w:eastAsia="Times New Roman" w:hAnsi="Arial" w:cs="Arial"/>
        </w:rPr>
        <w:t>.</w:t>
      </w:r>
    </w:p>
    <w:p w14:paraId="21FD2B11" w14:textId="4793D527" w:rsidR="00432882" w:rsidRPr="00300249" w:rsidRDefault="00954D02" w:rsidP="000A28D7">
      <w:pPr>
        <w:jc w:val="both"/>
        <w:rPr>
          <w:rFonts w:ascii="Arial" w:eastAsia="Times New Roman" w:hAnsi="Arial" w:cs="Arial"/>
        </w:rPr>
      </w:pPr>
      <w:r w:rsidRPr="00300249">
        <w:rPr>
          <w:rFonts w:ascii="Arial" w:eastAsia="Times New Roman" w:hAnsi="Arial" w:cs="Arial"/>
        </w:rPr>
        <w:t xml:space="preserve"> </w:t>
      </w:r>
    </w:p>
    <w:p w14:paraId="16A72F3D" w14:textId="7659BF2D" w:rsidR="007E6773" w:rsidRPr="00300249" w:rsidRDefault="00954D02" w:rsidP="000A28D7">
      <w:pPr>
        <w:jc w:val="both"/>
        <w:rPr>
          <w:rFonts w:ascii="Arial" w:eastAsia="Times New Roman" w:hAnsi="Arial" w:cs="Arial"/>
        </w:rPr>
      </w:pPr>
      <w:r w:rsidRPr="00300249">
        <w:rPr>
          <w:rFonts w:ascii="Arial" w:eastAsia="Times New Roman" w:hAnsi="Arial" w:cs="Arial"/>
        </w:rPr>
        <w:t xml:space="preserve">This year the portfolio </w:t>
      </w:r>
      <w:r w:rsidR="00770ED5" w:rsidRPr="00300249">
        <w:rPr>
          <w:rFonts w:ascii="Arial" w:eastAsia="Times New Roman" w:hAnsi="Arial" w:cs="Arial"/>
        </w:rPr>
        <w:t>boasts a doubling</w:t>
      </w:r>
      <w:r w:rsidR="00A429F7" w:rsidRPr="00300249">
        <w:rPr>
          <w:rFonts w:ascii="Arial" w:eastAsia="Times New Roman" w:hAnsi="Arial" w:cs="Arial"/>
        </w:rPr>
        <w:t xml:space="preserve"> </w:t>
      </w:r>
      <w:r w:rsidR="00770ED5" w:rsidRPr="00300249">
        <w:rPr>
          <w:rFonts w:ascii="Arial" w:eastAsia="Times New Roman" w:hAnsi="Arial" w:cs="Arial"/>
        </w:rPr>
        <w:t xml:space="preserve">of </w:t>
      </w:r>
      <w:r w:rsidR="00AF2453" w:rsidRPr="00300249">
        <w:rPr>
          <w:rFonts w:ascii="Arial" w:eastAsia="Times New Roman" w:hAnsi="Arial" w:cs="Arial"/>
        </w:rPr>
        <w:t>direct</w:t>
      </w:r>
      <w:r w:rsidR="00770ED5" w:rsidRPr="00300249">
        <w:rPr>
          <w:rFonts w:ascii="Arial" w:eastAsia="Times New Roman" w:hAnsi="Arial" w:cs="Arial"/>
        </w:rPr>
        <w:t xml:space="preserve"> industrial funding</w:t>
      </w:r>
      <w:r w:rsidR="00A429F7" w:rsidRPr="00300249">
        <w:rPr>
          <w:rFonts w:ascii="Arial" w:eastAsia="Times New Roman" w:hAnsi="Arial" w:cs="Arial"/>
        </w:rPr>
        <w:t xml:space="preserve">, </w:t>
      </w:r>
      <w:r w:rsidR="00AF2453" w:rsidRPr="00300249">
        <w:rPr>
          <w:rFonts w:ascii="Arial" w:eastAsia="Times New Roman" w:hAnsi="Arial" w:cs="Arial"/>
        </w:rPr>
        <w:t>up to</w:t>
      </w:r>
      <w:r w:rsidR="00770ED5" w:rsidRPr="00300249">
        <w:rPr>
          <w:rFonts w:ascii="Arial" w:eastAsia="Times New Roman" w:hAnsi="Arial" w:cs="Arial"/>
        </w:rPr>
        <w:t xml:space="preserve"> </w:t>
      </w:r>
      <w:r w:rsidR="009E44AE" w:rsidRPr="00300249">
        <w:rPr>
          <w:rFonts w:ascii="Arial" w:eastAsia="Times New Roman" w:hAnsi="Arial" w:cs="Arial"/>
        </w:rPr>
        <w:t>£</w:t>
      </w:r>
      <w:r w:rsidR="008A0459" w:rsidRPr="00300249">
        <w:rPr>
          <w:rFonts w:ascii="Arial" w:eastAsia="Times New Roman" w:hAnsi="Arial" w:cs="Arial"/>
        </w:rPr>
        <w:t>5.7</w:t>
      </w:r>
      <w:r w:rsidR="009E44AE" w:rsidRPr="00300249">
        <w:rPr>
          <w:rFonts w:ascii="Arial" w:eastAsia="Times New Roman" w:hAnsi="Arial" w:cs="Arial"/>
        </w:rPr>
        <w:t>M</w:t>
      </w:r>
      <w:r w:rsidR="00A429F7" w:rsidRPr="00300249">
        <w:rPr>
          <w:rFonts w:ascii="Arial" w:eastAsia="Times New Roman" w:hAnsi="Arial" w:cs="Arial"/>
        </w:rPr>
        <w:t xml:space="preserve"> active in this reporting period</w:t>
      </w:r>
      <w:r w:rsidRPr="00300249">
        <w:rPr>
          <w:rFonts w:ascii="Arial" w:eastAsia="Times New Roman" w:hAnsi="Arial" w:cs="Arial"/>
        </w:rPr>
        <w:t xml:space="preserve"> which </w:t>
      </w:r>
      <w:r w:rsidR="00A9488E" w:rsidRPr="00300249">
        <w:rPr>
          <w:rFonts w:ascii="Arial" w:eastAsia="Times New Roman" w:hAnsi="Arial" w:cs="Arial"/>
        </w:rPr>
        <w:t>represents 6% of the Centre’s funding</w:t>
      </w:r>
      <w:r w:rsidR="00A429F7" w:rsidRPr="00300249">
        <w:rPr>
          <w:rFonts w:ascii="Arial" w:eastAsia="Times New Roman" w:hAnsi="Arial" w:cs="Arial"/>
        </w:rPr>
        <w:t xml:space="preserve">. This </w:t>
      </w:r>
      <w:r w:rsidR="00CF7BC8" w:rsidRPr="00300249">
        <w:rPr>
          <w:rFonts w:ascii="Arial" w:eastAsia="Times New Roman" w:hAnsi="Arial" w:cs="Arial"/>
        </w:rPr>
        <w:t xml:space="preserve">is </w:t>
      </w:r>
      <w:r w:rsidR="00A429F7" w:rsidRPr="00300249">
        <w:rPr>
          <w:rFonts w:ascii="Arial" w:eastAsia="Times New Roman" w:hAnsi="Arial" w:cs="Arial"/>
        </w:rPr>
        <w:t>drawn</w:t>
      </w:r>
      <w:r w:rsidR="00770ED5" w:rsidRPr="00300249">
        <w:rPr>
          <w:rFonts w:ascii="Arial" w:eastAsia="Times New Roman" w:hAnsi="Arial" w:cs="Arial"/>
        </w:rPr>
        <w:t xml:space="preserve"> </w:t>
      </w:r>
      <w:r w:rsidR="009E44AE" w:rsidRPr="00300249">
        <w:rPr>
          <w:rFonts w:ascii="Arial" w:eastAsia="Times New Roman" w:hAnsi="Arial" w:cs="Arial"/>
        </w:rPr>
        <w:t>from</w:t>
      </w:r>
      <w:r w:rsidR="008F747F" w:rsidRPr="00300249">
        <w:rPr>
          <w:rFonts w:ascii="Arial" w:eastAsia="Times New Roman" w:hAnsi="Arial" w:cs="Arial"/>
        </w:rPr>
        <w:t xml:space="preserve"> a diverse range of </w:t>
      </w:r>
      <w:r w:rsidR="003D0D0C" w:rsidRPr="00300249">
        <w:rPr>
          <w:rFonts w:ascii="Arial" w:eastAsia="Times New Roman" w:hAnsi="Arial" w:cs="Arial"/>
        </w:rPr>
        <w:t>partnerships</w:t>
      </w:r>
      <w:r w:rsidR="009E44AE" w:rsidRPr="00300249">
        <w:rPr>
          <w:rFonts w:ascii="Arial" w:eastAsia="Times New Roman" w:hAnsi="Arial" w:cs="Arial"/>
        </w:rPr>
        <w:t>, including</w:t>
      </w:r>
      <w:r w:rsidR="007E6773" w:rsidRPr="00300249">
        <w:rPr>
          <w:rFonts w:ascii="Arial" w:hAnsi="Arial" w:cs="Arial"/>
        </w:rPr>
        <w:t xml:space="preserve"> </w:t>
      </w:r>
      <w:r w:rsidR="007E6773" w:rsidRPr="00300249">
        <w:rPr>
          <w:rFonts w:ascii="Arial" w:eastAsia="Times New Roman" w:hAnsi="Arial" w:cs="Arial"/>
        </w:rPr>
        <w:t xml:space="preserve">Unilever, </w:t>
      </w:r>
      <w:r w:rsidR="006E66B7" w:rsidRPr="00300249">
        <w:rPr>
          <w:rFonts w:ascii="Arial" w:eastAsia="Times New Roman" w:hAnsi="Arial" w:cs="Arial"/>
        </w:rPr>
        <w:t xml:space="preserve">UCB Pharma Ltd, </w:t>
      </w:r>
      <w:proofErr w:type="spellStart"/>
      <w:r w:rsidR="006E66B7" w:rsidRPr="00300249">
        <w:rPr>
          <w:rFonts w:ascii="Arial" w:eastAsia="Times New Roman" w:hAnsi="Arial" w:cs="Arial"/>
        </w:rPr>
        <w:t>Synthomer</w:t>
      </w:r>
      <w:proofErr w:type="spellEnd"/>
      <w:r w:rsidR="006E66B7" w:rsidRPr="00300249">
        <w:rPr>
          <w:rFonts w:ascii="Arial" w:eastAsia="Times New Roman" w:hAnsi="Arial" w:cs="Arial"/>
        </w:rPr>
        <w:t xml:space="preserve"> Ltd, Sulzer Pumps (UK) Ltd, </w:t>
      </w:r>
      <w:r w:rsidR="0002741A" w:rsidRPr="00300249">
        <w:rPr>
          <w:rFonts w:ascii="Arial" w:eastAsia="Times New Roman" w:hAnsi="Arial" w:cs="Arial"/>
        </w:rPr>
        <w:t>Sika Ltd</w:t>
      </w:r>
      <w:r w:rsidR="005E768A" w:rsidRPr="00300249">
        <w:rPr>
          <w:rFonts w:ascii="Arial" w:eastAsia="Times New Roman" w:hAnsi="Arial" w:cs="Arial"/>
        </w:rPr>
        <w:t>, Glass Futures Ltd</w:t>
      </w:r>
      <w:r w:rsidR="0002741A" w:rsidRPr="00300249">
        <w:rPr>
          <w:rFonts w:ascii="Arial" w:eastAsia="Times New Roman" w:hAnsi="Arial" w:cs="Arial"/>
        </w:rPr>
        <w:t xml:space="preserve"> and Greenbone Ortho SPA</w:t>
      </w:r>
      <w:r w:rsidR="005E768A" w:rsidRPr="00300249">
        <w:rPr>
          <w:rFonts w:ascii="Arial" w:eastAsia="Times New Roman" w:hAnsi="Arial" w:cs="Arial"/>
        </w:rPr>
        <w:t>.</w:t>
      </w:r>
    </w:p>
    <w:p w14:paraId="536258B4" w14:textId="77777777" w:rsidR="008A5AEB" w:rsidRPr="00300249" w:rsidRDefault="008A5AEB" w:rsidP="000A28D7">
      <w:pPr>
        <w:jc w:val="both"/>
        <w:rPr>
          <w:rFonts w:ascii="Arial" w:eastAsia="Times New Roman" w:hAnsi="Arial" w:cs="Arial"/>
        </w:rPr>
      </w:pPr>
    </w:p>
    <w:p w14:paraId="08736BE1" w14:textId="6FBE5A3A" w:rsidR="009E44AE" w:rsidRPr="00300249" w:rsidRDefault="00DE4FBE" w:rsidP="000A28D7">
      <w:pPr>
        <w:jc w:val="both"/>
        <w:rPr>
          <w:rFonts w:ascii="Arial" w:eastAsia="Times New Roman" w:hAnsi="Arial" w:cs="Arial"/>
        </w:rPr>
      </w:pPr>
      <w:r w:rsidRPr="00300249">
        <w:rPr>
          <w:rFonts w:ascii="Arial" w:eastAsia="Times New Roman" w:hAnsi="Arial" w:cs="Arial"/>
        </w:rPr>
        <w:t xml:space="preserve">Whilst </w:t>
      </w:r>
      <w:r w:rsidR="008F747F" w:rsidRPr="00300249">
        <w:rPr>
          <w:rFonts w:ascii="Arial" w:eastAsia="Times New Roman" w:hAnsi="Arial" w:cs="Arial"/>
        </w:rPr>
        <w:t xml:space="preserve">the Centre has experienced an </w:t>
      </w:r>
      <w:r w:rsidRPr="00300249">
        <w:rPr>
          <w:rFonts w:ascii="Arial" w:eastAsia="Times New Roman" w:hAnsi="Arial" w:cs="Arial"/>
        </w:rPr>
        <w:t>in</w:t>
      </w:r>
      <w:r w:rsidR="008F747F" w:rsidRPr="00300249">
        <w:rPr>
          <w:rFonts w:ascii="Arial" w:eastAsia="Times New Roman" w:hAnsi="Arial" w:cs="Arial"/>
        </w:rPr>
        <w:t>crease</w:t>
      </w:r>
      <w:r w:rsidRPr="00300249">
        <w:rPr>
          <w:rFonts w:ascii="Arial" w:eastAsia="Times New Roman" w:hAnsi="Arial" w:cs="Arial"/>
        </w:rPr>
        <w:t xml:space="preserve"> </w:t>
      </w:r>
      <w:r w:rsidR="009653FB" w:rsidRPr="00300249">
        <w:rPr>
          <w:rFonts w:ascii="Arial" w:eastAsia="Times New Roman" w:hAnsi="Arial" w:cs="Arial"/>
        </w:rPr>
        <w:t xml:space="preserve">in </w:t>
      </w:r>
      <w:r w:rsidRPr="00300249">
        <w:rPr>
          <w:rFonts w:ascii="Arial" w:eastAsia="Times New Roman" w:hAnsi="Arial" w:cs="Arial"/>
        </w:rPr>
        <w:t>funding from the European Union</w:t>
      </w:r>
      <w:r w:rsidR="006D6124" w:rsidRPr="00300249">
        <w:rPr>
          <w:rFonts w:ascii="Arial" w:eastAsia="Times New Roman" w:hAnsi="Arial" w:cs="Arial"/>
        </w:rPr>
        <w:t xml:space="preserve"> to </w:t>
      </w:r>
      <w:r w:rsidR="00843D57" w:rsidRPr="00300249">
        <w:rPr>
          <w:rFonts w:ascii="Arial" w:eastAsia="Times New Roman" w:hAnsi="Arial" w:cs="Arial"/>
        </w:rPr>
        <w:t>£1</w:t>
      </w:r>
      <w:r w:rsidR="00A66FBC" w:rsidRPr="00300249">
        <w:rPr>
          <w:rFonts w:ascii="Arial" w:eastAsia="Times New Roman" w:hAnsi="Arial" w:cs="Arial"/>
        </w:rPr>
        <w:t>7.4</w:t>
      </w:r>
      <w:r w:rsidR="00843D57" w:rsidRPr="00300249">
        <w:rPr>
          <w:rFonts w:ascii="Arial" w:eastAsia="Times New Roman" w:hAnsi="Arial" w:cs="Arial"/>
        </w:rPr>
        <w:t>M</w:t>
      </w:r>
      <w:r w:rsidR="008F747F" w:rsidRPr="00300249">
        <w:rPr>
          <w:rFonts w:ascii="Arial" w:eastAsia="Times New Roman" w:hAnsi="Arial" w:cs="Arial"/>
        </w:rPr>
        <w:t>,</w:t>
      </w:r>
      <w:r w:rsidRPr="00300249">
        <w:rPr>
          <w:rFonts w:ascii="Arial" w:eastAsia="Times New Roman" w:hAnsi="Arial" w:cs="Arial"/>
        </w:rPr>
        <w:t xml:space="preserve"> </w:t>
      </w:r>
      <w:r w:rsidR="001F4702" w:rsidRPr="00300249">
        <w:rPr>
          <w:rFonts w:ascii="Arial" w:eastAsia="Times New Roman" w:hAnsi="Arial" w:cs="Arial"/>
        </w:rPr>
        <w:t>the portfolio drawn from</w:t>
      </w:r>
      <w:r w:rsidR="008F747F" w:rsidRPr="00300249">
        <w:rPr>
          <w:rFonts w:ascii="Arial" w:eastAsia="Times New Roman" w:hAnsi="Arial" w:cs="Arial"/>
        </w:rPr>
        <w:t xml:space="preserve"> </w:t>
      </w:r>
      <w:r w:rsidR="006D6124" w:rsidRPr="00300249">
        <w:rPr>
          <w:rFonts w:ascii="Arial" w:eastAsia="Times New Roman" w:hAnsi="Arial" w:cs="Arial"/>
        </w:rPr>
        <w:t>char</w:t>
      </w:r>
      <w:r w:rsidR="008F747F" w:rsidRPr="00300249">
        <w:rPr>
          <w:rFonts w:ascii="Arial" w:eastAsia="Times New Roman" w:hAnsi="Arial" w:cs="Arial"/>
        </w:rPr>
        <w:t>i</w:t>
      </w:r>
      <w:r w:rsidR="006D6124" w:rsidRPr="00300249">
        <w:rPr>
          <w:rFonts w:ascii="Arial" w:eastAsia="Times New Roman" w:hAnsi="Arial" w:cs="Arial"/>
        </w:rPr>
        <w:t xml:space="preserve">table organisations </w:t>
      </w:r>
      <w:r w:rsidR="00843D57" w:rsidRPr="00300249">
        <w:rPr>
          <w:rFonts w:ascii="Arial" w:eastAsia="Times New Roman" w:hAnsi="Arial" w:cs="Arial"/>
        </w:rPr>
        <w:t>ha</w:t>
      </w:r>
      <w:r w:rsidR="001F4702" w:rsidRPr="00300249">
        <w:rPr>
          <w:rFonts w:ascii="Arial" w:eastAsia="Times New Roman" w:hAnsi="Arial" w:cs="Arial"/>
        </w:rPr>
        <w:t>s</w:t>
      </w:r>
      <w:r w:rsidR="00843D57" w:rsidRPr="00300249">
        <w:rPr>
          <w:rFonts w:ascii="Arial" w:eastAsia="Times New Roman" w:hAnsi="Arial" w:cs="Arial"/>
        </w:rPr>
        <w:t xml:space="preserve"> </w:t>
      </w:r>
      <w:r w:rsidR="009F0FCD" w:rsidRPr="00300249">
        <w:rPr>
          <w:rFonts w:ascii="Arial" w:eastAsia="Times New Roman" w:hAnsi="Arial" w:cs="Arial"/>
        </w:rPr>
        <w:t>held steady at</w:t>
      </w:r>
      <w:r w:rsidR="00F6155A" w:rsidRPr="00300249">
        <w:rPr>
          <w:rFonts w:ascii="Arial" w:eastAsia="Times New Roman" w:hAnsi="Arial" w:cs="Arial"/>
        </w:rPr>
        <w:t xml:space="preserve"> £5M </w:t>
      </w:r>
      <w:r w:rsidR="009F0FCD" w:rsidRPr="00300249">
        <w:rPr>
          <w:rFonts w:ascii="Arial" w:eastAsia="Times New Roman" w:hAnsi="Arial" w:cs="Arial"/>
        </w:rPr>
        <w:t>across</w:t>
      </w:r>
      <w:r w:rsidR="00843D57" w:rsidRPr="00300249">
        <w:rPr>
          <w:rFonts w:ascii="Arial" w:eastAsia="Times New Roman" w:hAnsi="Arial" w:cs="Arial"/>
        </w:rPr>
        <w:t xml:space="preserve"> the last year.</w:t>
      </w:r>
    </w:p>
    <w:p w14:paraId="06A1AE31" w14:textId="71817426" w:rsidR="00F101CD" w:rsidRPr="00300249" w:rsidRDefault="00F101CD" w:rsidP="008C1ED3">
      <w:pPr>
        <w:rPr>
          <w:rFonts w:ascii="Arial" w:eastAsia="Times New Roman" w:hAnsi="Arial" w:cs="Arial"/>
        </w:rPr>
      </w:pPr>
    </w:p>
    <w:p w14:paraId="18B097AD" w14:textId="7C9E3ED8" w:rsidR="00E75B2B" w:rsidRPr="00300249" w:rsidRDefault="00357330" w:rsidP="008A5AEB">
      <w:pPr>
        <w:pStyle w:val="Heading3"/>
        <w:rPr>
          <w:rFonts w:ascii="Arial" w:hAnsi="Arial" w:cs="Arial"/>
          <w:i/>
          <w:iCs/>
        </w:rPr>
      </w:pPr>
      <w:r w:rsidRPr="00300249">
        <w:rPr>
          <w:rFonts w:ascii="Arial" w:hAnsi="Arial" w:cs="Arial"/>
        </w:rPr>
        <w:t>New Award Highlights</w:t>
      </w:r>
    </w:p>
    <w:p w14:paraId="51B4B24E" w14:textId="6166E558" w:rsidR="00E75B2B" w:rsidRPr="00300249" w:rsidRDefault="00A92416" w:rsidP="00A92416">
      <w:pPr>
        <w:pStyle w:val="ListParagraph"/>
        <w:numPr>
          <w:ilvl w:val="0"/>
          <w:numId w:val="18"/>
        </w:numPr>
        <w:rPr>
          <w:rFonts w:ascii="Arial" w:eastAsia="Times New Roman" w:hAnsi="Arial" w:cs="Arial"/>
        </w:rPr>
      </w:pPr>
      <w:r w:rsidRPr="00300249">
        <w:rPr>
          <w:rFonts w:ascii="Arial" w:eastAsia="Times New Roman" w:hAnsi="Arial" w:cs="Arial"/>
        </w:rPr>
        <w:t xml:space="preserve">Combining Advanced Materials for Interface Engineering (CAMIE), </w:t>
      </w:r>
      <w:r w:rsidR="00E75B2B" w:rsidRPr="00300249">
        <w:rPr>
          <w:rFonts w:ascii="Arial" w:eastAsia="Times New Roman" w:hAnsi="Arial" w:cs="Arial"/>
        </w:rPr>
        <w:t>EPSRC, EP/X027074/1, Bryan Hickey, £</w:t>
      </w:r>
      <w:r w:rsidRPr="00300249">
        <w:rPr>
          <w:rFonts w:ascii="Arial" w:eastAsia="Times New Roman" w:hAnsi="Arial" w:cs="Arial"/>
        </w:rPr>
        <w:t>6,553,083</w:t>
      </w:r>
    </w:p>
    <w:p w14:paraId="43794DD7" w14:textId="2DE781FF" w:rsidR="00A92416" w:rsidRPr="00300249" w:rsidRDefault="00B03BC2" w:rsidP="00A92416">
      <w:pPr>
        <w:pStyle w:val="ListParagraph"/>
        <w:numPr>
          <w:ilvl w:val="0"/>
          <w:numId w:val="18"/>
        </w:numPr>
        <w:rPr>
          <w:rFonts w:ascii="Arial" w:eastAsia="Times New Roman" w:hAnsi="Arial" w:cs="Arial"/>
        </w:rPr>
      </w:pPr>
      <w:r w:rsidRPr="00300249">
        <w:rPr>
          <w:rFonts w:ascii="Arial" w:eastAsia="Times New Roman" w:hAnsi="Arial" w:cs="Arial"/>
        </w:rPr>
        <w:t xml:space="preserve">High Resolution Imaging Using Transient Binders, </w:t>
      </w:r>
      <w:r w:rsidR="007570B1" w:rsidRPr="00300249">
        <w:rPr>
          <w:rFonts w:ascii="Arial" w:eastAsia="Times New Roman" w:hAnsi="Arial" w:cs="Arial"/>
        </w:rPr>
        <w:t>EPSRC, EP/W034735/1, George Heath, £1,219,312</w:t>
      </w:r>
    </w:p>
    <w:p w14:paraId="7B622E32" w14:textId="77777777" w:rsidR="004514F5" w:rsidRPr="00300249" w:rsidRDefault="00E20F8C" w:rsidP="004514F5">
      <w:pPr>
        <w:pStyle w:val="ListParagraph"/>
        <w:numPr>
          <w:ilvl w:val="0"/>
          <w:numId w:val="18"/>
        </w:numPr>
        <w:rPr>
          <w:rFonts w:ascii="Arial" w:eastAsia="Times New Roman" w:hAnsi="Arial" w:cs="Arial"/>
        </w:rPr>
      </w:pPr>
      <w:r w:rsidRPr="00300249">
        <w:rPr>
          <w:rFonts w:ascii="Arial" w:eastAsia="Times New Roman" w:hAnsi="Arial" w:cs="Arial"/>
        </w:rPr>
        <w:t xml:space="preserve">Label-free Chemical Imaging with High Temporal Resolution for Application in Advanced Materials, EPSRC, </w:t>
      </w:r>
      <w:r w:rsidR="001E361D" w:rsidRPr="00300249">
        <w:rPr>
          <w:rFonts w:ascii="Arial" w:eastAsia="Times New Roman" w:hAnsi="Arial" w:cs="Arial"/>
        </w:rPr>
        <w:t>EP/Y01488X/1, Steve Evans, £1,698,037</w:t>
      </w:r>
    </w:p>
    <w:p w14:paraId="28A44AB9" w14:textId="45D6B9A0" w:rsidR="004514F5" w:rsidRPr="00300249" w:rsidRDefault="00A667B1" w:rsidP="004514F5">
      <w:pPr>
        <w:pStyle w:val="ListParagraph"/>
        <w:numPr>
          <w:ilvl w:val="0"/>
          <w:numId w:val="18"/>
        </w:numPr>
        <w:rPr>
          <w:rFonts w:ascii="Arial" w:eastAsia="Times New Roman" w:hAnsi="Arial" w:cs="Arial"/>
        </w:rPr>
      </w:pPr>
      <w:r w:rsidRPr="00300249">
        <w:rPr>
          <w:rFonts w:ascii="Arial" w:eastAsia="Times New Roman" w:hAnsi="Arial" w:cs="Arial"/>
        </w:rPr>
        <w:t xml:space="preserve">Amorphous Microstructure Imaging at Composite Interfaces in Metal–Organic Frameworks, </w:t>
      </w:r>
      <w:r w:rsidR="00DB3D9F" w:rsidRPr="00300249">
        <w:rPr>
          <w:rFonts w:ascii="Arial" w:eastAsia="Times New Roman" w:hAnsi="Arial" w:cs="Arial"/>
        </w:rPr>
        <w:t>EU, Sean Collins, £</w:t>
      </w:r>
      <w:r w:rsidR="004514F5" w:rsidRPr="00300249">
        <w:rPr>
          <w:rFonts w:ascii="Arial" w:eastAsia="Times New Roman" w:hAnsi="Arial" w:cs="Arial"/>
          <w:color w:val="363636"/>
          <w:lang w:eastAsia="en-GB"/>
        </w:rPr>
        <w:t>2,408,573</w:t>
      </w:r>
    </w:p>
    <w:p w14:paraId="3EA140A6" w14:textId="77777777" w:rsidR="009355BD" w:rsidRPr="00300249" w:rsidRDefault="001F01EF" w:rsidP="009355BD">
      <w:pPr>
        <w:pStyle w:val="ListParagraph"/>
        <w:numPr>
          <w:ilvl w:val="0"/>
          <w:numId w:val="18"/>
        </w:numPr>
        <w:rPr>
          <w:rFonts w:ascii="Arial" w:eastAsia="Times New Roman" w:hAnsi="Arial" w:cs="Arial"/>
        </w:rPr>
      </w:pPr>
      <w:r w:rsidRPr="00300249">
        <w:rPr>
          <w:rFonts w:ascii="Arial" w:eastAsia="Times New Roman" w:hAnsi="Arial" w:cs="Arial"/>
        </w:rPr>
        <w:t xml:space="preserve">Magnon dynamics in low-dimensional structures, </w:t>
      </w:r>
      <w:r w:rsidR="00B95BC2" w:rsidRPr="00300249">
        <w:rPr>
          <w:rFonts w:ascii="Arial" w:eastAsia="Times New Roman" w:hAnsi="Arial" w:cs="Arial"/>
        </w:rPr>
        <w:t xml:space="preserve">Royal Society, URF\R\231026, </w:t>
      </w:r>
      <w:r w:rsidR="00962065" w:rsidRPr="00300249">
        <w:rPr>
          <w:rFonts w:ascii="Arial" w:eastAsia="Times New Roman" w:hAnsi="Arial" w:cs="Arial"/>
        </w:rPr>
        <w:t>Joseph Barker, £733,703</w:t>
      </w:r>
    </w:p>
    <w:p w14:paraId="402C9CCE" w14:textId="793DBB3D" w:rsidR="003338A5" w:rsidRPr="00300249" w:rsidRDefault="0025639F" w:rsidP="003338A5">
      <w:pPr>
        <w:pStyle w:val="ListParagraph"/>
        <w:numPr>
          <w:ilvl w:val="0"/>
          <w:numId w:val="18"/>
        </w:numPr>
        <w:rPr>
          <w:rFonts w:ascii="Arial" w:eastAsia="Times New Roman" w:hAnsi="Arial" w:cs="Arial"/>
        </w:rPr>
      </w:pPr>
      <w:r w:rsidRPr="00300249">
        <w:rPr>
          <w:rFonts w:ascii="Arial" w:eastAsia="Times New Roman" w:hAnsi="Arial" w:cs="Arial"/>
        </w:rPr>
        <w:t>Super</w:t>
      </w:r>
      <w:r w:rsidR="00A35810" w:rsidRPr="00300249">
        <w:rPr>
          <w:rFonts w:ascii="Arial" w:eastAsia="Times New Roman" w:hAnsi="Arial" w:cs="Arial"/>
        </w:rPr>
        <w:t xml:space="preserve"> </w:t>
      </w:r>
      <w:r w:rsidRPr="00300249">
        <w:rPr>
          <w:rFonts w:ascii="Arial" w:eastAsia="Times New Roman" w:hAnsi="Arial" w:cs="Arial"/>
        </w:rPr>
        <w:t>selective cell targeting through multivalent lectin-glycan interactions, BBSRC,</w:t>
      </w:r>
      <w:r w:rsidR="00EB027D" w:rsidRPr="00300249">
        <w:rPr>
          <w:rFonts w:ascii="Arial" w:hAnsi="Arial" w:cs="Arial"/>
          <w:color w:val="000000"/>
          <w:shd w:val="clear" w:color="auto" w:fill="EEEEEE"/>
        </w:rPr>
        <w:t xml:space="preserve"> </w:t>
      </w:r>
      <w:r w:rsidR="00EB027D" w:rsidRPr="00300249">
        <w:rPr>
          <w:rFonts w:ascii="Arial" w:eastAsia="Times New Roman" w:hAnsi="Arial" w:cs="Arial"/>
        </w:rPr>
        <w:t xml:space="preserve">BB/X00158X/1, Ralf Richter, </w:t>
      </w:r>
      <w:r w:rsidR="00151109" w:rsidRPr="00300249">
        <w:rPr>
          <w:rFonts w:ascii="Arial" w:eastAsia="Times New Roman" w:hAnsi="Arial" w:cs="Arial"/>
        </w:rPr>
        <w:t>£742,540</w:t>
      </w:r>
    </w:p>
    <w:p w14:paraId="7D112D35" w14:textId="394B1007" w:rsidR="00404423" w:rsidRPr="00300249" w:rsidRDefault="00047199" w:rsidP="000A28D7">
      <w:pPr>
        <w:pStyle w:val="ListParagraph"/>
        <w:rPr>
          <w:rFonts w:ascii="Arial" w:hAnsi="Arial" w:cs="Arial"/>
        </w:rPr>
      </w:pPr>
      <w:r w:rsidRPr="00300249">
        <w:rPr>
          <w:rFonts w:ascii="Arial" w:eastAsia="Times New Roman" w:hAnsi="Arial" w:cs="Arial"/>
        </w:rPr>
        <w:t xml:space="preserve">Design, Fabrication and Testing of Calibration Targets for the Calibration of Supra-THz Channels, up to 4.7 THz, European Space Agency, Alexander </w:t>
      </w:r>
      <w:proofErr w:type="spellStart"/>
      <w:r w:rsidRPr="00300249">
        <w:rPr>
          <w:rFonts w:ascii="Arial" w:eastAsia="Times New Roman" w:hAnsi="Arial" w:cs="Arial"/>
        </w:rPr>
        <w:t>Valavanis</w:t>
      </w:r>
      <w:proofErr w:type="spellEnd"/>
      <w:r w:rsidRPr="00300249">
        <w:rPr>
          <w:rFonts w:ascii="Arial" w:eastAsia="Times New Roman" w:hAnsi="Arial" w:cs="Arial"/>
        </w:rPr>
        <w:t xml:space="preserve">, </w:t>
      </w:r>
      <w:r w:rsidR="003338A5" w:rsidRPr="00300249">
        <w:rPr>
          <w:rFonts w:ascii="Arial" w:eastAsia="Times New Roman" w:hAnsi="Arial" w:cs="Arial"/>
        </w:rPr>
        <w:t>£47,917</w:t>
      </w:r>
    </w:p>
    <w:p w14:paraId="192DEA66" w14:textId="77777777" w:rsidR="00E20B8C" w:rsidRPr="00300249" w:rsidRDefault="00E20B8C" w:rsidP="008C1ED3">
      <w:pPr>
        <w:rPr>
          <w:rFonts w:ascii="Arial" w:eastAsia="Times New Roman" w:hAnsi="Arial" w:cs="Arial"/>
        </w:rPr>
      </w:pPr>
    </w:p>
    <w:p w14:paraId="14BD02D4" w14:textId="42502F28" w:rsidR="005F426B" w:rsidRPr="00300249" w:rsidRDefault="00F26B83" w:rsidP="008A5AEB">
      <w:pPr>
        <w:pStyle w:val="Heading3"/>
        <w:rPr>
          <w:rFonts w:ascii="Arial" w:hAnsi="Arial" w:cs="Arial"/>
        </w:rPr>
      </w:pPr>
      <w:bookmarkStart w:id="32" w:name="_Toc158809831"/>
      <w:r w:rsidRPr="00300249">
        <w:rPr>
          <w:rFonts w:ascii="Arial" w:hAnsi="Arial" w:cs="Arial"/>
        </w:rPr>
        <w:t>Bringing the Community Together</w:t>
      </w:r>
      <w:bookmarkEnd w:id="32"/>
    </w:p>
    <w:p w14:paraId="47C7DDD8" w14:textId="77777777" w:rsidR="008A5AEB" w:rsidRPr="00300249" w:rsidRDefault="008A5AEB" w:rsidP="008A5AEB">
      <w:pPr>
        <w:rPr>
          <w:rFonts w:ascii="Arial" w:hAnsi="Arial" w:cs="Arial"/>
        </w:rPr>
      </w:pPr>
    </w:p>
    <w:p w14:paraId="7DDD2604" w14:textId="77777777" w:rsidR="008A5AEB" w:rsidRPr="00300249" w:rsidRDefault="00B17841" w:rsidP="00E20B8C">
      <w:pPr>
        <w:rPr>
          <w:rFonts w:ascii="Arial" w:eastAsia="Times New Roman" w:hAnsi="Arial" w:cs="Arial"/>
        </w:rPr>
      </w:pPr>
      <w:r w:rsidRPr="00300249">
        <w:rPr>
          <w:rFonts w:ascii="Arial" w:eastAsia="Times New Roman" w:hAnsi="Arial" w:cs="Arial"/>
        </w:rPr>
        <w:lastRenderedPageBreak/>
        <w:t>The Bragg Centre supports a comprehensive events programme</w:t>
      </w:r>
      <w:r w:rsidR="00297D0F" w:rsidRPr="00300249">
        <w:rPr>
          <w:rFonts w:ascii="Arial" w:eastAsia="Times New Roman" w:hAnsi="Arial" w:cs="Arial"/>
        </w:rPr>
        <w:t>,</w:t>
      </w:r>
      <w:r w:rsidRPr="00300249">
        <w:rPr>
          <w:rFonts w:ascii="Arial" w:eastAsia="Times New Roman" w:hAnsi="Arial" w:cs="Arial"/>
        </w:rPr>
        <w:t xml:space="preserve"> which provides something for every member of </w:t>
      </w:r>
      <w:r w:rsidR="00BA295C" w:rsidRPr="00300249">
        <w:rPr>
          <w:rFonts w:ascii="Arial" w:eastAsia="Times New Roman" w:hAnsi="Arial" w:cs="Arial"/>
        </w:rPr>
        <w:t xml:space="preserve">its </w:t>
      </w:r>
      <w:r w:rsidRPr="00300249">
        <w:rPr>
          <w:rFonts w:ascii="Arial" w:eastAsia="Times New Roman" w:hAnsi="Arial" w:cs="Arial"/>
        </w:rPr>
        <w:t>broad</w:t>
      </w:r>
      <w:r w:rsidR="00EF1686" w:rsidRPr="00300249">
        <w:rPr>
          <w:rFonts w:ascii="Arial" w:eastAsia="Times New Roman" w:hAnsi="Arial" w:cs="Arial"/>
        </w:rPr>
        <w:t xml:space="preserve"> materials research</w:t>
      </w:r>
      <w:r w:rsidRPr="00300249">
        <w:rPr>
          <w:rFonts w:ascii="Arial" w:eastAsia="Times New Roman" w:hAnsi="Arial" w:cs="Arial"/>
        </w:rPr>
        <w:t xml:space="preserve"> community.</w:t>
      </w:r>
      <w:r w:rsidR="00665D2E" w:rsidRPr="00300249">
        <w:rPr>
          <w:rFonts w:ascii="Arial" w:eastAsia="Times New Roman" w:hAnsi="Arial" w:cs="Arial"/>
        </w:rPr>
        <w:t xml:space="preserve"> </w:t>
      </w:r>
    </w:p>
    <w:p w14:paraId="62C2E921" w14:textId="77777777" w:rsidR="008A5AEB" w:rsidRPr="00300249" w:rsidRDefault="008A5AEB" w:rsidP="00E20B8C">
      <w:pPr>
        <w:rPr>
          <w:rFonts w:ascii="Arial" w:eastAsia="Times New Roman" w:hAnsi="Arial" w:cs="Arial"/>
        </w:rPr>
      </w:pPr>
    </w:p>
    <w:p w14:paraId="211217B9" w14:textId="28085573" w:rsidR="00757ECE" w:rsidRPr="00300249" w:rsidRDefault="000A760B" w:rsidP="00E20B8C">
      <w:pPr>
        <w:rPr>
          <w:rFonts w:ascii="Arial" w:eastAsia="Times New Roman" w:hAnsi="Arial" w:cs="Arial"/>
        </w:rPr>
      </w:pPr>
      <w:r w:rsidRPr="00300249">
        <w:rPr>
          <w:rFonts w:ascii="Arial" w:eastAsia="Times New Roman" w:hAnsi="Arial" w:cs="Arial"/>
        </w:rPr>
        <w:t>Throughout the year the Centre has delivered 2</w:t>
      </w:r>
      <w:r w:rsidR="00102835" w:rsidRPr="00300249">
        <w:rPr>
          <w:rFonts w:ascii="Arial" w:eastAsia="Times New Roman" w:hAnsi="Arial" w:cs="Arial"/>
        </w:rPr>
        <w:t>6</w:t>
      </w:r>
      <w:r w:rsidRPr="00300249">
        <w:rPr>
          <w:rFonts w:ascii="Arial" w:eastAsia="Times New Roman" w:hAnsi="Arial" w:cs="Arial"/>
        </w:rPr>
        <w:t xml:space="preserve"> events</w:t>
      </w:r>
      <w:r w:rsidR="00102835" w:rsidRPr="00300249">
        <w:rPr>
          <w:rFonts w:ascii="Arial" w:eastAsia="Times New Roman" w:hAnsi="Arial" w:cs="Arial"/>
        </w:rPr>
        <w:t xml:space="preserve"> across its remit</w:t>
      </w:r>
      <w:r w:rsidR="00D62DCB" w:rsidRPr="00300249">
        <w:rPr>
          <w:rFonts w:ascii="Arial" w:eastAsia="Times New Roman" w:hAnsi="Arial" w:cs="Arial"/>
        </w:rPr>
        <w:t xml:space="preserve"> including </w:t>
      </w:r>
      <w:r w:rsidR="0026075B" w:rsidRPr="00300249">
        <w:rPr>
          <w:rFonts w:ascii="Arial" w:eastAsia="Times New Roman" w:hAnsi="Arial" w:cs="Arial"/>
        </w:rPr>
        <w:t>six</w:t>
      </w:r>
      <w:r w:rsidR="006B6E09" w:rsidRPr="00300249">
        <w:rPr>
          <w:rFonts w:ascii="Arial" w:eastAsia="Times New Roman" w:hAnsi="Arial" w:cs="Arial"/>
        </w:rPr>
        <w:t xml:space="preserve"> </w:t>
      </w:r>
      <w:proofErr w:type="spellStart"/>
      <w:r w:rsidR="00D62DCB" w:rsidRPr="00300249">
        <w:rPr>
          <w:rFonts w:ascii="Arial" w:eastAsia="Times New Roman" w:hAnsi="Arial" w:cs="Arial"/>
        </w:rPr>
        <w:t>Lunch@Bragg</w:t>
      </w:r>
      <w:proofErr w:type="spellEnd"/>
      <w:r w:rsidR="0026075B" w:rsidRPr="00300249">
        <w:rPr>
          <w:rFonts w:ascii="Arial" w:eastAsia="Times New Roman" w:hAnsi="Arial" w:cs="Arial"/>
        </w:rPr>
        <w:t xml:space="preserve"> seminars</w:t>
      </w:r>
      <w:r w:rsidR="000B3703" w:rsidRPr="00300249">
        <w:rPr>
          <w:rFonts w:ascii="Arial" w:eastAsia="Times New Roman" w:hAnsi="Arial" w:cs="Arial"/>
        </w:rPr>
        <w:t>;</w:t>
      </w:r>
      <w:r w:rsidR="00F947EA" w:rsidRPr="00300249">
        <w:rPr>
          <w:rFonts w:ascii="Arial" w:eastAsia="Times New Roman" w:hAnsi="Arial" w:cs="Arial"/>
        </w:rPr>
        <w:t xml:space="preserve"> </w:t>
      </w:r>
      <w:r w:rsidR="0026075B" w:rsidRPr="00300249">
        <w:rPr>
          <w:rFonts w:ascii="Arial" w:eastAsia="Times New Roman" w:hAnsi="Arial" w:cs="Arial"/>
        </w:rPr>
        <w:t>a</w:t>
      </w:r>
      <w:r w:rsidR="00F947EA" w:rsidRPr="00300249">
        <w:rPr>
          <w:rFonts w:ascii="Arial" w:eastAsia="Times New Roman" w:hAnsi="Arial" w:cs="Arial"/>
        </w:rPr>
        <w:t xml:space="preserve"> Collaborate industry pitch </w:t>
      </w:r>
      <w:r w:rsidR="008F5995" w:rsidRPr="00300249">
        <w:rPr>
          <w:rFonts w:ascii="Arial" w:eastAsia="Times New Roman" w:hAnsi="Arial" w:cs="Arial"/>
        </w:rPr>
        <w:t>event</w:t>
      </w:r>
      <w:r w:rsidR="00064045" w:rsidRPr="00300249">
        <w:rPr>
          <w:rFonts w:ascii="Arial" w:eastAsia="Times New Roman" w:hAnsi="Arial" w:cs="Arial"/>
        </w:rPr>
        <w:t xml:space="preserve"> in conjunction with</w:t>
      </w:r>
      <w:r w:rsidR="008F5995" w:rsidRPr="00300249">
        <w:rPr>
          <w:rFonts w:ascii="Arial" w:eastAsia="Times New Roman" w:hAnsi="Arial" w:cs="Arial"/>
        </w:rPr>
        <w:t xml:space="preserve"> Attenborough Dental</w:t>
      </w:r>
      <w:r w:rsidR="000B3703" w:rsidRPr="00300249">
        <w:rPr>
          <w:rFonts w:ascii="Arial" w:eastAsia="Times New Roman" w:hAnsi="Arial" w:cs="Arial"/>
        </w:rPr>
        <w:t xml:space="preserve">; </w:t>
      </w:r>
      <w:r w:rsidR="0026075B" w:rsidRPr="00300249">
        <w:rPr>
          <w:rFonts w:ascii="Arial" w:eastAsia="Times New Roman" w:hAnsi="Arial" w:cs="Arial"/>
        </w:rPr>
        <w:t xml:space="preserve">two cross institute workshops </w:t>
      </w:r>
      <w:r w:rsidR="00A400C5" w:rsidRPr="00300249">
        <w:rPr>
          <w:rFonts w:ascii="Arial" w:eastAsia="Times New Roman" w:hAnsi="Arial" w:cs="Arial"/>
        </w:rPr>
        <w:t>connecting the community to</w:t>
      </w:r>
      <w:r w:rsidR="0026075B" w:rsidRPr="00300249">
        <w:rPr>
          <w:rFonts w:ascii="Arial" w:eastAsia="Times New Roman" w:hAnsi="Arial" w:cs="Arial"/>
        </w:rPr>
        <w:t xml:space="preserve"> the Astbury Centre an</w:t>
      </w:r>
      <w:r w:rsidR="00757ECE" w:rsidRPr="00300249">
        <w:rPr>
          <w:rFonts w:ascii="Arial" w:eastAsia="Times New Roman" w:hAnsi="Arial" w:cs="Arial"/>
        </w:rPr>
        <w:t>d</w:t>
      </w:r>
      <w:r w:rsidR="00A400C5" w:rsidRPr="00300249">
        <w:rPr>
          <w:rFonts w:ascii="Arial" w:eastAsia="Times New Roman" w:hAnsi="Arial" w:cs="Arial"/>
        </w:rPr>
        <w:t xml:space="preserve"> to</w:t>
      </w:r>
      <w:r w:rsidR="000B3703" w:rsidRPr="00300249">
        <w:rPr>
          <w:rFonts w:ascii="Arial" w:eastAsia="Times New Roman" w:hAnsi="Arial" w:cs="Arial"/>
        </w:rPr>
        <w:t xml:space="preserve"> </w:t>
      </w:r>
      <w:r w:rsidR="009B067A" w:rsidRPr="00300249">
        <w:rPr>
          <w:rFonts w:ascii="Arial" w:eastAsia="Times New Roman" w:hAnsi="Arial" w:cs="Arial"/>
        </w:rPr>
        <w:t>Data Scien</w:t>
      </w:r>
      <w:r w:rsidR="00A400C5" w:rsidRPr="00300249">
        <w:rPr>
          <w:rFonts w:ascii="Arial" w:eastAsia="Times New Roman" w:hAnsi="Arial" w:cs="Arial"/>
        </w:rPr>
        <w:t>ce colleagues</w:t>
      </w:r>
      <w:r w:rsidR="008A47A4" w:rsidRPr="00300249">
        <w:rPr>
          <w:rFonts w:ascii="Arial" w:eastAsia="Times New Roman" w:hAnsi="Arial" w:cs="Arial"/>
        </w:rPr>
        <w:t>;</w:t>
      </w:r>
      <w:r w:rsidR="00217489" w:rsidRPr="00300249">
        <w:rPr>
          <w:rFonts w:ascii="Arial" w:eastAsia="Times New Roman" w:hAnsi="Arial" w:cs="Arial"/>
        </w:rPr>
        <w:t xml:space="preserve"> and</w:t>
      </w:r>
      <w:r w:rsidR="009B771E" w:rsidRPr="00300249">
        <w:rPr>
          <w:rFonts w:ascii="Arial" w:eastAsia="Times New Roman" w:hAnsi="Arial" w:cs="Arial"/>
        </w:rPr>
        <w:t xml:space="preserve"> </w:t>
      </w:r>
      <w:r w:rsidR="00E92C9C" w:rsidRPr="00300249">
        <w:rPr>
          <w:rFonts w:ascii="Arial" w:eastAsia="Times New Roman" w:hAnsi="Arial" w:cs="Arial"/>
        </w:rPr>
        <w:t>a PhD careers workshop</w:t>
      </w:r>
      <w:r w:rsidR="00217489" w:rsidRPr="00300249">
        <w:rPr>
          <w:rFonts w:ascii="Arial" w:eastAsia="Times New Roman" w:hAnsi="Arial" w:cs="Arial"/>
        </w:rPr>
        <w:t xml:space="preserve">. </w:t>
      </w:r>
    </w:p>
    <w:p w14:paraId="5D5A609C" w14:textId="77777777" w:rsidR="008A5AEB" w:rsidRPr="00300249" w:rsidRDefault="008A5AEB" w:rsidP="00E20B8C">
      <w:pPr>
        <w:rPr>
          <w:rFonts w:ascii="Arial" w:eastAsia="Times New Roman" w:hAnsi="Arial" w:cs="Arial"/>
        </w:rPr>
      </w:pPr>
    </w:p>
    <w:p w14:paraId="7C61C944" w14:textId="77777777" w:rsidR="008A5AEB" w:rsidRPr="00300249" w:rsidRDefault="00847C9C" w:rsidP="00E20B8C">
      <w:pPr>
        <w:rPr>
          <w:rFonts w:ascii="Arial" w:eastAsia="Times New Roman" w:hAnsi="Arial" w:cs="Arial"/>
        </w:rPr>
      </w:pPr>
      <w:r w:rsidRPr="00300249">
        <w:rPr>
          <w:rFonts w:ascii="Arial" w:eastAsia="Times New Roman" w:hAnsi="Arial" w:cs="Arial"/>
        </w:rPr>
        <w:t xml:space="preserve">Alongside the </w:t>
      </w:r>
      <w:r w:rsidR="00A06C2C" w:rsidRPr="00300249">
        <w:rPr>
          <w:rFonts w:ascii="Arial" w:eastAsia="Times New Roman" w:hAnsi="Arial" w:cs="Arial"/>
        </w:rPr>
        <w:t xml:space="preserve">Centre’s mainstay monthly </w:t>
      </w:r>
      <w:proofErr w:type="spellStart"/>
      <w:r w:rsidR="00AC3691" w:rsidRPr="00300249">
        <w:rPr>
          <w:rFonts w:ascii="Arial" w:eastAsia="Times New Roman" w:hAnsi="Arial" w:cs="Arial"/>
        </w:rPr>
        <w:t>Lunch@Bragg</w:t>
      </w:r>
      <w:proofErr w:type="spellEnd"/>
      <w:r w:rsidR="00AC3691" w:rsidRPr="00300249">
        <w:rPr>
          <w:rFonts w:ascii="Arial" w:eastAsia="Times New Roman" w:hAnsi="Arial" w:cs="Arial"/>
        </w:rPr>
        <w:t xml:space="preserve"> </w:t>
      </w:r>
      <w:r w:rsidR="00A06C2C" w:rsidRPr="00300249">
        <w:rPr>
          <w:rFonts w:ascii="Arial" w:eastAsia="Times New Roman" w:hAnsi="Arial" w:cs="Arial"/>
        </w:rPr>
        <w:t>series</w:t>
      </w:r>
      <w:r w:rsidRPr="00300249">
        <w:rPr>
          <w:rFonts w:ascii="Arial" w:eastAsia="Times New Roman" w:hAnsi="Arial" w:cs="Arial"/>
        </w:rPr>
        <w:t>, which</w:t>
      </w:r>
      <w:r w:rsidR="00A06C2C" w:rsidRPr="00300249">
        <w:rPr>
          <w:rFonts w:ascii="Arial" w:eastAsia="Times New Roman" w:hAnsi="Arial" w:cs="Arial"/>
        </w:rPr>
        <w:t xml:space="preserve"> </w:t>
      </w:r>
      <w:r w:rsidR="0095486F" w:rsidRPr="00300249">
        <w:rPr>
          <w:rFonts w:ascii="Arial" w:eastAsia="Times New Roman" w:hAnsi="Arial" w:cs="Arial"/>
        </w:rPr>
        <w:t xml:space="preserve">connects the community to </w:t>
      </w:r>
      <w:r w:rsidR="00987949" w:rsidRPr="00300249">
        <w:rPr>
          <w:rFonts w:ascii="Arial" w:eastAsia="Times New Roman" w:hAnsi="Arial" w:cs="Arial"/>
        </w:rPr>
        <w:t>practical information</w:t>
      </w:r>
      <w:r w:rsidR="0082131A" w:rsidRPr="00300249">
        <w:rPr>
          <w:rFonts w:ascii="Arial" w:eastAsia="Times New Roman" w:hAnsi="Arial" w:cs="Arial"/>
        </w:rPr>
        <w:t xml:space="preserve"> </w:t>
      </w:r>
      <w:r w:rsidR="0038125E" w:rsidRPr="00300249">
        <w:rPr>
          <w:rFonts w:ascii="Arial" w:eastAsia="Times New Roman" w:hAnsi="Arial" w:cs="Arial"/>
        </w:rPr>
        <w:t>that transcends disciplines</w:t>
      </w:r>
      <w:r w:rsidR="006F5C38" w:rsidRPr="00300249">
        <w:rPr>
          <w:rFonts w:ascii="Arial" w:eastAsia="Times New Roman" w:hAnsi="Arial" w:cs="Arial"/>
        </w:rPr>
        <w:t>, this year the Centre</w:t>
      </w:r>
      <w:r w:rsidR="006A60C3" w:rsidRPr="00300249">
        <w:rPr>
          <w:rFonts w:ascii="Arial" w:eastAsia="Times New Roman" w:hAnsi="Arial" w:cs="Arial"/>
        </w:rPr>
        <w:t xml:space="preserve"> also</w:t>
      </w:r>
      <w:r w:rsidR="006F5C38" w:rsidRPr="00300249">
        <w:rPr>
          <w:rFonts w:ascii="Arial" w:eastAsia="Times New Roman" w:hAnsi="Arial" w:cs="Arial"/>
        </w:rPr>
        <w:t xml:space="preserve"> introduced the Facilities Open House in July 2023. </w:t>
      </w:r>
    </w:p>
    <w:p w14:paraId="36BF41D2" w14:textId="77777777" w:rsidR="008A5AEB" w:rsidRPr="00300249" w:rsidRDefault="008A5AEB" w:rsidP="00E20B8C">
      <w:pPr>
        <w:rPr>
          <w:rFonts w:ascii="Arial" w:eastAsia="Times New Roman" w:hAnsi="Arial" w:cs="Arial"/>
        </w:rPr>
      </w:pPr>
    </w:p>
    <w:p w14:paraId="19160122" w14:textId="4E734231" w:rsidR="0095486F" w:rsidRPr="00300249" w:rsidRDefault="00A17111" w:rsidP="00E20B8C">
      <w:pPr>
        <w:rPr>
          <w:rFonts w:ascii="Arial" w:eastAsia="Times New Roman" w:hAnsi="Arial" w:cs="Arial"/>
        </w:rPr>
      </w:pPr>
      <w:r w:rsidRPr="00300249">
        <w:rPr>
          <w:rFonts w:ascii="Arial" w:eastAsia="Times New Roman" w:hAnsi="Arial" w:cs="Arial"/>
        </w:rPr>
        <w:t xml:space="preserve">This year’s </w:t>
      </w:r>
      <w:proofErr w:type="spellStart"/>
      <w:r w:rsidRPr="00300249">
        <w:rPr>
          <w:rFonts w:ascii="Arial" w:eastAsia="Times New Roman" w:hAnsi="Arial" w:cs="Arial"/>
        </w:rPr>
        <w:t>Lunch@Bragg</w:t>
      </w:r>
      <w:proofErr w:type="spellEnd"/>
      <w:r w:rsidRPr="00300249">
        <w:rPr>
          <w:rFonts w:ascii="Arial" w:eastAsia="Times New Roman" w:hAnsi="Arial" w:cs="Arial"/>
        </w:rPr>
        <w:t xml:space="preserve"> topics included interfacing with the international </w:t>
      </w:r>
      <w:proofErr w:type="spellStart"/>
      <w:r w:rsidRPr="00300249">
        <w:rPr>
          <w:rFonts w:ascii="Arial" w:eastAsia="Times New Roman" w:hAnsi="Arial" w:cs="Arial"/>
        </w:rPr>
        <w:t>SoftComp</w:t>
      </w:r>
      <w:proofErr w:type="spellEnd"/>
      <w:r w:rsidRPr="00300249">
        <w:rPr>
          <w:rFonts w:ascii="Arial" w:eastAsia="Times New Roman" w:hAnsi="Arial" w:cs="Arial"/>
        </w:rPr>
        <w:t xml:space="preserve"> Network, the politic</w:t>
      </w:r>
      <w:r w:rsidR="007702B4" w:rsidRPr="00300249">
        <w:rPr>
          <w:rFonts w:ascii="Arial" w:eastAsia="Times New Roman" w:hAnsi="Arial" w:cs="Arial"/>
        </w:rPr>
        <w:t>al</w:t>
      </w:r>
      <w:r w:rsidRPr="00300249">
        <w:rPr>
          <w:rFonts w:ascii="Arial" w:eastAsia="Times New Roman" w:hAnsi="Arial" w:cs="Arial"/>
        </w:rPr>
        <w:t xml:space="preserve"> and scientific legac</w:t>
      </w:r>
      <w:r w:rsidR="007702B4" w:rsidRPr="00300249">
        <w:rPr>
          <w:rFonts w:ascii="Arial" w:eastAsia="Times New Roman" w:hAnsi="Arial" w:cs="Arial"/>
        </w:rPr>
        <w:t>ies</w:t>
      </w:r>
      <w:r w:rsidRPr="00300249">
        <w:rPr>
          <w:rFonts w:ascii="Arial" w:eastAsia="Times New Roman" w:hAnsi="Arial" w:cs="Arial"/>
        </w:rPr>
        <w:t xml:space="preserve"> of Sir William Henry Bragg and William Astbury at Leeds, and the opportunities presented by Innovate UK’s Knowledge Transfer Partnership </w:t>
      </w:r>
      <w:r w:rsidR="002C73CA" w:rsidRPr="00300249">
        <w:rPr>
          <w:rFonts w:ascii="Arial" w:eastAsia="Times New Roman" w:hAnsi="Arial" w:cs="Arial"/>
        </w:rPr>
        <w:t>scheme.</w:t>
      </w:r>
    </w:p>
    <w:p w14:paraId="39EC5447" w14:textId="77777777" w:rsidR="008A5AEB" w:rsidRPr="00300249" w:rsidRDefault="008A5AEB" w:rsidP="00E20B8C">
      <w:pPr>
        <w:rPr>
          <w:rFonts w:ascii="Arial" w:eastAsia="Times New Roman" w:hAnsi="Arial" w:cs="Arial"/>
        </w:rPr>
      </w:pPr>
    </w:p>
    <w:p w14:paraId="0D6EF0D1" w14:textId="77777777" w:rsidR="008A5AEB" w:rsidRPr="00300249" w:rsidRDefault="00297D0F" w:rsidP="0031171D">
      <w:pPr>
        <w:rPr>
          <w:rFonts w:ascii="Arial" w:eastAsia="Times New Roman" w:hAnsi="Arial" w:cs="Arial"/>
        </w:rPr>
      </w:pPr>
      <w:r w:rsidRPr="00300249">
        <w:rPr>
          <w:rFonts w:ascii="Arial" w:eastAsia="Times New Roman" w:hAnsi="Arial" w:cs="Arial"/>
        </w:rPr>
        <w:t>Whilst t</w:t>
      </w:r>
      <w:r w:rsidR="006E7261" w:rsidRPr="00300249">
        <w:rPr>
          <w:rFonts w:ascii="Arial" w:eastAsia="Times New Roman" w:hAnsi="Arial" w:cs="Arial"/>
        </w:rPr>
        <w:t xml:space="preserve">he Centre </w:t>
      </w:r>
      <w:r w:rsidR="00A40987" w:rsidRPr="00300249">
        <w:rPr>
          <w:rFonts w:ascii="Arial" w:eastAsia="Times New Roman" w:hAnsi="Arial" w:cs="Arial"/>
        </w:rPr>
        <w:t>delivered</w:t>
      </w:r>
      <w:r w:rsidR="006E7261" w:rsidRPr="00300249">
        <w:rPr>
          <w:rFonts w:ascii="Arial" w:eastAsia="Times New Roman" w:hAnsi="Arial" w:cs="Arial"/>
        </w:rPr>
        <w:t xml:space="preserve"> its flagship </w:t>
      </w:r>
      <w:r w:rsidR="00A40987" w:rsidRPr="00300249">
        <w:rPr>
          <w:rFonts w:ascii="Arial" w:eastAsia="Times New Roman" w:hAnsi="Arial" w:cs="Arial"/>
        </w:rPr>
        <w:t xml:space="preserve">annual </w:t>
      </w:r>
      <w:r w:rsidR="006E7261" w:rsidRPr="00300249">
        <w:rPr>
          <w:rFonts w:ascii="Arial" w:eastAsia="Times New Roman" w:hAnsi="Arial" w:cs="Arial"/>
        </w:rPr>
        <w:t>events</w:t>
      </w:r>
      <w:r w:rsidRPr="00300249">
        <w:rPr>
          <w:rFonts w:ascii="Arial" w:eastAsia="Times New Roman" w:hAnsi="Arial" w:cs="Arial"/>
        </w:rPr>
        <w:t xml:space="preserve"> - </w:t>
      </w:r>
      <w:r w:rsidR="006E7261" w:rsidRPr="00300249">
        <w:rPr>
          <w:rFonts w:ascii="Arial" w:eastAsia="Times New Roman" w:hAnsi="Arial" w:cs="Arial"/>
        </w:rPr>
        <w:t>the Bragg Centre PhD Colloquium</w:t>
      </w:r>
      <w:r w:rsidR="00397988" w:rsidRPr="00300249">
        <w:rPr>
          <w:rFonts w:ascii="Arial" w:eastAsia="Times New Roman" w:hAnsi="Arial" w:cs="Arial"/>
        </w:rPr>
        <w:t xml:space="preserve"> in June</w:t>
      </w:r>
      <w:r w:rsidR="006E7261" w:rsidRPr="00300249">
        <w:rPr>
          <w:rFonts w:ascii="Arial" w:eastAsia="Times New Roman" w:hAnsi="Arial" w:cs="Arial"/>
        </w:rPr>
        <w:t xml:space="preserve"> and the Bragg Exchange conference</w:t>
      </w:r>
      <w:r w:rsidR="00397988" w:rsidRPr="00300249">
        <w:rPr>
          <w:rFonts w:ascii="Arial" w:eastAsia="Times New Roman" w:hAnsi="Arial" w:cs="Arial"/>
        </w:rPr>
        <w:t xml:space="preserve"> in January</w:t>
      </w:r>
      <w:r w:rsidRPr="00300249">
        <w:rPr>
          <w:rFonts w:ascii="Arial" w:eastAsia="Times New Roman" w:hAnsi="Arial" w:cs="Arial"/>
        </w:rPr>
        <w:t xml:space="preserve"> -</w:t>
      </w:r>
      <w:r w:rsidR="006E7261" w:rsidRPr="00300249">
        <w:rPr>
          <w:rFonts w:ascii="Arial" w:eastAsia="Times New Roman" w:hAnsi="Arial" w:cs="Arial"/>
        </w:rPr>
        <w:t xml:space="preserve"> it also hosted </w:t>
      </w:r>
      <w:proofErr w:type="gramStart"/>
      <w:r w:rsidR="006E7261" w:rsidRPr="00300249">
        <w:rPr>
          <w:rFonts w:ascii="Arial" w:eastAsia="Times New Roman" w:hAnsi="Arial" w:cs="Arial"/>
        </w:rPr>
        <w:t>a number of</w:t>
      </w:r>
      <w:proofErr w:type="gramEnd"/>
      <w:r w:rsidR="006E7261" w:rsidRPr="00300249">
        <w:rPr>
          <w:rFonts w:ascii="Arial" w:eastAsia="Times New Roman" w:hAnsi="Arial" w:cs="Arial"/>
        </w:rPr>
        <w:t xml:space="preserve"> national network events on behalf of its community</w:t>
      </w:r>
      <w:r w:rsidR="00397988" w:rsidRPr="00300249">
        <w:rPr>
          <w:rFonts w:ascii="Arial" w:eastAsia="Times New Roman" w:hAnsi="Arial" w:cs="Arial"/>
        </w:rPr>
        <w:t xml:space="preserve">. </w:t>
      </w:r>
    </w:p>
    <w:p w14:paraId="0425B8FC" w14:textId="77777777" w:rsidR="008A5AEB" w:rsidRPr="00300249" w:rsidRDefault="008A5AEB" w:rsidP="0031171D">
      <w:pPr>
        <w:rPr>
          <w:rFonts w:ascii="Arial" w:eastAsia="Times New Roman" w:hAnsi="Arial" w:cs="Arial"/>
        </w:rPr>
      </w:pPr>
    </w:p>
    <w:p w14:paraId="16BA65BA" w14:textId="74192823" w:rsidR="007D5EAF" w:rsidRPr="00300249" w:rsidRDefault="00397988" w:rsidP="0031171D">
      <w:pPr>
        <w:rPr>
          <w:rFonts w:ascii="Arial" w:eastAsia="Times New Roman" w:hAnsi="Arial" w:cs="Arial"/>
        </w:rPr>
      </w:pPr>
      <w:r w:rsidRPr="00300249">
        <w:rPr>
          <w:rFonts w:ascii="Arial" w:eastAsia="Times New Roman" w:hAnsi="Arial" w:cs="Arial"/>
        </w:rPr>
        <w:t>These included</w:t>
      </w:r>
      <w:r w:rsidR="007D5EAF" w:rsidRPr="00300249">
        <w:rPr>
          <w:rFonts w:ascii="Arial" w:eastAsia="Times New Roman" w:hAnsi="Arial" w:cs="Arial"/>
        </w:rPr>
        <w:t xml:space="preserve"> the Microbubble Symposium, </w:t>
      </w:r>
      <w:r w:rsidR="002C73CA" w:rsidRPr="00300249">
        <w:rPr>
          <w:rFonts w:ascii="Arial" w:eastAsia="Times New Roman" w:hAnsi="Arial" w:cs="Arial"/>
        </w:rPr>
        <w:t>t</w:t>
      </w:r>
      <w:r w:rsidR="007D5EAF" w:rsidRPr="00300249">
        <w:rPr>
          <w:rFonts w:ascii="Arial" w:eastAsia="Times New Roman" w:hAnsi="Arial" w:cs="Arial"/>
        </w:rPr>
        <w:t xml:space="preserve">he UK Molecular Beam Epitaxy (MBE) Meeting, </w:t>
      </w:r>
      <w:r w:rsidR="002C73CA" w:rsidRPr="00300249">
        <w:rPr>
          <w:rFonts w:ascii="Arial" w:eastAsia="Times New Roman" w:hAnsi="Arial" w:cs="Arial"/>
        </w:rPr>
        <w:t>t</w:t>
      </w:r>
      <w:r w:rsidR="007D5EAF" w:rsidRPr="00300249">
        <w:rPr>
          <w:rFonts w:ascii="Arial" w:eastAsia="Times New Roman" w:hAnsi="Arial" w:cs="Arial"/>
        </w:rPr>
        <w:t xml:space="preserve">he UK Surface Analysis Forum (UKSAF), </w:t>
      </w:r>
      <w:r w:rsidR="002C73CA" w:rsidRPr="00300249">
        <w:rPr>
          <w:rFonts w:ascii="Arial" w:eastAsia="Times New Roman" w:hAnsi="Arial" w:cs="Arial"/>
        </w:rPr>
        <w:t>t</w:t>
      </w:r>
      <w:r w:rsidR="007D5EAF" w:rsidRPr="00300249">
        <w:rPr>
          <w:rFonts w:ascii="Arial" w:eastAsia="Times New Roman" w:hAnsi="Arial" w:cs="Arial"/>
        </w:rPr>
        <w:t>he Bruker Atomic Force Microscopy Users Meeting, and the Royce Atoms to Devices PhD Summit.</w:t>
      </w:r>
    </w:p>
    <w:p w14:paraId="3DC968F8" w14:textId="77777777" w:rsidR="00CD0D74" w:rsidRPr="00300249" w:rsidRDefault="00CD0D74" w:rsidP="008A5AEB">
      <w:pPr>
        <w:pStyle w:val="Heading3"/>
        <w:rPr>
          <w:rFonts w:ascii="Arial" w:hAnsi="Arial" w:cs="Arial"/>
          <w:highlight w:val="yellow"/>
        </w:rPr>
      </w:pPr>
    </w:p>
    <w:p w14:paraId="3A73427E" w14:textId="77777777" w:rsidR="00782E99" w:rsidRPr="00300249" w:rsidRDefault="00782E99" w:rsidP="008A5AEB">
      <w:pPr>
        <w:pStyle w:val="Heading3"/>
        <w:rPr>
          <w:rFonts w:ascii="Arial" w:hAnsi="Arial" w:cs="Arial"/>
          <w:i/>
          <w:iCs/>
          <w:color w:val="000000" w:themeColor="text1"/>
        </w:rPr>
      </w:pPr>
      <w:r w:rsidRPr="00300249">
        <w:rPr>
          <w:rFonts w:ascii="Arial" w:hAnsi="Arial" w:cs="Arial"/>
          <w:color w:val="000000" w:themeColor="text1"/>
        </w:rPr>
        <w:t>The Bragg Exchange 2023</w:t>
      </w:r>
    </w:p>
    <w:p w14:paraId="4F9AFC0E" w14:textId="77777777" w:rsidR="008A5AEB" w:rsidRPr="00300249" w:rsidRDefault="008A5AEB" w:rsidP="0031171D">
      <w:pPr>
        <w:pStyle w:val="paragraph"/>
        <w:spacing w:before="0" w:beforeAutospacing="0" w:after="0" w:afterAutospacing="0"/>
        <w:textAlignment w:val="baseline"/>
        <w:rPr>
          <w:rStyle w:val="normaltextrun"/>
          <w:rFonts w:ascii="Arial" w:hAnsi="Arial" w:cs="Arial"/>
        </w:rPr>
      </w:pPr>
    </w:p>
    <w:p w14:paraId="186B7A17" w14:textId="77777777" w:rsidR="008A5AEB" w:rsidRPr="00300249" w:rsidRDefault="00782E99" w:rsidP="0031171D">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t xml:space="preserve">The Bragg Centre’s annual conference draws together outstanding expertise from the Bragg community and external institutions to present the latest research alongside one </w:t>
      </w:r>
      <w:r w:rsidR="00297D0F" w:rsidRPr="00300249">
        <w:rPr>
          <w:rStyle w:val="normaltextrun"/>
          <w:rFonts w:ascii="Arial" w:hAnsi="Arial" w:cs="Arial"/>
        </w:rPr>
        <w:t>an</w:t>
      </w:r>
      <w:r w:rsidRPr="00300249">
        <w:rPr>
          <w:rStyle w:val="normaltextrun"/>
          <w:rFonts w:ascii="Arial" w:hAnsi="Arial" w:cs="Arial"/>
        </w:rPr>
        <w:t xml:space="preserve">other. </w:t>
      </w:r>
    </w:p>
    <w:p w14:paraId="6463F0DD" w14:textId="77777777" w:rsidR="008A5AEB" w:rsidRPr="00300249" w:rsidRDefault="008A5AEB" w:rsidP="0031171D">
      <w:pPr>
        <w:pStyle w:val="paragraph"/>
        <w:spacing w:before="0" w:beforeAutospacing="0" w:after="0" w:afterAutospacing="0"/>
        <w:textAlignment w:val="baseline"/>
        <w:rPr>
          <w:rStyle w:val="normaltextrun"/>
          <w:rFonts w:ascii="Arial" w:hAnsi="Arial" w:cs="Arial"/>
        </w:rPr>
      </w:pPr>
    </w:p>
    <w:p w14:paraId="62955D03" w14:textId="6E378E88" w:rsidR="00782E99" w:rsidRPr="00300249" w:rsidRDefault="00782E99" w:rsidP="0031171D">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t>With dedicated sessions for each of the Centre’s thematic areas and a livestream to a public audience, the event is designed to be a platform for the exchange of ideas</w:t>
      </w:r>
      <w:r w:rsidR="00817FD3" w:rsidRPr="00300249">
        <w:rPr>
          <w:rStyle w:val="normaltextrun"/>
          <w:rFonts w:ascii="Arial" w:hAnsi="Arial" w:cs="Arial"/>
        </w:rPr>
        <w:t xml:space="preserve"> without boundaries. </w:t>
      </w:r>
    </w:p>
    <w:p w14:paraId="7AC5C811" w14:textId="77777777" w:rsidR="008A5AEB" w:rsidRPr="00300249" w:rsidRDefault="008A5AEB" w:rsidP="0031171D">
      <w:pPr>
        <w:pStyle w:val="paragraph"/>
        <w:spacing w:before="0" w:beforeAutospacing="0" w:after="0" w:afterAutospacing="0"/>
        <w:textAlignment w:val="baseline"/>
        <w:rPr>
          <w:rStyle w:val="normaltextrun"/>
          <w:rFonts w:ascii="Arial" w:hAnsi="Arial" w:cs="Arial"/>
        </w:rPr>
      </w:pPr>
    </w:p>
    <w:p w14:paraId="5ED1D220" w14:textId="77777777" w:rsidR="008A5AEB" w:rsidRPr="00300249" w:rsidRDefault="00782E99" w:rsidP="0031171D">
      <w:pPr>
        <w:rPr>
          <w:rStyle w:val="normaltextrun"/>
          <w:rFonts w:ascii="Arial" w:hAnsi="Arial" w:cs="Arial"/>
        </w:rPr>
      </w:pPr>
      <w:r w:rsidRPr="00300249">
        <w:rPr>
          <w:rStyle w:val="normaltextrun"/>
          <w:rFonts w:ascii="Arial" w:hAnsi="Arial" w:cs="Arial"/>
        </w:rPr>
        <w:t xml:space="preserve">This </w:t>
      </w:r>
      <w:r w:rsidR="00740232" w:rsidRPr="00300249">
        <w:rPr>
          <w:rStyle w:val="normaltextrun"/>
          <w:rFonts w:ascii="Arial" w:hAnsi="Arial" w:cs="Arial"/>
        </w:rPr>
        <w:t>year the</w:t>
      </w:r>
      <w:r w:rsidRPr="00300249">
        <w:rPr>
          <w:rStyle w:val="normaltextrun"/>
          <w:rFonts w:ascii="Arial" w:hAnsi="Arial" w:cs="Arial"/>
        </w:rPr>
        <w:t xml:space="preserve"> Exchange</w:t>
      </w:r>
      <w:r w:rsidR="00F50CBA" w:rsidRPr="00300249">
        <w:rPr>
          <w:rStyle w:val="normaltextrun"/>
          <w:rFonts w:ascii="Arial" w:hAnsi="Arial" w:cs="Arial"/>
        </w:rPr>
        <w:t xml:space="preserve"> grew again with over 200 delegates</w:t>
      </w:r>
      <w:r w:rsidR="007E7BF3" w:rsidRPr="00300249">
        <w:rPr>
          <w:rStyle w:val="normaltextrun"/>
          <w:rFonts w:ascii="Arial" w:hAnsi="Arial" w:cs="Arial"/>
        </w:rPr>
        <w:t xml:space="preserve"> </w:t>
      </w:r>
      <w:r w:rsidR="006E7D12" w:rsidRPr="00300249">
        <w:rPr>
          <w:rStyle w:val="normaltextrun"/>
          <w:rFonts w:ascii="Arial" w:hAnsi="Arial" w:cs="Arial"/>
        </w:rPr>
        <w:t xml:space="preserve">attending </w:t>
      </w:r>
      <w:r w:rsidR="007E7BF3" w:rsidRPr="00300249">
        <w:rPr>
          <w:rStyle w:val="normaltextrun"/>
          <w:rFonts w:ascii="Arial" w:hAnsi="Arial" w:cs="Arial"/>
        </w:rPr>
        <w:t>in person</w:t>
      </w:r>
      <w:r w:rsidR="00C37797" w:rsidRPr="00300249">
        <w:rPr>
          <w:rStyle w:val="normaltextrun"/>
          <w:rFonts w:ascii="Arial" w:hAnsi="Arial" w:cs="Arial"/>
        </w:rPr>
        <w:t xml:space="preserve">, </w:t>
      </w:r>
      <w:r w:rsidR="007E7BF3" w:rsidRPr="00300249">
        <w:rPr>
          <w:rStyle w:val="normaltextrun"/>
          <w:rFonts w:ascii="Arial" w:hAnsi="Arial" w:cs="Arial"/>
        </w:rPr>
        <w:t xml:space="preserve">including members of external </w:t>
      </w:r>
      <w:r w:rsidR="00252920" w:rsidRPr="00300249">
        <w:rPr>
          <w:rStyle w:val="normaltextrun"/>
          <w:rFonts w:ascii="Arial" w:hAnsi="Arial" w:cs="Arial"/>
        </w:rPr>
        <w:t>institutions</w:t>
      </w:r>
      <w:r w:rsidR="00C37797" w:rsidRPr="00300249">
        <w:rPr>
          <w:rStyle w:val="normaltextrun"/>
          <w:rFonts w:ascii="Arial" w:hAnsi="Arial" w:cs="Arial"/>
        </w:rPr>
        <w:t>,</w:t>
      </w:r>
      <w:r w:rsidR="006E7D12" w:rsidRPr="00300249">
        <w:rPr>
          <w:rStyle w:val="normaltextrun"/>
          <w:rFonts w:ascii="Arial" w:hAnsi="Arial" w:cs="Arial"/>
        </w:rPr>
        <w:t xml:space="preserve"> and 600 people from around the world watching the public broadcast. </w:t>
      </w:r>
    </w:p>
    <w:p w14:paraId="18321561" w14:textId="77777777" w:rsidR="008A5AEB" w:rsidRPr="00300249" w:rsidRDefault="008A5AEB" w:rsidP="0031171D">
      <w:pPr>
        <w:rPr>
          <w:rStyle w:val="normaltextrun"/>
          <w:rFonts w:ascii="Arial" w:hAnsi="Arial" w:cs="Arial"/>
        </w:rPr>
      </w:pPr>
    </w:p>
    <w:p w14:paraId="04425AE0" w14:textId="3276F216" w:rsidR="00782E99" w:rsidRPr="00300249" w:rsidRDefault="006E7D12" w:rsidP="0031171D">
      <w:pPr>
        <w:rPr>
          <w:rFonts w:ascii="Arial" w:hAnsi="Arial" w:cs="Arial"/>
        </w:rPr>
      </w:pPr>
      <w:r w:rsidRPr="00300249">
        <w:rPr>
          <w:rStyle w:val="normaltextrun"/>
          <w:rFonts w:ascii="Arial" w:hAnsi="Arial" w:cs="Arial"/>
        </w:rPr>
        <w:t xml:space="preserve">The </w:t>
      </w:r>
      <w:r w:rsidR="009B6213" w:rsidRPr="00300249">
        <w:rPr>
          <w:rStyle w:val="normaltextrun"/>
          <w:rFonts w:ascii="Arial" w:hAnsi="Arial" w:cs="Arial"/>
        </w:rPr>
        <w:t>conference featured 65 contributed posters set alongside an exhibition of Bragg Centre facilities, as well</w:t>
      </w:r>
      <w:r w:rsidR="00A52675" w:rsidRPr="00300249">
        <w:rPr>
          <w:rStyle w:val="normaltextrun"/>
          <w:rFonts w:ascii="Arial" w:hAnsi="Arial" w:cs="Arial"/>
        </w:rPr>
        <w:t xml:space="preserve"> as 12 invited talks from internal and external speakers representing the </w:t>
      </w:r>
      <w:r w:rsidR="00252920" w:rsidRPr="00300249">
        <w:rPr>
          <w:rStyle w:val="normaltextrun"/>
          <w:rFonts w:ascii="Arial" w:hAnsi="Arial" w:cs="Arial"/>
        </w:rPr>
        <w:t>latest advanced from across materials science and engineering.</w:t>
      </w:r>
    </w:p>
    <w:p w14:paraId="16418A51" w14:textId="77777777" w:rsidR="00834199" w:rsidRPr="00300249" w:rsidRDefault="00834199" w:rsidP="0031171D">
      <w:pPr>
        <w:rPr>
          <w:rFonts w:ascii="Arial" w:eastAsia="Times New Roman" w:hAnsi="Arial" w:cs="Arial"/>
          <w:color w:val="FF0000"/>
        </w:rPr>
      </w:pPr>
    </w:p>
    <w:p w14:paraId="3E07B536" w14:textId="62133768" w:rsidR="00782E99" w:rsidRPr="00300249" w:rsidRDefault="00782E99" w:rsidP="008A5AEB">
      <w:pPr>
        <w:pStyle w:val="Heading3"/>
        <w:rPr>
          <w:rFonts w:ascii="Arial" w:hAnsi="Arial" w:cs="Arial"/>
        </w:rPr>
      </w:pPr>
      <w:r w:rsidRPr="00300249">
        <w:rPr>
          <w:rFonts w:ascii="Arial" w:hAnsi="Arial" w:cs="Arial"/>
        </w:rPr>
        <w:t>Facil</w:t>
      </w:r>
      <w:r w:rsidR="00240FB2" w:rsidRPr="00300249">
        <w:rPr>
          <w:rFonts w:ascii="Arial" w:hAnsi="Arial" w:cs="Arial"/>
        </w:rPr>
        <w:t>ities</w:t>
      </w:r>
      <w:r w:rsidRPr="00300249">
        <w:rPr>
          <w:rFonts w:ascii="Arial" w:hAnsi="Arial" w:cs="Arial"/>
        </w:rPr>
        <w:t xml:space="preserve"> Open </w:t>
      </w:r>
      <w:r w:rsidR="00240FB2" w:rsidRPr="00300249">
        <w:rPr>
          <w:rFonts w:ascii="Arial" w:hAnsi="Arial" w:cs="Arial"/>
        </w:rPr>
        <w:t>House</w:t>
      </w:r>
    </w:p>
    <w:p w14:paraId="6EF4A6F5" w14:textId="77777777" w:rsidR="008A5AEB" w:rsidRPr="00300249" w:rsidRDefault="008A5AEB" w:rsidP="008A5AEB">
      <w:pPr>
        <w:rPr>
          <w:rFonts w:ascii="Arial" w:hAnsi="Arial" w:cs="Arial"/>
        </w:rPr>
      </w:pPr>
    </w:p>
    <w:p w14:paraId="72070A0A" w14:textId="77777777" w:rsidR="008A5AEB" w:rsidRPr="00300249" w:rsidRDefault="00D72DBD" w:rsidP="0031171D">
      <w:pPr>
        <w:rPr>
          <w:rFonts w:ascii="Arial" w:eastAsia="Times New Roman" w:hAnsi="Arial" w:cs="Arial"/>
        </w:rPr>
      </w:pPr>
      <w:r w:rsidRPr="00300249">
        <w:rPr>
          <w:rFonts w:ascii="Arial" w:eastAsia="Times New Roman" w:hAnsi="Arial" w:cs="Arial"/>
        </w:rPr>
        <w:t>To</w:t>
      </w:r>
      <w:r w:rsidR="000F3A01" w:rsidRPr="00300249">
        <w:rPr>
          <w:rFonts w:ascii="Arial" w:eastAsia="Times New Roman" w:hAnsi="Arial" w:cs="Arial"/>
        </w:rPr>
        <w:t xml:space="preserve"> </w:t>
      </w:r>
      <w:r w:rsidR="0092324A" w:rsidRPr="00300249">
        <w:rPr>
          <w:rFonts w:ascii="Arial" w:eastAsia="Times New Roman" w:hAnsi="Arial" w:cs="Arial"/>
        </w:rPr>
        <w:t xml:space="preserve">further promote usage of the </w:t>
      </w:r>
      <w:r w:rsidR="00B82EAC" w:rsidRPr="00300249">
        <w:rPr>
          <w:rFonts w:ascii="Arial" w:eastAsia="Times New Roman" w:hAnsi="Arial" w:cs="Arial"/>
        </w:rPr>
        <w:t xml:space="preserve">Centre’s research facilities, this year </w:t>
      </w:r>
      <w:r w:rsidR="00EC1C71" w:rsidRPr="00300249">
        <w:rPr>
          <w:rFonts w:ascii="Arial" w:eastAsia="Times New Roman" w:hAnsi="Arial" w:cs="Arial"/>
        </w:rPr>
        <w:t>the Centre introduced a new annual event which aims to</w:t>
      </w:r>
      <w:r w:rsidR="0088362F" w:rsidRPr="00300249">
        <w:rPr>
          <w:rFonts w:ascii="Arial" w:eastAsia="Times New Roman" w:hAnsi="Arial" w:cs="Arial"/>
        </w:rPr>
        <w:t xml:space="preserve"> </w:t>
      </w:r>
      <w:r w:rsidR="00697662" w:rsidRPr="00300249">
        <w:rPr>
          <w:rFonts w:ascii="Arial" w:eastAsia="Times New Roman" w:hAnsi="Arial" w:cs="Arial"/>
        </w:rPr>
        <w:t>“unlock the capability”</w:t>
      </w:r>
      <w:r w:rsidR="006160A6" w:rsidRPr="00300249">
        <w:rPr>
          <w:rFonts w:ascii="Arial" w:eastAsia="Times New Roman" w:hAnsi="Arial" w:cs="Arial"/>
        </w:rPr>
        <w:t xml:space="preserve">. </w:t>
      </w:r>
    </w:p>
    <w:p w14:paraId="42822B1D" w14:textId="77777777" w:rsidR="008A5AEB" w:rsidRPr="00300249" w:rsidRDefault="008A5AEB" w:rsidP="0031171D">
      <w:pPr>
        <w:rPr>
          <w:rFonts w:ascii="Arial" w:eastAsia="Times New Roman" w:hAnsi="Arial" w:cs="Arial"/>
        </w:rPr>
      </w:pPr>
    </w:p>
    <w:p w14:paraId="62F5D5D9" w14:textId="77777777" w:rsidR="008A5AEB" w:rsidRPr="00300249" w:rsidRDefault="00FC5604" w:rsidP="0031171D">
      <w:pPr>
        <w:rPr>
          <w:rFonts w:ascii="Arial" w:hAnsi="Arial" w:cs="Arial"/>
        </w:rPr>
      </w:pPr>
      <w:r w:rsidRPr="00300249">
        <w:rPr>
          <w:rFonts w:ascii="Arial" w:eastAsia="Times New Roman" w:hAnsi="Arial" w:cs="Arial"/>
        </w:rPr>
        <w:lastRenderedPageBreak/>
        <w:t>Launched in July 2023, t</w:t>
      </w:r>
      <w:r w:rsidR="00581D1E" w:rsidRPr="00300249">
        <w:rPr>
          <w:rFonts w:ascii="Arial" w:eastAsia="Times New Roman" w:hAnsi="Arial" w:cs="Arial"/>
        </w:rPr>
        <w:t>he new Facilities Open House event invite</w:t>
      </w:r>
      <w:r w:rsidR="00C20317" w:rsidRPr="00300249">
        <w:rPr>
          <w:rFonts w:ascii="Arial" w:eastAsia="Times New Roman" w:hAnsi="Arial" w:cs="Arial"/>
        </w:rPr>
        <w:t>d</w:t>
      </w:r>
      <w:r w:rsidR="00581D1E" w:rsidRPr="00300249">
        <w:rPr>
          <w:rFonts w:ascii="Arial" w:eastAsia="Times New Roman" w:hAnsi="Arial" w:cs="Arial"/>
        </w:rPr>
        <w:t xml:space="preserve"> all staff and postgraduate students from across the University to peak behind closed doors, </w:t>
      </w:r>
      <w:r w:rsidR="00581D1E" w:rsidRPr="00300249">
        <w:rPr>
          <w:rFonts w:ascii="Arial" w:hAnsi="Arial" w:cs="Arial"/>
        </w:rPr>
        <w:t>see inside the experimental</w:t>
      </w:r>
      <w:r w:rsidR="00581D1E" w:rsidRPr="00300249">
        <w:rPr>
          <w:rStyle w:val="apple-converted-space"/>
          <w:rFonts w:ascii="Arial" w:hAnsi="Arial" w:cs="Arial"/>
        </w:rPr>
        <w:t> </w:t>
      </w:r>
      <w:r w:rsidR="00581D1E" w:rsidRPr="00300249">
        <w:rPr>
          <w:rStyle w:val="outlook-search-highlight"/>
          <w:rFonts w:ascii="Arial" w:hAnsi="Arial" w:cs="Arial"/>
        </w:rPr>
        <w:t>facilities</w:t>
      </w:r>
      <w:r w:rsidR="00581D1E" w:rsidRPr="00300249">
        <w:rPr>
          <w:rStyle w:val="apple-converted-space"/>
          <w:rFonts w:ascii="Arial" w:hAnsi="Arial" w:cs="Arial"/>
        </w:rPr>
        <w:t> </w:t>
      </w:r>
      <w:r w:rsidR="00581D1E" w:rsidRPr="00300249">
        <w:rPr>
          <w:rFonts w:ascii="Arial" w:hAnsi="Arial" w:cs="Arial"/>
        </w:rPr>
        <w:t>and meet the experts who run them.</w:t>
      </w:r>
      <w:r w:rsidR="00A348C5" w:rsidRPr="00300249">
        <w:rPr>
          <w:rFonts w:ascii="Arial" w:hAnsi="Arial" w:cs="Arial"/>
        </w:rPr>
        <w:t xml:space="preserve"> </w:t>
      </w:r>
    </w:p>
    <w:p w14:paraId="57C322A4" w14:textId="77777777" w:rsidR="008A5AEB" w:rsidRPr="00300249" w:rsidRDefault="00F40101" w:rsidP="0031171D">
      <w:pPr>
        <w:rPr>
          <w:rFonts w:ascii="Arial" w:hAnsi="Arial" w:cs="Arial"/>
        </w:rPr>
      </w:pPr>
      <w:r w:rsidRPr="00300249">
        <w:rPr>
          <w:rFonts w:ascii="Arial" w:hAnsi="Arial" w:cs="Arial"/>
        </w:rPr>
        <w:t>The 70 a</w:t>
      </w:r>
      <w:r w:rsidR="006160A6" w:rsidRPr="00300249">
        <w:rPr>
          <w:rFonts w:ascii="Arial" w:hAnsi="Arial" w:cs="Arial"/>
        </w:rPr>
        <w:t xml:space="preserve">ttendees </w:t>
      </w:r>
      <w:r w:rsidR="00CB5719" w:rsidRPr="00300249">
        <w:rPr>
          <w:rFonts w:ascii="Arial" w:hAnsi="Arial" w:cs="Arial"/>
        </w:rPr>
        <w:t>undert</w:t>
      </w:r>
      <w:r w:rsidRPr="00300249">
        <w:rPr>
          <w:rFonts w:ascii="Arial" w:hAnsi="Arial" w:cs="Arial"/>
        </w:rPr>
        <w:t>ook</w:t>
      </w:r>
      <w:r w:rsidR="00CB5719" w:rsidRPr="00300249">
        <w:rPr>
          <w:rFonts w:ascii="Arial" w:hAnsi="Arial" w:cs="Arial"/>
        </w:rPr>
        <w:t xml:space="preserve"> a</w:t>
      </w:r>
      <w:r w:rsidR="006D6C1C" w:rsidRPr="00300249">
        <w:rPr>
          <w:rFonts w:ascii="Arial" w:hAnsi="Arial" w:cs="Arial"/>
        </w:rPr>
        <w:t xml:space="preserve"> </w:t>
      </w:r>
      <w:r w:rsidR="00151016" w:rsidRPr="00300249">
        <w:rPr>
          <w:rFonts w:ascii="Arial" w:hAnsi="Arial" w:cs="Arial"/>
        </w:rPr>
        <w:t>90-minute</w:t>
      </w:r>
      <w:r w:rsidR="00CB5719" w:rsidRPr="00300249">
        <w:rPr>
          <w:rFonts w:ascii="Arial" w:hAnsi="Arial" w:cs="Arial"/>
        </w:rPr>
        <w:t xml:space="preserve"> self-guided tour in small groups</w:t>
      </w:r>
      <w:r w:rsidR="006D6C1C" w:rsidRPr="00300249">
        <w:rPr>
          <w:rFonts w:ascii="Arial" w:hAnsi="Arial" w:cs="Arial"/>
        </w:rPr>
        <w:t xml:space="preserve"> </w:t>
      </w:r>
      <w:r w:rsidR="00161673" w:rsidRPr="00300249">
        <w:rPr>
          <w:rFonts w:ascii="Arial" w:hAnsi="Arial" w:cs="Arial"/>
        </w:rPr>
        <w:t xml:space="preserve">around the Sir William Henry Bragg </w:t>
      </w:r>
      <w:r w:rsidR="00297D0F" w:rsidRPr="00300249">
        <w:rPr>
          <w:rFonts w:ascii="Arial" w:hAnsi="Arial" w:cs="Arial"/>
        </w:rPr>
        <w:t>B</w:t>
      </w:r>
      <w:r w:rsidR="00161673" w:rsidRPr="00300249">
        <w:rPr>
          <w:rFonts w:ascii="Arial" w:hAnsi="Arial" w:cs="Arial"/>
        </w:rPr>
        <w:t>uilding</w:t>
      </w:r>
      <w:r w:rsidR="0024226E" w:rsidRPr="00300249">
        <w:rPr>
          <w:rFonts w:ascii="Arial" w:hAnsi="Arial" w:cs="Arial"/>
        </w:rPr>
        <w:t xml:space="preserve"> visiting the Royce </w:t>
      </w:r>
      <w:r w:rsidR="004C7FF2" w:rsidRPr="00300249">
        <w:rPr>
          <w:rFonts w:ascii="Arial" w:hAnsi="Arial" w:cs="Arial"/>
        </w:rPr>
        <w:t>d</w:t>
      </w:r>
      <w:r w:rsidR="0024226E" w:rsidRPr="00300249">
        <w:rPr>
          <w:rFonts w:ascii="Arial" w:hAnsi="Arial" w:cs="Arial"/>
        </w:rPr>
        <w:t xml:space="preserve">eposition System, </w:t>
      </w:r>
      <w:r w:rsidR="0024226E" w:rsidRPr="00300249">
        <w:rPr>
          <w:rFonts w:ascii="Arial" w:eastAsia="Times New Roman" w:hAnsi="Arial" w:cs="Arial"/>
        </w:rPr>
        <w:t>Versatile X-Ray Photoelectron Spectroscopy Facility, Leeds Electron Microscopy &amp; Spectroscopy Facility</w:t>
      </w:r>
      <w:r w:rsidR="009C3EFB" w:rsidRPr="00300249">
        <w:rPr>
          <w:rFonts w:ascii="Arial" w:eastAsia="Times New Roman" w:hAnsi="Arial" w:cs="Arial"/>
        </w:rPr>
        <w:t xml:space="preserve"> (LEMAS)</w:t>
      </w:r>
      <w:r w:rsidR="0024226E" w:rsidRPr="00300249">
        <w:rPr>
          <w:rFonts w:ascii="Arial" w:eastAsia="Times New Roman" w:hAnsi="Arial" w:cs="Arial"/>
        </w:rPr>
        <w:t>, Atomic Force Microscopy Facility, X-Ray Diffraction Facility, Leeds Nanotechnology Cleanroom, and the Physical Vapour Deposition Facility</w:t>
      </w:r>
      <w:r w:rsidR="00161673" w:rsidRPr="00300249">
        <w:rPr>
          <w:rFonts w:ascii="Arial" w:hAnsi="Arial" w:cs="Arial"/>
        </w:rPr>
        <w:t xml:space="preserve">. </w:t>
      </w:r>
    </w:p>
    <w:p w14:paraId="29AB6977" w14:textId="77777777" w:rsidR="003C64DA" w:rsidRPr="00300249" w:rsidRDefault="003C64DA" w:rsidP="0031171D">
      <w:pPr>
        <w:rPr>
          <w:rFonts w:ascii="Arial" w:hAnsi="Arial" w:cs="Arial"/>
        </w:rPr>
      </w:pPr>
    </w:p>
    <w:p w14:paraId="1DF34C18" w14:textId="77777777" w:rsidR="003C64DA" w:rsidRPr="00300249" w:rsidRDefault="00626C79" w:rsidP="0031171D">
      <w:pPr>
        <w:rPr>
          <w:rFonts w:ascii="Arial" w:hAnsi="Arial" w:cs="Arial"/>
        </w:rPr>
      </w:pPr>
      <w:r w:rsidRPr="00300249">
        <w:rPr>
          <w:rFonts w:ascii="Arial" w:hAnsi="Arial" w:cs="Arial"/>
        </w:rPr>
        <w:t>At each stop, d</w:t>
      </w:r>
      <w:r w:rsidR="00EB638D" w:rsidRPr="00300249">
        <w:rPr>
          <w:rFonts w:ascii="Arial" w:hAnsi="Arial" w:cs="Arial"/>
        </w:rPr>
        <w:t xml:space="preserve">elegates </w:t>
      </w:r>
      <w:r w:rsidRPr="00300249">
        <w:rPr>
          <w:rFonts w:ascii="Arial" w:hAnsi="Arial" w:cs="Arial"/>
        </w:rPr>
        <w:t>were</w:t>
      </w:r>
      <w:r w:rsidR="00EB638D" w:rsidRPr="00300249">
        <w:rPr>
          <w:rFonts w:ascii="Arial" w:hAnsi="Arial" w:cs="Arial"/>
        </w:rPr>
        <w:t xml:space="preserve"> hosted by a</w:t>
      </w:r>
      <w:r w:rsidR="00151016" w:rsidRPr="00300249">
        <w:rPr>
          <w:rFonts w:ascii="Arial" w:hAnsi="Arial" w:cs="Arial"/>
        </w:rPr>
        <w:t xml:space="preserve"> Research Technical Professional </w:t>
      </w:r>
      <w:r w:rsidR="00E32F00" w:rsidRPr="00300249">
        <w:rPr>
          <w:rFonts w:ascii="Arial" w:hAnsi="Arial" w:cs="Arial"/>
        </w:rPr>
        <w:t xml:space="preserve">to discuss the </w:t>
      </w:r>
      <w:r w:rsidR="00EB4846" w:rsidRPr="00300249">
        <w:rPr>
          <w:rFonts w:ascii="Arial" w:hAnsi="Arial" w:cs="Arial"/>
        </w:rPr>
        <w:t>equipment’s</w:t>
      </w:r>
      <w:r w:rsidR="00E32F00" w:rsidRPr="00300249">
        <w:rPr>
          <w:rFonts w:ascii="Arial" w:hAnsi="Arial" w:cs="Arial"/>
        </w:rPr>
        <w:t xml:space="preserve"> </w:t>
      </w:r>
      <w:r w:rsidR="00777391" w:rsidRPr="00300249">
        <w:rPr>
          <w:rFonts w:ascii="Arial" w:hAnsi="Arial" w:cs="Arial"/>
        </w:rPr>
        <w:t xml:space="preserve">capability </w:t>
      </w:r>
      <w:r w:rsidR="00151016" w:rsidRPr="00300249">
        <w:rPr>
          <w:rFonts w:ascii="Arial" w:hAnsi="Arial" w:cs="Arial"/>
        </w:rPr>
        <w:t xml:space="preserve">and </w:t>
      </w:r>
      <w:r w:rsidR="00E32F00" w:rsidRPr="00300249">
        <w:rPr>
          <w:rFonts w:ascii="Arial" w:hAnsi="Arial" w:cs="Arial"/>
        </w:rPr>
        <w:t xml:space="preserve">the </w:t>
      </w:r>
      <w:r w:rsidR="00777391" w:rsidRPr="00300249">
        <w:rPr>
          <w:rFonts w:ascii="Arial" w:hAnsi="Arial" w:cs="Arial"/>
        </w:rPr>
        <w:t xml:space="preserve">potential opportunities it might present for the </w:t>
      </w:r>
      <w:r w:rsidR="007D22C6" w:rsidRPr="00300249">
        <w:rPr>
          <w:rFonts w:ascii="Arial" w:hAnsi="Arial" w:cs="Arial"/>
        </w:rPr>
        <w:t>delegate’s</w:t>
      </w:r>
      <w:r w:rsidR="00777391" w:rsidRPr="00300249">
        <w:rPr>
          <w:rFonts w:ascii="Arial" w:hAnsi="Arial" w:cs="Arial"/>
        </w:rPr>
        <w:t xml:space="preserve"> research</w:t>
      </w:r>
      <w:r w:rsidR="007D22C6" w:rsidRPr="00300249">
        <w:rPr>
          <w:rFonts w:ascii="Arial" w:hAnsi="Arial" w:cs="Arial"/>
        </w:rPr>
        <w:t>. Delegates are encouraged to come prepared with</w:t>
      </w:r>
      <w:r w:rsidRPr="00300249">
        <w:rPr>
          <w:rFonts w:ascii="Arial" w:hAnsi="Arial" w:cs="Arial"/>
        </w:rPr>
        <w:t xml:space="preserve"> </w:t>
      </w:r>
      <w:r w:rsidR="00994C0B" w:rsidRPr="00300249">
        <w:rPr>
          <w:rFonts w:ascii="Arial" w:hAnsi="Arial" w:cs="Arial"/>
        </w:rPr>
        <w:t xml:space="preserve">the </w:t>
      </w:r>
      <w:r w:rsidR="007D22C6" w:rsidRPr="00300249">
        <w:rPr>
          <w:rFonts w:ascii="Arial" w:hAnsi="Arial" w:cs="Arial"/>
        </w:rPr>
        <w:t>problems they’d like to solve</w:t>
      </w:r>
      <w:r w:rsidR="00994C0B" w:rsidRPr="00300249">
        <w:rPr>
          <w:rFonts w:ascii="Arial" w:hAnsi="Arial" w:cs="Arial"/>
        </w:rPr>
        <w:t>.</w:t>
      </w:r>
      <w:r w:rsidR="00A61965" w:rsidRPr="00300249">
        <w:rPr>
          <w:rFonts w:ascii="Arial" w:hAnsi="Arial" w:cs="Arial"/>
        </w:rPr>
        <w:t xml:space="preserve"> </w:t>
      </w:r>
    </w:p>
    <w:p w14:paraId="33A109DF" w14:textId="77777777" w:rsidR="003C64DA" w:rsidRPr="00300249" w:rsidRDefault="003C64DA" w:rsidP="0031171D">
      <w:pPr>
        <w:rPr>
          <w:rFonts w:ascii="Arial" w:hAnsi="Arial" w:cs="Arial"/>
        </w:rPr>
      </w:pPr>
    </w:p>
    <w:p w14:paraId="056EC25A" w14:textId="19BAF04A" w:rsidR="004A3E31" w:rsidRPr="00300249" w:rsidRDefault="00581D1E" w:rsidP="0031171D">
      <w:pPr>
        <w:rPr>
          <w:rFonts w:ascii="Arial" w:hAnsi="Arial" w:cs="Arial"/>
        </w:rPr>
      </w:pPr>
      <w:r w:rsidRPr="00300249">
        <w:rPr>
          <w:rFonts w:ascii="Arial" w:hAnsi="Arial" w:cs="Arial"/>
        </w:rPr>
        <w:t>The in</w:t>
      </w:r>
      <w:r w:rsidR="00FA186C" w:rsidRPr="00300249">
        <w:rPr>
          <w:rFonts w:ascii="Arial" w:hAnsi="Arial" w:cs="Arial"/>
        </w:rPr>
        <w:t>augural event</w:t>
      </w:r>
      <w:r w:rsidR="00103D9C" w:rsidRPr="00300249">
        <w:rPr>
          <w:rFonts w:ascii="Arial" w:hAnsi="Arial" w:cs="Arial"/>
        </w:rPr>
        <w:t xml:space="preserve"> </w:t>
      </w:r>
      <w:r w:rsidR="00FA186C" w:rsidRPr="00300249">
        <w:rPr>
          <w:rFonts w:ascii="Arial" w:hAnsi="Arial" w:cs="Arial"/>
        </w:rPr>
        <w:t>was</w:t>
      </w:r>
      <w:r w:rsidR="00CD2BC3" w:rsidRPr="00300249">
        <w:rPr>
          <w:rFonts w:ascii="Arial" w:hAnsi="Arial" w:cs="Arial"/>
        </w:rPr>
        <w:t xml:space="preserve"> well received </w:t>
      </w:r>
      <w:r w:rsidR="00F40101" w:rsidRPr="00300249">
        <w:rPr>
          <w:rFonts w:ascii="Arial" w:hAnsi="Arial" w:cs="Arial"/>
        </w:rPr>
        <w:t>by</w:t>
      </w:r>
      <w:r w:rsidR="00DB289D" w:rsidRPr="00300249">
        <w:rPr>
          <w:rFonts w:ascii="Arial" w:hAnsi="Arial" w:cs="Arial"/>
        </w:rPr>
        <w:t xml:space="preserve"> both the facility staff and </w:t>
      </w:r>
      <w:r w:rsidR="00C87CE2" w:rsidRPr="00300249">
        <w:rPr>
          <w:rFonts w:ascii="Arial" w:hAnsi="Arial" w:cs="Arial"/>
        </w:rPr>
        <w:t>event</w:t>
      </w:r>
      <w:r w:rsidR="00DB289D" w:rsidRPr="00300249">
        <w:rPr>
          <w:rFonts w:ascii="Arial" w:hAnsi="Arial" w:cs="Arial"/>
        </w:rPr>
        <w:t xml:space="preserve"> </w:t>
      </w:r>
      <w:r w:rsidR="00B61763" w:rsidRPr="00300249">
        <w:rPr>
          <w:rFonts w:ascii="Arial" w:hAnsi="Arial" w:cs="Arial"/>
        </w:rPr>
        <w:t xml:space="preserve">attendees, </w:t>
      </w:r>
      <w:r w:rsidR="00FF1E0B" w:rsidRPr="00300249">
        <w:rPr>
          <w:rFonts w:ascii="Arial" w:hAnsi="Arial" w:cs="Arial"/>
        </w:rPr>
        <w:t xml:space="preserve">with </w:t>
      </w:r>
      <w:r w:rsidR="00B61763" w:rsidRPr="00300249">
        <w:rPr>
          <w:rFonts w:ascii="Arial" w:hAnsi="Arial" w:cs="Arial"/>
        </w:rPr>
        <w:t>many interesting discussions</w:t>
      </w:r>
      <w:r w:rsidR="00FF1E0B" w:rsidRPr="00300249">
        <w:rPr>
          <w:rFonts w:ascii="Arial" w:hAnsi="Arial" w:cs="Arial"/>
        </w:rPr>
        <w:t xml:space="preserve"> undertaken and</w:t>
      </w:r>
      <w:r w:rsidR="00B61763" w:rsidRPr="00300249">
        <w:rPr>
          <w:rFonts w:ascii="Arial" w:hAnsi="Arial" w:cs="Arial"/>
        </w:rPr>
        <w:t xml:space="preserve"> </w:t>
      </w:r>
      <w:r w:rsidR="004A3E31" w:rsidRPr="00300249">
        <w:rPr>
          <w:rFonts w:ascii="Arial" w:hAnsi="Arial" w:cs="Arial"/>
        </w:rPr>
        <w:t>potential new users</w:t>
      </w:r>
      <w:r w:rsidR="00FF1E0B" w:rsidRPr="00300249">
        <w:rPr>
          <w:rFonts w:ascii="Arial" w:hAnsi="Arial" w:cs="Arial"/>
        </w:rPr>
        <w:t xml:space="preserve"> lined up</w:t>
      </w:r>
      <w:r w:rsidR="004A3E31" w:rsidRPr="00300249">
        <w:rPr>
          <w:rFonts w:ascii="Arial" w:hAnsi="Arial" w:cs="Arial"/>
        </w:rPr>
        <w:t xml:space="preserve">. </w:t>
      </w:r>
    </w:p>
    <w:p w14:paraId="6775A277" w14:textId="77777777" w:rsidR="00CF49D4" w:rsidRPr="00300249" w:rsidRDefault="00CF49D4" w:rsidP="003C64DA">
      <w:pPr>
        <w:pStyle w:val="Heading3"/>
        <w:rPr>
          <w:rFonts w:ascii="Arial" w:hAnsi="Arial" w:cs="Arial"/>
        </w:rPr>
      </w:pPr>
    </w:p>
    <w:p w14:paraId="5F228C15" w14:textId="0D433C86" w:rsidR="00337B3E" w:rsidRPr="00300249" w:rsidRDefault="00337B3E" w:rsidP="003C64DA">
      <w:pPr>
        <w:pStyle w:val="Heading3"/>
        <w:rPr>
          <w:rFonts w:ascii="Arial" w:hAnsi="Arial" w:cs="Arial"/>
          <w:i/>
          <w:iCs/>
          <w:color w:val="000000" w:themeColor="text1"/>
        </w:rPr>
      </w:pPr>
      <w:r w:rsidRPr="00300249">
        <w:rPr>
          <w:rFonts w:ascii="Arial" w:hAnsi="Arial" w:cs="Arial"/>
          <w:color w:val="000000" w:themeColor="text1"/>
        </w:rPr>
        <w:t>The UK Molecular Beam Epitaxy (MBE) Meeting</w:t>
      </w:r>
    </w:p>
    <w:p w14:paraId="6A99EEC1" w14:textId="77777777" w:rsidR="003C64DA" w:rsidRPr="00300249" w:rsidRDefault="004A455B" w:rsidP="0031171D">
      <w:pPr>
        <w:rPr>
          <w:rFonts w:ascii="Arial" w:hAnsi="Arial" w:cs="Arial"/>
          <w:color w:val="202231"/>
          <w:shd w:val="clear" w:color="auto" w:fill="FFFFFF"/>
        </w:rPr>
      </w:pPr>
      <w:r w:rsidRPr="00300249">
        <w:rPr>
          <w:rFonts w:ascii="Arial" w:hAnsi="Arial" w:cs="Arial"/>
          <w:color w:val="202231"/>
          <w:shd w:val="clear" w:color="auto" w:fill="FFFFFF"/>
        </w:rPr>
        <w:t xml:space="preserve">Since the 1980’s, the </w:t>
      </w:r>
      <w:r w:rsidR="00836250" w:rsidRPr="00300249">
        <w:rPr>
          <w:rFonts w:ascii="Arial" w:hAnsi="Arial" w:cs="Arial"/>
          <w:color w:val="202231"/>
          <w:shd w:val="clear" w:color="auto" w:fill="FFFFFF"/>
        </w:rPr>
        <w:t>UK MBE meeting has b</w:t>
      </w:r>
      <w:r w:rsidRPr="00300249">
        <w:rPr>
          <w:rFonts w:ascii="Arial" w:hAnsi="Arial" w:cs="Arial"/>
          <w:color w:val="202231"/>
          <w:shd w:val="clear" w:color="auto" w:fill="FFFFFF"/>
        </w:rPr>
        <w:t>rought</w:t>
      </w:r>
      <w:r w:rsidR="00836250" w:rsidRPr="00300249">
        <w:rPr>
          <w:rFonts w:ascii="Arial" w:hAnsi="Arial" w:cs="Arial"/>
          <w:color w:val="202231"/>
          <w:shd w:val="clear" w:color="auto" w:fill="FFFFFF"/>
        </w:rPr>
        <w:t xml:space="preserve"> together the UK research and industrial communities working on Molecular Beam Epitaxy (MBE) </w:t>
      </w:r>
      <w:r w:rsidR="00682CB0" w:rsidRPr="00300249">
        <w:rPr>
          <w:rFonts w:ascii="Arial" w:hAnsi="Arial" w:cs="Arial"/>
          <w:color w:val="202231"/>
          <w:shd w:val="clear" w:color="auto" w:fill="FFFFFF"/>
        </w:rPr>
        <w:t xml:space="preserve">to </w:t>
      </w:r>
      <w:r w:rsidR="00836250" w:rsidRPr="00300249">
        <w:rPr>
          <w:rFonts w:ascii="Arial" w:hAnsi="Arial" w:cs="Arial"/>
          <w:color w:val="202231"/>
          <w:shd w:val="clear" w:color="auto" w:fill="FFFFFF"/>
        </w:rPr>
        <w:t>share their unique technical experience and recent results.</w:t>
      </w:r>
      <w:r w:rsidR="00993BD8" w:rsidRPr="00300249">
        <w:rPr>
          <w:rFonts w:ascii="Arial" w:hAnsi="Arial" w:cs="Arial"/>
          <w:color w:val="202231"/>
          <w:shd w:val="clear" w:color="auto" w:fill="FFFFFF"/>
        </w:rPr>
        <w:t xml:space="preserve"> </w:t>
      </w:r>
    </w:p>
    <w:p w14:paraId="173EE508" w14:textId="77777777" w:rsidR="003C64DA" w:rsidRPr="00300249" w:rsidRDefault="003C64DA" w:rsidP="0031171D">
      <w:pPr>
        <w:rPr>
          <w:rFonts w:ascii="Arial" w:hAnsi="Arial" w:cs="Arial"/>
          <w:color w:val="202231"/>
          <w:shd w:val="clear" w:color="auto" w:fill="FFFFFF"/>
        </w:rPr>
      </w:pPr>
    </w:p>
    <w:p w14:paraId="6F59E4D1" w14:textId="2E694312" w:rsidR="00782E99" w:rsidRPr="00300249" w:rsidRDefault="00993BD8" w:rsidP="0031171D">
      <w:pPr>
        <w:rPr>
          <w:rFonts w:ascii="Arial" w:eastAsia="Times New Roman" w:hAnsi="Arial" w:cs="Arial"/>
        </w:rPr>
      </w:pPr>
      <w:r w:rsidRPr="00300249">
        <w:rPr>
          <w:rFonts w:ascii="Arial" w:hAnsi="Arial" w:cs="Arial"/>
          <w:color w:val="202231"/>
          <w:shd w:val="clear" w:color="auto" w:fill="FFFFFF"/>
        </w:rPr>
        <w:t xml:space="preserve">Driven by the Bragg Centre’s strong track record in thin film deposition, the Centre hosted </w:t>
      </w:r>
      <w:r w:rsidR="00E92551" w:rsidRPr="00300249">
        <w:rPr>
          <w:rFonts w:ascii="Arial" w:hAnsi="Arial" w:cs="Arial"/>
          <w:color w:val="202231"/>
          <w:shd w:val="clear" w:color="auto" w:fill="FFFFFF"/>
        </w:rPr>
        <w:t>the annual meeting in April 2023</w:t>
      </w:r>
      <w:r w:rsidR="001C448E" w:rsidRPr="00300249">
        <w:rPr>
          <w:rFonts w:ascii="Arial" w:hAnsi="Arial" w:cs="Arial"/>
          <w:color w:val="202231"/>
          <w:shd w:val="clear" w:color="auto" w:fill="FFFFFF"/>
        </w:rPr>
        <w:t xml:space="preserve"> within the Sir William Henry Bragg </w:t>
      </w:r>
      <w:r w:rsidR="00297D0F" w:rsidRPr="00300249">
        <w:rPr>
          <w:rFonts w:ascii="Arial" w:hAnsi="Arial" w:cs="Arial"/>
          <w:color w:val="202231"/>
          <w:shd w:val="clear" w:color="auto" w:fill="FFFFFF"/>
        </w:rPr>
        <w:t>B</w:t>
      </w:r>
      <w:r w:rsidR="001C448E" w:rsidRPr="00300249">
        <w:rPr>
          <w:rFonts w:ascii="Arial" w:hAnsi="Arial" w:cs="Arial"/>
          <w:color w:val="202231"/>
          <w:shd w:val="clear" w:color="auto" w:fill="FFFFFF"/>
        </w:rPr>
        <w:t>uilding</w:t>
      </w:r>
      <w:r w:rsidR="00E92551" w:rsidRPr="00300249">
        <w:rPr>
          <w:rFonts w:ascii="Arial" w:hAnsi="Arial" w:cs="Arial"/>
          <w:color w:val="202231"/>
          <w:shd w:val="clear" w:color="auto" w:fill="FFFFFF"/>
        </w:rPr>
        <w:t xml:space="preserve">. The </w:t>
      </w:r>
      <w:r w:rsidR="00E27055" w:rsidRPr="00300249">
        <w:rPr>
          <w:rFonts w:ascii="Arial" w:hAnsi="Arial" w:cs="Arial"/>
          <w:color w:val="202231"/>
          <w:shd w:val="clear" w:color="auto" w:fill="FFFFFF"/>
        </w:rPr>
        <w:t>one-day</w:t>
      </w:r>
      <w:r w:rsidR="00E92551" w:rsidRPr="00300249">
        <w:rPr>
          <w:rFonts w:ascii="Arial" w:hAnsi="Arial" w:cs="Arial"/>
          <w:color w:val="202231"/>
          <w:shd w:val="clear" w:color="auto" w:fill="FFFFFF"/>
        </w:rPr>
        <w:t xml:space="preserve"> event was attended by 35 delegates including academics, facility managers, </w:t>
      </w:r>
      <w:r w:rsidR="00E43FAB" w:rsidRPr="00300249">
        <w:rPr>
          <w:rFonts w:ascii="Arial" w:hAnsi="Arial" w:cs="Arial"/>
          <w:color w:val="202231"/>
          <w:shd w:val="clear" w:color="auto" w:fill="FFFFFF"/>
        </w:rPr>
        <w:t xml:space="preserve">postgraduate </w:t>
      </w:r>
      <w:r w:rsidR="00FF1E0B" w:rsidRPr="00300249">
        <w:rPr>
          <w:rFonts w:ascii="Arial" w:hAnsi="Arial" w:cs="Arial"/>
          <w:color w:val="202231"/>
          <w:shd w:val="clear" w:color="auto" w:fill="FFFFFF"/>
        </w:rPr>
        <w:t>researchers,</w:t>
      </w:r>
      <w:r w:rsidR="00E43FAB" w:rsidRPr="00300249">
        <w:rPr>
          <w:rFonts w:ascii="Arial" w:hAnsi="Arial" w:cs="Arial"/>
          <w:color w:val="202231"/>
          <w:shd w:val="clear" w:color="auto" w:fill="FFFFFF"/>
        </w:rPr>
        <w:t xml:space="preserve"> and industrial exhibitors. </w:t>
      </w:r>
    </w:p>
    <w:p w14:paraId="27CA8CEE" w14:textId="77777777" w:rsidR="00CF49D4" w:rsidRPr="00300249" w:rsidRDefault="00CF49D4" w:rsidP="0031171D">
      <w:pPr>
        <w:rPr>
          <w:rFonts w:ascii="Arial" w:eastAsia="Times New Roman" w:hAnsi="Arial" w:cs="Arial"/>
          <w:color w:val="FF0000"/>
        </w:rPr>
      </w:pPr>
    </w:p>
    <w:p w14:paraId="6C9C5E58" w14:textId="4AAE9D04" w:rsidR="00337B3E" w:rsidRPr="00300249" w:rsidRDefault="00337B3E" w:rsidP="003C64DA">
      <w:pPr>
        <w:pStyle w:val="Heading3"/>
        <w:rPr>
          <w:rFonts w:ascii="Arial" w:hAnsi="Arial" w:cs="Arial"/>
        </w:rPr>
      </w:pPr>
      <w:r w:rsidRPr="00300249">
        <w:rPr>
          <w:rFonts w:ascii="Arial" w:hAnsi="Arial" w:cs="Arial"/>
        </w:rPr>
        <w:t>The UK Surface Analysis Forum (UKSAF)</w:t>
      </w:r>
    </w:p>
    <w:p w14:paraId="1FD0A17F" w14:textId="77777777" w:rsidR="003C64DA" w:rsidRPr="00300249" w:rsidRDefault="003C64DA" w:rsidP="003C64DA">
      <w:pPr>
        <w:rPr>
          <w:rFonts w:ascii="Arial" w:hAnsi="Arial" w:cs="Arial"/>
        </w:rPr>
      </w:pPr>
    </w:p>
    <w:p w14:paraId="4C57EDDD" w14:textId="77777777" w:rsidR="003C64DA" w:rsidRPr="00300249" w:rsidRDefault="00823C95" w:rsidP="0031171D">
      <w:pPr>
        <w:rPr>
          <w:rFonts w:ascii="Arial" w:hAnsi="Arial" w:cs="Arial"/>
          <w:shd w:val="clear" w:color="auto" w:fill="FFFFFF"/>
        </w:rPr>
      </w:pPr>
      <w:r w:rsidRPr="00300249">
        <w:rPr>
          <w:rFonts w:ascii="Arial" w:hAnsi="Arial" w:cs="Arial"/>
          <w:shd w:val="clear" w:color="auto" w:fill="FFFFFF"/>
        </w:rPr>
        <w:t>The UK Surface Analysis Forum (UKSAF) is a</w:t>
      </w:r>
      <w:r w:rsidR="005938D2" w:rsidRPr="00300249">
        <w:rPr>
          <w:rFonts w:ascii="Arial" w:hAnsi="Arial" w:cs="Arial"/>
          <w:shd w:val="clear" w:color="auto" w:fill="FFFFFF"/>
        </w:rPr>
        <w:t xml:space="preserve"> scientific</w:t>
      </w:r>
      <w:r w:rsidRPr="00300249">
        <w:rPr>
          <w:rFonts w:ascii="Arial" w:hAnsi="Arial" w:cs="Arial"/>
          <w:shd w:val="clear" w:color="auto" w:fill="FFFFFF"/>
        </w:rPr>
        <w:t xml:space="preserve"> society </w:t>
      </w:r>
      <w:r w:rsidR="00881440" w:rsidRPr="00300249">
        <w:rPr>
          <w:rFonts w:ascii="Arial" w:hAnsi="Arial" w:cs="Arial"/>
          <w:shd w:val="clear" w:color="auto" w:fill="FFFFFF"/>
        </w:rPr>
        <w:t>focussed on the</w:t>
      </w:r>
      <w:r w:rsidRPr="00300249">
        <w:rPr>
          <w:rFonts w:ascii="Arial" w:hAnsi="Arial" w:cs="Arial"/>
          <w:shd w:val="clear" w:color="auto" w:fill="FFFFFF"/>
        </w:rPr>
        <w:t xml:space="preserve"> techniques and applications of surface analysis.</w:t>
      </w:r>
      <w:r w:rsidR="00941BD3" w:rsidRPr="00300249">
        <w:rPr>
          <w:rFonts w:ascii="Arial" w:hAnsi="Arial" w:cs="Arial"/>
          <w:shd w:val="clear" w:color="auto" w:fill="FFFFFF"/>
        </w:rPr>
        <w:t xml:space="preserve"> The Bragg Centre hosted</w:t>
      </w:r>
      <w:r w:rsidR="00777EBB" w:rsidRPr="00300249">
        <w:rPr>
          <w:rFonts w:ascii="Arial" w:hAnsi="Arial" w:cs="Arial"/>
          <w:shd w:val="clear" w:color="auto" w:fill="FFFFFF"/>
        </w:rPr>
        <w:t xml:space="preserve"> </w:t>
      </w:r>
      <w:r w:rsidR="00A91A9D" w:rsidRPr="00300249">
        <w:rPr>
          <w:rFonts w:ascii="Arial" w:hAnsi="Arial" w:cs="Arial"/>
          <w:shd w:val="clear" w:color="auto" w:fill="FFFFFF"/>
        </w:rPr>
        <w:t xml:space="preserve">the </w:t>
      </w:r>
      <w:r w:rsidR="00777EBB" w:rsidRPr="00300249">
        <w:rPr>
          <w:rFonts w:ascii="Arial" w:hAnsi="Arial" w:cs="Arial"/>
          <w:shd w:val="clear" w:color="auto" w:fill="FFFFFF"/>
        </w:rPr>
        <w:t>91</w:t>
      </w:r>
      <w:r w:rsidR="00777EBB" w:rsidRPr="00300249">
        <w:rPr>
          <w:rFonts w:ascii="Arial" w:hAnsi="Arial" w:cs="Arial"/>
          <w:shd w:val="clear" w:color="auto" w:fill="FFFFFF"/>
          <w:vertAlign w:val="superscript"/>
        </w:rPr>
        <w:t>st</w:t>
      </w:r>
      <w:r w:rsidR="00941BD3" w:rsidRPr="00300249">
        <w:rPr>
          <w:rFonts w:ascii="Arial" w:hAnsi="Arial" w:cs="Arial"/>
          <w:shd w:val="clear" w:color="auto" w:fill="FFFFFF"/>
        </w:rPr>
        <w:t xml:space="preserve"> UKSAF </w:t>
      </w:r>
      <w:r w:rsidR="00777EBB" w:rsidRPr="00300249">
        <w:rPr>
          <w:rFonts w:ascii="Arial" w:hAnsi="Arial" w:cs="Arial"/>
          <w:shd w:val="clear" w:color="auto" w:fill="FFFFFF"/>
        </w:rPr>
        <w:t xml:space="preserve">meeting across two days from the </w:t>
      </w:r>
      <w:proofErr w:type="gramStart"/>
      <w:r w:rsidR="00777EBB" w:rsidRPr="00300249">
        <w:rPr>
          <w:rFonts w:ascii="Arial" w:hAnsi="Arial" w:cs="Arial"/>
          <w:shd w:val="clear" w:color="auto" w:fill="FFFFFF"/>
        </w:rPr>
        <w:t>10</w:t>
      </w:r>
      <w:r w:rsidR="00777EBB" w:rsidRPr="00300249">
        <w:rPr>
          <w:rFonts w:ascii="Arial" w:hAnsi="Arial" w:cs="Arial"/>
          <w:shd w:val="clear" w:color="auto" w:fill="FFFFFF"/>
          <w:vertAlign w:val="superscript"/>
        </w:rPr>
        <w:t>th</w:t>
      </w:r>
      <w:proofErr w:type="gramEnd"/>
      <w:r w:rsidR="00777EBB" w:rsidRPr="00300249">
        <w:rPr>
          <w:rFonts w:ascii="Arial" w:hAnsi="Arial" w:cs="Arial"/>
          <w:shd w:val="clear" w:color="auto" w:fill="FFFFFF"/>
        </w:rPr>
        <w:t xml:space="preserve"> </w:t>
      </w:r>
      <w:r w:rsidR="00777EBB" w:rsidRPr="00300249">
        <w:rPr>
          <w:rFonts w:ascii="Arial" w:hAnsi="Arial" w:cs="Arial"/>
        </w:rPr>
        <w:t>July – 11</w:t>
      </w:r>
      <w:r w:rsidR="00777EBB" w:rsidRPr="00300249">
        <w:rPr>
          <w:rFonts w:ascii="Arial" w:hAnsi="Arial" w:cs="Arial"/>
          <w:vertAlign w:val="superscript"/>
        </w:rPr>
        <w:t>th</w:t>
      </w:r>
      <w:r w:rsidR="00777EBB" w:rsidRPr="00300249">
        <w:rPr>
          <w:rFonts w:ascii="Arial" w:hAnsi="Arial" w:cs="Arial"/>
        </w:rPr>
        <w:t xml:space="preserve"> July on the topic of “</w:t>
      </w:r>
      <w:r w:rsidR="00777EBB" w:rsidRPr="00300249">
        <w:rPr>
          <w:rFonts w:ascii="Arial" w:hAnsi="Arial" w:cs="Arial"/>
          <w:shd w:val="clear" w:color="auto" w:fill="FFFFFF"/>
        </w:rPr>
        <w:t xml:space="preserve">Surface Analysis Beyond Model Systems”. </w:t>
      </w:r>
    </w:p>
    <w:p w14:paraId="796EE320" w14:textId="77777777" w:rsidR="003C64DA" w:rsidRPr="00300249" w:rsidRDefault="003C64DA" w:rsidP="0031171D">
      <w:pPr>
        <w:rPr>
          <w:rFonts w:ascii="Arial" w:hAnsi="Arial" w:cs="Arial"/>
          <w:shd w:val="clear" w:color="auto" w:fill="FFFFFF"/>
        </w:rPr>
      </w:pPr>
    </w:p>
    <w:p w14:paraId="25336A5F" w14:textId="77777777" w:rsidR="003C64DA" w:rsidRPr="00300249" w:rsidRDefault="00777EBB" w:rsidP="0031171D">
      <w:pPr>
        <w:rPr>
          <w:rFonts w:ascii="Arial" w:hAnsi="Arial" w:cs="Arial"/>
        </w:rPr>
      </w:pPr>
      <w:r w:rsidRPr="00300249">
        <w:rPr>
          <w:rFonts w:ascii="Arial" w:hAnsi="Arial" w:cs="Arial"/>
        </w:rPr>
        <w:t xml:space="preserve">With 60 delegates in attendance, representing 28 academic and industrial organisations, the meeting was packed with dynamic discussions </w:t>
      </w:r>
      <w:r w:rsidR="006003F2" w:rsidRPr="00300249">
        <w:rPr>
          <w:rFonts w:ascii="Arial" w:hAnsi="Arial" w:cs="Arial"/>
        </w:rPr>
        <w:t xml:space="preserve">and debates </w:t>
      </w:r>
      <w:r w:rsidRPr="00300249">
        <w:rPr>
          <w:rFonts w:ascii="Arial" w:hAnsi="Arial" w:cs="Arial"/>
        </w:rPr>
        <w:t xml:space="preserve">on </w:t>
      </w:r>
      <w:r w:rsidR="006003F2" w:rsidRPr="00300249">
        <w:rPr>
          <w:rFonts w:ascii="Arial" w:hAnsi="Arial" w:cs="Arial"/>
        </w:rPr>
        <w:t xml:space="preserve">the current trends in the field. </w:t>
      </w:r>
    </w:p>
    <w:p w14:paraId="369C8B7C" w14:textId="77777777" w:rsidR="003C64DA" w:rsidRPr="00300249" w:rsidRDefault="003C64DA" w:rsidP="0031171D">
      <w:pPr>
        <w:rPr>
          <w:rFonts w:ascii="Arial" w:hAnsi="Arial" w:cs="Arial"/>
        </w:rPr>
      </w:pPr>
    </w:p>
    <w:p w14:paraId="0CB7F58E" w14:textId="408482D9" w:rsidR="00B80AA3" w:rsidRPr="00300249" w:rsidRDefault="006003F2" w:rsidP="0031171D">
      <w:pPr>
        <w:rPr>
          <w:rFonts w:ascii="Arial" w:hAnsi="Arial" w:cs="Arial"/>
          <w:shd w:val="clear" w:color="auto" w:fill="FFFFFF"/>
        </w:rPr>
      </w:pPr>
      <w:r w:rsidRPr="00300249">
        <w:rPr>
          <w:rFonts w:ascii="Arial" w:hAnsi="Arial" w:cs="Arial"/>
        </w:rPr>
        <w:t>The Centre provided</w:t>
      </w:r>
      <w:r w:rsidR="00AC372B" w:rsidRPr="00300249">
        <w:rPr>
          <w:rFonts w:ascii="Arial" w:hAnsi="Arial" w:cs="Arial"/>
        </w:rPr>
        <w:t xml:space="preserve"> all the</w:t>
      </w:r>
      <w:r w:rsidRPr="00300249">
        <w:rPr>
          <w:rFonts w:ascii="Arial" w:hAnsi="Arial" w:cs="Arial"/>
        </w:rPr>
        <w:t xml:space="preserve"> underpinning </w:t>
      </w:r>
      <w:r w:rsidR="00AC372B" w:rsidRPr="00300249">
        <w:rPr>
          <w:rFonts w:ascii="Arial" w:hAnsi="Arial" w:cs="Arial"/>
        </w:rPr>
        <w:t xml:space="preserve">logistics to organise and deliver the </w:t>
      </w:r>
      <w:r w:rsidR="008C2945" w:rsidRPr="00300249">
        <w:rPr>
          <w:rFonts w:ascii="Arial" w:hAnsi="Arial" w:cs="Arial"/>
        </w:rPr>
        <w:t>event which included</w:t>
      </w:r>
      <w:r w:rsidR="00FD142E" w:rsidRPr="00300249">
        <w:rPr>
          <w:rFonts w:ascii="Arial" w:hAnsi="Arial" w:cs="Arial"/>
        </w:rPr>
        <w:t xml:space="preserve"> 13</w:t>
      </w:r>
      <w:r w:rsidR="008C2945" w:rsidRPr="00300249">
        <w:rPr>
          <w:rFonts w:ascii="Arial" w:hAnsi="Arial" w:cs="Arial"/>
        </w:rPr>
        <w:t xml:space="preserve"> talks, posters, a</w:t>
      </w:r>
      <w:r w:rsidR="00FD142E" w:rsidRPr="00300249">
        <w:rPr>
          <w:rFonts w:ascii="Arial" w:hAnsi="Arial" w:cs="Arial"/>
        </w:rPr>
        <w:t>n</w:t>
      </w:r>
      <w:r w:rsidR="008C2945" w:rsidRPr="00300249">
        <w:rPr>
          <w:rFonts w:ascii="Arial" w:hAnsi="Arial" w:cs="Arial"/>
        </w:rPr>
        <w:t xml:space="preserve"> exhibition of 10 equipment manufacture</w:t>
      </w:r>
      <w:r w:rsidR="00CD72A1" w:rsidRPr="00300249">
        <w:rPr>
          <w:rFonts w:ascii="Arial" w:hAnsi="Arial" w:cs="Arial"/>
        </w:rPr>
        <w:t>r</w:t>
      </w:r>
      <w:r w:rsidR="008C2945" w:rsidRPr="00300249">
        <w:rPr>
          <w:rFonts w:ascii="Arial" w:hAnsi="Arial" w:cs="Arial"/>
        </w:rPr>
        <w:t>s and a conference dinner.</w:t>
      </w:r>
      <w:r w:rsidR="00FD142E" w:rsidRPr="00300249">
        <w:rPr>
          <w:rFonts w:ascii="Arial" w:hAnsi="Arial" w:cs="Arial"/>
        </w:rPr>
        <w:t xml:space="preserve"> The Centre further provided tours of its facilities for delegates</w:t>
      </w:r>
      <w:r w:rsidR="00454866" w:rsidRPr="00300249">
        <w:rPr>
          <w:rFonts w:ascii="Arial" w:hAnsi="Arial" w:cs="Arial"/>
        </w:rPr>
        <w:t>.</w:t>
      </w:r>
    </w:p>
    <w:p w14:paraId="7067B6D7" w14:textId="77777777" w:rsidR="00CF49D4" w:rsidRPr="00300249" w:rsidRDefault="00CF49D4" w:rsidP="0031171D">
      <w:pPr>
        <w:rPr>
          <w:rFonts w:ascii="Arial" w:eastAsia="Times New Roman" w:hAnsi="Arial" w:cs="Arial"/>
          <w:color w:val="FF0000"/>
        </w:rPr>
      </w:pPr>
    </w:p>
    <w:p w14:paraId="31B5B853" w14:textId="38C4C935" w:rsidR="00337B3E" w:rsidRPr="00300249" w:rsidRDefault="00337B3E" w:rsidP="003C64DA">
      <w:pPr>
        <w:pStyle w:val="Heading3"/>
        <w:rPr>
          <w:rFonts w:ascii="Arial" w:hAnsi="Arial" w:cs="Arial"/>
        </w:rPr>
      </w:pPr>
      <w:r w:rsidRPr="00300249">
        <w:rPr>
          <w:rFonts w:ascii="Arial" w:hAnsi="Arial" w:cs="Arial"/>
        </w:rPr>
        <w:t>The Bruker</w:t>
      </w:r>
      <w:r w:rsidR="004E67B8" w:rsidRPr="00300249">
        <w:rPr>
          <w:rFonts w:ascii="Arial" w:hAnsi="Arial" w:cs="Arial"/>
        </w:rPr>
        <w:t xml:space="preserve"> UK</w:t>
      </w:r>
      <w:r w:rsidRPr="00300249">
        <w:rPr>
          <w:rFonts w:ascii="Arial" w:hAnsi="Arial" w:cs="Arial"/>
        </w:rPr>
        <w:t xml:space="preserve"> Atomic Force Microscopy Users Meeting</w:t>
      </w:r>
    </w:p>
    <w:p w14:paraId="34841E4E" w14:textId="77777777" w:rsidR="003C64DA" w:rsidRPr="00300249" w:rsidRDefault="003C64DA" w:rsidP="003C64DA">
      <w:pPr>
        <w:rPr>
          <w:rFonts w:ascii="Arial" w:hAnsi="Arial" w:cs="Arial"/>
        </w:rPr>
      </w:pPr>
    </w:p>
    <w:p w14:paraId="3B72ED07" w14:textId="77777777" w:rsidR="003C64DA" w:rsidRPr="00300249" w:rsidRDefault="00466EE4" w:rsidP="0031171D">
      <w:pPr>
        <w:rPr>
          <w:rFonts w:ascii="Arial" w:eastAsia="Times New Roman" w:hAnsi="Arial" w:cs="Arial"/>
          <w:lang w:eastAsia="en-GB"/>
        </w:rPr>
      </w:pPr>
      <w:r w:rsidRPr="00300249">
        <w:rPr>
          <w:rFonts w:ascii="Arial" w:eastAsia="Times New Roman" w:hAnsi="Arial" w:cs="Arial"/>
          <w:lang w:eastAsia="en-GB"/>
        </w:rPr>
        <w:t>In</w:t>
      </w:r>
      <w:r w:rsidR="001732F6" w:rsidRPr="00300249">
        <w:rPr>
          <w:rFonts w:ascii="Arial" w:eastAsia="Times New Roman" w:hAnsi="Arial" w:cs="Arial"/>
          <w:lang w:eastAsia="en-GB"/>
        </w:rPr>
        <w:t xml:space="preserve"> January</w:t>
      </w:r>
      <w:r w:rsidR="004E67B8" w:rsidRPr="00300249">
        <w:rPr>
          <w:rFonts w:ascii="Arial" w:eastAsia="Times New Roman" w:hAnsi="Arial" w:cs="Arial"/>
          <w:lang w:eastAsia="en-GB"/>
        </w:rPr>
        <w:t xml:space="preserve"> 2023 </w:t>
      </w:r>
      <w:r w:rsidR="001732F6" w:rsidRPr="00300249">
        <w:rPr>
          <w:rFonts w:ascii="Arial" w:eastAsia="Times New Roman" w:hAnsi="Arial" w:cs="Arial"/>
          <w:lang w:eastAsia="en-GB"/>
        </w:rPr>
        <w:t xml:space="preserve">the Bragg Centre </w:t>
      </w:r>
      <w:r w:rsidR="004E67B8" w:rsidRPr="00300249">
        <w:rPr>
          <w:rFonts w:ascii="Arial" w:eastAsia="Times New Roman" w:hAnsi="Arial" w:cs="Arial"/>
          <w:lang w:eastAsia="en-GB"/>
        </w:rPr>
        <w:t xml:space="preserve">played host to </w:t>
      </w:r>
      <w:r w:rsidR="005326B8" w:rsidRPr="00300249">
        <w:rPr>
          <w:rFonts w:ascii="Arial" w:eastAsia="Times New Roman" w:hAnsi="Arial" w:cs="Arial"/>
          <w:lang w:eastAsia="en-GB"/>
        </w:rPr>
        <w:t xml:space="preserve">a gathering of the UK’s Atomic Force Microscopy </w:t>
      </w:r>
      <w:r w:rsidR="00CB1F2F" w:rsidRPr="00300249">
        <w:rPr>
          <w:rFonts w:ascii="Arial" w:eastAsia="Times New Roman" w:hAnsi="Arial" w:cs="Arial"/>
          <w:lang w:eastAsia="en-GB"/>
        </w:rPr>
        <w:t xml:space="preserve">(AFM) </w:t>
      </w:r>
      <w:r w:rsidR="005326B8" w:rsidRPr="00300249">
        <w:rPr>
          <w:rFonts w:ascii="Arial" w:eastAsia="Times New Roman" w:hAnsi="Arial" w:cs="Arial"/>
          <w:lang w:eastAsia="en-GB"/>
        </w:rPr>
        <w:t>community</w:t>
      </w:r>
      <w:r w:rsidR="001F5E77" w:rsidRPr="00300249">
        <w:rPr>
          <w:rFonts w:ascii="Arial" w:eastAsia="Times New Roman" w:hAnsi="Arial" w:cs="Arial"/>
          <w:lang w:eastAsia="en-GB"/>
        </w:rPr>
        <w:t xml:space="preserve"> for a </w:t>
      </w:r>
      <w:r w:rsidR="00645F6F" w:rsidRPr="00300249">
        <w:rPr>
          <w:rFonts w:ascii="Arial" w:eastAsia="Times New Roman" w:hAnsi="Arial" w:cs="Arial"/>
          <w:lang w:eastAsia="en-GB"/>
        </w:rPr>
        <w:t>two-day</w:t>
      </w:r>
      <w:r w:rsidR="001F5E77" w:rsidRPr="00300249">
        <w:rPr>
          <w:rFonts w:ascii="Arial" w:eastAsia="Times New Roman" w:hAnsi="Arial" w:cs="Arial"/>
          <w:lang w:eastAsia="en-GB"/>
        </w:rPr>
        <w:t xml:space="preserve"> workshop led by the multi-national equipment manufacturer Bruker. </w:t>
      </w:r>
    </w:p>
    <w:p w14:paraId="54E38DEA" w14:textId="77777777" w:rsidR="003C64DA" w:rsidRPr="00300249" w:rsidRDefault="003C64DA" w:rsidP="0031171D">
      <w:pPr>
        <w:rPr>
          <w:rFonts w:ascii="Arial" w:eastAsia="Times New Roman" w:hAnsi="Arial" w:cs="Arial"/>
          <w:lang w:eastAsia="en-GB"/>
        </w:rPr>
      </w:pPr>
    </w:p>
    <w:p w14:paraId="7466E738" w14:textId="77777777" w:rsidR="003C64DA" w:rsidRPr="00300249" w:rsidRDefault="001F5E77" w:rsidP="0031171D">
      <w:pPr>
        <w:rPr>
          <w:rFonts w:ascii="Arial" w:eastAsia="Times New Roman" w:hAnsi="Arial" w:cs="Arial"/>
          <w:lang w:eastAsia="en-GB"/>
        </w:rPr>
      </w:pPr>
      <w:r w:rsidRPr="00300249">
        <w:rPr>
          <w:rFonts w:ascii="Arial" w:eastAsia="Times New Roman" w:hAnsi="Arial" w:cs="Arial"/>
          <w:lang w:eastAsia="en-GB"/>
        </w:rPr>
        <w:lastRenderedPageBreak/>
        <w:t xml:space="preserve">This was the first </w:t>
      </w:r>
      <w:r w:rsidR="0056167E" w:rsidRPr="00300249">
        <w:rPr>
          <w:rFonts w:ascii="Arial" w:eastAsia="Times New Roman" w:hAnsi="Arial" w:cs="Arial"/>
          <w:lang w:eastAsia="en-GB"/>
        </w:rPr>
        <w:t xml:space="preserve">AFM community </w:t>
      </w:r>
      <w:r w:rsidRPr="00300249">
        <w:rPr>
          <w:rFonts w:ascii="Arial" w:eastAsia="Times New Roman" w:hAnsi="Arial" w:cs="Arial"/>
          <w:lang w:eastAsia="en-GB"/>
        </w:rPr>
        <w:t xml:space="preserve">meeting that </w:t>
      </w:r>
      <w:r w:rsidR="0056167E" w:rsidRPr="00300249">
        <w:rPr>
          <w:rFonts w:ascii="Arial" w:eastAsia="Times New Roman" w:hAnsi="Arial" w:cs="Arial"/>
          <w:lang w:eastAsia="en-GB"/>
        </w:rPr>
        <w:t xml:space="preserve">had been </w:t>
      </w:r>
      <w:r w:rsidR="000248D8" w:rsidRPr="00300249">
        <w:rPr>
          <w:rFonts w:ascii="Arial" w:eastAsia="Times New Roman" w:hAnsi="Arial" w:cs="Arial"/>
          <w:lang w:eastAsia="en-GB"/>
        </w:rPr>
        <w:t>convened</w:t>
      </w:r>
      <w:r w:rsidR="0056167E" w:rsidRPr="00300249">
        <w:rPr>
          <w:rFonts w:ascii="Arial" w:eastAsia="Times New Roman" w:hAnsi="Arial" w:cs="Arial"/>
          <w:lang w:eastAsia="en-GB"/>
        </w:rPr>
        <w:t xml:space="preserve"> in three years due to the COVID-19 pandemic</w:t>
      </w:r>
      <w:r w:rsidR="000248D8" w:rsidRPr="00300249">
        <w:rPr>
          <w:rFonts w:ascii="Arial" w:eastAsia="Times New Roman" w:hAnsi="Arial" w:cs="Arial"/>
          <w:lang w:eastAsia="en-GB"/>
        </w:rPr>
        <w:t>, with users travelling from</w:t>
      </w:r>
      <w:r w:rsidR="006D30E7" w:rsidRPr="00300249">
        <w:rPr>
          <w:rFonts w:ascii="Arial" w:eastAsia="Times New Roman" w:hAnsi="Arial" w:cs="Arial"/>
          <w:lang w:eastAsia="en-GB"/>
        </w:rPr>
        <w:t xml:space="preserve"> academic institutions across </w:t>
      </w:r>
      <w:r w:rsidR="000248D8" w:rsidRPr="00300249">
        <w:rPr>
          <w:rFonts w:ascii="Arial" w:eastAsia="Times New Roman" w:hAnsi="Arial" w:cs="Arial"/>
          <w:lang w:eastAsia="en-GB"/>
        </w:rPr>
        <w:t xml:space="preserve">the UK </w:t>
      </w:r>
      <w:r w:rsidR="006D30E7" w:rsidRPr="00300249">
        <w:rPr>
          <w:rFonts w:ascii="Arial" w:eastAsia="Times New Roman" w:hAnsi="Arial" w:cs="Arial"/>
          <w:lang w:eastAsia="en-GB"/>
        </w:rPr>
        <w:t xml:space="preserve">to attend. </w:t>
      </w:r>
    </w:p>
    <w:p w14:paraId="562F32EE" w14:textId="77777777" w:rsidR="003C64DA" w:rsidRPr="00300249" w:rsidRDefault="003C64DA" w:rsidP="0031171D">
      <w:pPr>
        <w:rPr>
          <w:rFonts w:ascii="Arial" w:eastAsia="Times New Roman" w:hAnsi="Arial" w:cs="Arial"/>
          <w:lang w:eastAsia="en-GB"/>
        </w:rPr>
      </w:pPr>
    </w:p>
    <w:p w14:paraId="03FA471A" w14:textId="77777777" w:rsidR="003C64DA" w:rsidRPr="00300249" w:rsidRDefault="006D30E7" w:rsidP="0031171D">
      <w:pPr>
        <w:rPr>
          <w:rFonts w:ascii="Arial" w:eastAsia="Times New Roman" w:hAnsi="Arial" w:cs="Arial"/>
          <w:lang w:eastAsia="en-GB"/>
        </w:rPr>
      </w:pPr>
      <w:r w:rsidRPr="00300249">
        <w:rPr>
          <w:rFonts w:ascii="Arial" w:eastAsia="Times New Roman" w:hAnsi="Arial" w:cs="Arial"/>
          <w:lang w:eastAsia="en-GB"/>
        </w:rPr>
        <w:t xml:space="preserve">The workshop included </w:t>
      </w:r>
      <w:r w:rsidR="00C04B37" w:rsidRPr="00300249">
        <w:rPr>
          <w:rFonts w:ascii="Arial" w:eastAsia="Times New Roman" w:hAnsi="Arial" w:cs="Arial"/>
          <w:lang w:eastAsia="en-GB"/>
        </w:rPr>
        <w:t xml:space="preserve">a wide selection of academic talks </w:t>
      </w:r>
      <w:r w:rsidR="00D433A1" w:rsidRPr="00300249">
        <w:rPr>
          <w:rFonts w:ascii="Arial" w:eastAsia="Times New Roman" w:hAnsi="Arial" w:cs="Arial"/>
          <w:lang w:eastAsia="en-GB"/>
        </w:rPr>
        <w:t xml:space="preserve">set alongside </w:t>
      </w:r>
      <w:r w:rsidR="00CB1F2F" w:rsidRPr="00300249">
        <w:rPr>
          <w:rFonts w:ascii="Arial" w:eastAsia="Times New Roman" w:hAnsi="Arial" w:cs="Arial"/>
          <w:lang w:eastAsia="en-GB"/>
        </w:rPr>
        <w:t>practical demonstrations of the latest developments in AFM technology</w:t>
      </w:r>
      <w:r w:rsidR="000F6D2F" w:rsidRPr="00300249">
        <w:rPr>
          <w:rFonts w:ascii="Arial" w:eastAsia="Times New Roman" w:hAnsi="Arial" w:cs="Arial"/>
          <w:lang w:eastAsia="en-GB"/>
        </w:rPr>
        <w:t xml:space="preserve"> from Bruker</w:t>
      </w:r>
      <w:r w:rsidR="006D65C9" w:rsidRPr="00300249">
        <w:rPr>
          <w:rFonts w:ascii="Arial" w:eastAsia="Times New Roman" w:hAnsi="Arial" w:cs="Arial"/>
          <w:lang w:eastAsia="en-GB"/>
        </w:rPr>
        <w:t xml:space="preserve">. </w:t>
      </w:r>
    </w:p>
    <w:p w14:paraId="43AEBDAF" w14:textId="77777777" w:rsidR="003C64DA" w:rsidRPr="00300249" w:rsidRDefault="003C64DA" w:rsidP="0031171D">
      <w:pPr>
        <w:rPr>
          <w:rFonts w:ascii="Arial" w:eastAsia="Times New Roman" w:hAnsi="Arial" w:cs="Arial"/>
          <w:lang w:eastAsia="en-GB"/>
        </w:rPr>
      </w:pPr>
    </w:p>
    <w:p w14:paraId="59985515" w14:textId="3386566F" w:rsidR="006D65C9" w:rsidRPr="00300249" w:rsidRDefault="00C74775" w:rsidP="0031171D">
      <w:pPr>
        <w:rPr>
          <w:rFonts w:ascii="Arial" w:eastAsia="Times New Roman" w:hAnsi="Arial" w:cs="Arial"/>
          <w:lang w:eastAsia="en-GB"/>
        </w:rPr>
      </w:pPr>
      <w:r w:rsidRPr="00300249">
        <w:rPr>
          <w:rFonts w:ascii="Arial" w:eastAsia="Times New Roman" w:hAnsi="Arial" w:cs="Arial"/>
          <w:lang w:eastAsia="en-GB"/>
        </w:rPr>
        <w:t xml:space="preserve">By underpinning the event, </w:t>
      </w:r>
      <w:r w:rsidR="004C6D39" w:rsidRPr="00300249">
        <w:rPr>
          <w:rFonts w:ascii="Arial" w:eastAsia="Times New Roman" w:hAnsi="Arial" w:cs="Arial"/>
          <w:lang w:eastAsia="en-GB"/>
        </w:rPr>
        <w:t xml:space="preserve">the Bragg Centre strengthened a key partnership with Bruker and was able to showcase the </w:t>
      </w:r>
      <w:r w:rsidR="006D65C9" w:rsidRPr="00300249">
        <w:rPr>
          <w:rFonts w:ascii="Arial" w:eastAsia="Times New Roman" w:hAnsi="Arial" w:cs="Arial"/>
          <w:lang w:eastAsia="en-GB"/>
        </w:rPr>
        <w:t xml:space="preserve">cutting-edge </w:t>
      </w:r>
      <w:r w:rsidR="00395609" w:rsidRPr="00300249">
        <w:rPr>
          <w:rFonts w:ascii="Arial" w:eastAsia="Times New Roman" w:hAnsi="Arial" w:cs="Arial"/>
          <w:lang w:eastAsia="en-GB"/>
        </w:rPr>
        <w:t>microscopy capability housed within the</w:t>
      </w:r>
      <w:r w:rsidR="006D65C9" w:rsidRPr="00300249">
        <w:rPr>
          <w:rFonts w:ascii="Arial" w:eastAsia="Times New Roman" w:hAnsi="Arial" w:cs="Arial"/>
          <w:lang w:eastAsia="en-GB"/>
        </w:rPr>
        <w:t xml:space="preserve"> world-class research environment at</w:t>
      </w:r>
      <w:r w:rsidR="00395609" w:rsidRPr="00300249">
        <w:rPr>
          <w:rFonts w:ascii="Arial" w:eastAsia="Times New Roman" w:hAnsi="Arial" w:cs="Arial"/>
          <w:lang w:eastAsia="en-GB"/>
        </w:rPr>
        <w:t xml:space="preserve"> Bragg Centre, including the UK’s </w:t>
      </w:r>
      <w:r w:rsidR="00073E1C" w:rsidRPr="00300249">
        <w:rPr>
          <w:rFonts w:ascii="Arial" w:eastAsia="Times New Roman" w:hAnsi="Arial" w:cs="Arial"/>
          <w:lang w:eastAsia="en-GB"/>
        </w:rPr>
        <w:t xml:space="preserve">first </w:t>
      </w:r>
      <w:proofErr w:type="spellStart"/>
      <w:r w:rsidR="00073E1C" w:rsidRPr="00300249">
        <w:rPr>
          <w:rFonts w:ascii="Arial" w:eastAsia="Times New Roman" w:hAnsi="Arial" w:cs="Arial"/>
          <w:lang w:eastAsia="en-GB"/>
        </w:rPr>
        <w:t>NanoRacer</w:t>
      </w:r>
      <w:proofErr w:type="spellEnd"/>
      <w:r w:rsidR="00073E1C" w:rsidRPr="00300249">
        <w:rPr>
          <w:rFonts w:ascii="Arial" w:eastAsia="Times New Roman" w:hAnsi="Arial" w:cs="Arial"/>
          <w:lang w:eastAsia="en-GB"/>
        </w:rPr>
        <w:t xml:space="preserve"> </w:t>
      </w:r>
      <w:r w:rsidR="00881FC0" w:rsidRPr="00300249">
        <w:rPr>
          <w:rFonts w:ascii="Arial" w:eastAsia="Times New Roman" w:hAnsi="Arial" w:cs="Arial"/>
          <w:lang w:eastAsia="en-GB"/>
        </w:rPr>
        <w:t>high-speed</w:t>
      </w:r>
      <w:r w:rsidR="00073E1C" w:rsidRPr="00300249">
        <w:rPr>
          <w:rFonts w:ascii="Arial" w:eastAsia="Times New Roman" w:hAnsi="Arial" w:cs="Arial"/>
          <w:lang w:eastAsia="en-GB"/>
        </w:rPr>
        <w:t xml:space="preserve"> AFM.</w:t>
      </w:r>
    </w:p>
    <w:p w14:paraId="11669728" w14:textId="77777777" w:rsidR="00CF49D4" w:rsidRPr="00300249" w:rsidRDefault="00CF49D4" w:rsidP="003C64DA">
      <w:pPr>
        <w:pStyle w:val="Heading3"/>
        <w:rPr>
          <w:rFonts w:ascii="Arial" w:hAnsi="Arial" w:cs="Arial"/>
        </w:rPr>
      </w:pPr>
    </w:p>
    <w:p w14:paraId="7B00EA2C" w14:textId="5FB72DD8" w:rsidR="00D57A3C" w:rsidRPr="00300249" w:rsidRDefault="00D57A3C" w:rsidP="003C64DA">
      <w:pPr>
        <w:pStyle w:val="Heading3"/>
        <w:rPr>
          <w:rFonts w:ascii="Arial" w:hAnsi="Arial" w:cs="Arial"/>
          <w:color w:val="000000" w:themeColor="text1"/>
        </w:rPr>
      </w:pPr>
      <w:r w:rsidRPr="00300249">
        <w:rPr>
          <w:rFonts w:ascii="Arial" w:hAnsi="Arial" w:cs="Arial"/>
          <w:color w:val="000000" w:themeColor="text1"/>
        </w:rPr>
        <w:t>The Royce Student Summit</w:t>
      </w:r>
    </w:p>
    <w:p w14:paraId="559C3CF8" w14:textId="77777777" w:rsidR="003C64DA" w:rsidRPr="00300249" w:rsidRDefault="003C64DA" w:rsidP="003C64DA">
      <w:pPr>
        <w:rPr>
          <w:rFonts w:ascii="Arial" w:hAnsi="Arial" w:cs="Arial"/>
        </w:rPr>
      </w:pPr>
    </w:p>
    <w:p w14:paraId="3BDEDFD8" w14:textId="77777777" w:rsidR="003C64DA" w:rsidRPr="00300249" w:rsidRDefault="00B545F1" w:rsidP="0031171D">
      <w:pPr>
        <w:rPr>
          <w:rFonts w:ascii="Arial" w:eastAsia="Times New Roman" w:hAnsi="Arial" w:cs="Arial"/>
          <w:color w:val="212121"/>
          <w:lang w:eastAsia="en-GB"/>
        </w:rPr>
      </w:pPr>
      <w:r w:rsidRPr="00300249">
        <w:rPr>
          <w:rFonts w:ascii="Arial" w:eastAsia="Times New Roman" w:hAnsi="Arial" w:cs="Arial"/>
          <w:color w:val="212121"/>
          <w:lang w:eastAsia="en-GB"/>
        </w:rPr>
        <w:t xml:space="preserve">The Royce Student Summit on “Electronic and Photonic Materials” was held on the </w:t>
      </w:r>
      <w:proofErr w:type="gramStart"/>
      <w:r w:rsidRPr="00300249">
        <w:rPr>
          <w:rFonts w:ascii="Arial" w:eastAsia="Times New Roman" w:hAnsi="Arial" w:cs="Arial"/>
          <w:color w:val="212121"/>
          <w:lang w:eastAsia="en-GB"/>
        </w:rPr>
        <w:t>26</w:t>
      </w:r>
      <w:r w:rsidRPr="00300249">
        <w:rPr>
          <w:rFonts w:ascii="Arial" w:eastAsia="Times New Roman" w:hAnsi="Arial" w:cs="Arial"/>
          <w:color w:val="212121"/>
          <w:vertAlign w:val="superscript"/>
          <w:lang w:eastAsia="en-GB"/>
        </w:rPr>
        <w:t>th</w:t>
      </w:r>
      <w:proofErr w:type="gramEnd"/>
      <w:r w:rsidRPr="00300249">
        <w:rPr>
          <w:rFonts w:ascii="Arial" w:eastAsia="Times New Roman" w:hAnsi="Arial" w:cs="Arial"/>
          <w:color w:val="212121"/>
          <w:lang w:eastAsia="en-GB"/>
        </w:rPr>
        <w:t> July 2023 at the Bragg Centr</w:t>
      </w:r>
      <w:r w:rsidR="000C060E" w:rsidRPr="00300249">
        <w:rPr>
          <w:rFonts w:ascii="Arial" w:eastAsia="Times New Roman" w:hAnsi="Arial" w:cs="Arial"/>
          <w:color w:val="212121"/>
          <w:lang w:eastAsia="en-GB"/>
        </w:rPr>
        <w:t>e</w:t>
      </w:r>
      <w:r w:rsidRPr="00300249">
        <w:rPr>
          <w:rFonts w:ascii="Arial" w:eastAsia="Times New Roman" w:hAnsi="Arial" w:cs="Arial"/>
          <w:color w:val="212121"/>
          <w:lang w:eastAsia="en-GB"/>
        </w:rPr>
        <w:t xml:space="preserve">. </w:t>
      </w:r>
    </w:p>
    <w:p w14:paraId="1C0EF30D" w14:textId="77777777" w:rsidR="003C64DA" w:rsidRPr="00300249" w:rsidRDefault="003C64DA" w:rsidP="0031171D">
      <w:pPr>
        <w:rPr>
          <w:rFonts w:ascii="Arial" w:eastAsia="Times New Roman" w:hAnsi="Arial" w:cs="Arial"/>
          <w:color w:val="212121"/>
          <w:lang w:eastAsia="en-GB"/>
        </w:rPr>
      </w:pPr>
    </w:p>
    <w:p w14:paraId="7A0C10BF" w14:textId="77777777" w:rsidR="003C64DA" w:rsidRPr="00300249" w:rsidRDefault="0079753D" w:rsidP="0031171D">
      <w:pPr>
        <w:rPr>
          <w:rFonts w:ascii="Arial" w:eastAsia="Times New Roman" w:hAnsi="Arial" w:cs="Arial"/>
          <w:color w:val="212121"/>
          <w:lang w:eastAsia="en-GB"/>
        </w:rPr>
      </w:pPr>
      <w:r w:rsidRPr="00300249">
        <w:rPr>
          <w:rFonts w:ascii="Arial" w:eastAsia="Times New Roman" w:hAnsi="Arial" w:cs="Arial"/>
          <w:color w:val="212121"/>
          <w:lang w:eastAsia="en-GB"/>
        </w:rPr>
        <w:t>At the event</w:t>
      </w:r>
      <w:r w:rsidR="00297D0F" w:rsidRPr="00300249">
        <w:rPr>
          <w:rFonts w:ascii="Arial" w:eastAsia="Times New Roman" w:hAnsi="Arial" w:cs="Arial"/>
          <w:color w:val="212121"/>
          <w:lang w:eastAsia="en-GB"/>
        </w:rPr>
        <w:t>,</w:t>
      </w:r>
      <w:r w:rsidRPr="00300249">
        <w:rPr>
          <w:rFonts w:ascii="Arial" w:eastAsia="Times New Roman" w:hAnsi="Arial" w:cs="Arial"/>
          <w:color w:val="212121"/>
          <w:lang w:eastAsia="en-GB"/>
        </w:rPr>
        <w:t xml:space="preserve"> 21 s</w:t>
      </w:r>
      <w:r w:rsidR="00B545F1" w:rsidRPr="00300249">
        <w:rPr>
          <w:rFonts w:ascii="Arial" w:eastAsia="Times New Roman" w:hAnsi="Arial" w:cs="Arial"/>
          <w:color w:val="212121"/>
          <w:lang w:eastAsia="en-GB"/>
        </w:rPr>
        <w:t>tudents from across the UK came together to discuss their research</w:t>
      </w:r>
      <w:r w:rsidR="00311F20" w:rsidRPr="00300249">
        <w:rPr>
          <w:rFonts w:ascii="Arial" w:eastAsia="Times New Roman" w:hAnsi="Arial" w:cs="Arial"/>
          <w:color w:val="212121"/>
          <w:lang w:eastAsia="en-GB"/>
        </w:rPr>
        <w:t xml:space="preserve"> through 13 talks and hear from </w:t>
      </w:r>
      <w:r w:rsidR="00B545F1" w:rsidRPr="00300249">
        <w:rPr>
          <w:rFonts w:ascii="Arial" w:eastAsia="Times New Roman" w:hAnsi="Arial" w:cs="Arial"/>
          <w:color w:val="212121"/>
          <w:lang w:eastAsia="en-GB"/>
        </w:rPr>
        <w:t>key figures within the Royce Atoms to Devices theme</w:t>
      </w:r>
      <w:r w:rsidR="00AE4096" w:rsidRPr="00300249">
        <w:rPr>
          <w:rFonts w:ascii="Arial" w:eastAsia="Times New Roman" w:hAnsi="Arial" w:cs="Arial"/>
          <w:color w:val="212121"/>
          <w:lang w:eastAsia="en-GB"/>
        </w:rPr>
        <w:t xml:space="preserve">. </w:t>
      </w:r>
    </w:p>
    <w:p w14:paraId="53BCF33D" w14:textId="77777777" w:rsidR="003C64DA" w:rsidRPr="00300249" w:rsidRDefault="003C64DA" w:rsidP="0031171D">
      <w:pPr>
        <w:rPr>
          <w:rFonts w:ascii="Arial" w:eastAsia="Times New Roman" w:hAnsi="Arial" w:cs="Arial"/>
          <w:color w:val="212121"/>
          <w:lang w:eastAsia="en-GB"/>
        </w:rPr>
      </w:pPr>
    </w:p>
    <w:p w14:paraId="4104483C" w14:textId="77777777" w:rsidR="003C64DA" w:rsidRPr="00300249" w:rsidRDefault="00AE4096" w:rsidP="0031171D">
      <w:pPr>
        <w:rPr>
          <w:rFonts w:ascii="Arial" w:eastAsia="Times New Roman" w:hAnsi="Arial" w:cs="Arial"/>
          <w:color w:val="FF0000"/>
        </w:rPr>
      </w:pPr>
      <w:r w:rsidRPr="00300249">
        <w:rPr>
          <w:rFonts w:ascii="Arial" w:eastAsia="Times New Roman" w:hAnsi="Arial" w:cs="Arial"/>
          <w:color w:val="212121"/>
          <w:lang w:eastAsia="en-GB"/>
        </w:rPr>
        <w:t>These</w:t>
      </w:r>
      <w:r w:rsidR="00311F20" w:rsidRPr="00300249">
        <w:rPr>
          <w:rFonts w:ascii="Arial" w:eastAsia="Times New Roman" w:hAnsi="Arial" w:cs="Arial"/>
          <w:color w:val="212121"/>
          <w:lang w:eastAsia="en-GB"/>
        </w:rPr>
        <w:t xml:space="preserve"> includ</w:t>
      </w:r>
      <w:r w:rsidRPr="00300249">
        <w:rPr>
          <w:rFonts w:ascii="Arial" w:eastAsia="Times New Roman" w:hAnsi="Arial" w:cs="Arial"/>
          <w:color w:val="212121"/>
          <w:lang w:eastAsia="en-GB"/>
        </w:rPr>
        <w:t>ed insights from</w:t>
      </w:r>
      <w:r w:rsidR="00297D0F" w:rsidRPr="00300249">
        <w:rPr>
          <w:rFonts w:ascii="Arial" w:eastAsia="Times New Roman" w:hAnsi="Arial" w:cs="Arial"/>
          <w:color w:val="212121"/>
          <w:lang w:eastAsia="en-GB"/>
        </w:rPr>
        <w:t xml:space="preserve"> </w:t>
      </w:r>
      <w:r w:rsidR="00E24E2C" w:rsidRPr="00300249">
        <w:rPr>
          <w:rFonts w:ascii="Arial" w:eastAsia="Times New Roman" w:hAnsi="Arial" w:cs="Arial"/>
          <w:color w:val="212121"/>
          <w:lang w:eastAsia="en-GB"/>
        </w:rPr>
        <w:t>Professor</w:t>
      </w:r>
      <w:r w:rsidR="00B545F1" w:rsidRPr="00300249">
        <w:rPr>
          <w:rFonts w:ascii="Arial" w:eastAsia="Times New Roman" w:hAnsi="Arial" w:cs="Arial"/>
          <w:color w:val="212121"/>
          <w:lang w:eastAsia="en-GB"/>
        </w:rPr>
        <w:t xml:space="preserve"> Edmund Linfield on “PhD Student to Research Area Lead” and </w:t>
      </w:r>
      <w:r w:rsidR="00E24E2C" w:rsidRPr="00300249">
        <w:rPr>
          <w:rFonts w:ascii="Arial" w:eastAsia="Times New Roman" w:hAnsi="Arial" w:cs="Arial"/>
          <w:color w:val="212121"/>
          <w:lang w:eastAsia="en-GB"/>
        </w:rPr>
        <w:t>Professor</w:t>
      </w:r>
      <w:r w:rsidR="00B545F1" w:rsidRPr="00300249">
        <w:rPr>
          <w:rFonts w:ascii="Arial" w:eastAsia="Times New Roman" w:hAnsi="Arial" w:cs="Arial"/>
          <w:color w:val="212121"/>
          <w:lang w:eastAsia="en-GB"/>
        </w:rPr>
        <w:t xml:space="preserve"> Neil Alford on “</w:t>
      </w:r>
      <w:r w:rsidR="00B545F1" w:rsidRPr="00300249">
        <w:rPr>
          <w:rFonts w:ascii="Arial" w:eastAsia="Times New Roman" w:hAnsi="Arial" w:cs="Arial"/>
          <w:color w:val="000000"/>
          <w:lang w:eastAsia="en-GB"/>
        </w:rPr>
        <w:t>Intellectual Property in Atoms to Devices”.</w:t>
      </w:r>
      <w:r w:rsidR="00D57A3C" w:rsidRPr="00300249">
        <w:rPr>
          <w:rFonts w:ascii="Arial" w:eastAsia="Times New Roman" w:hAnsi="Arial" w:cs="Arial"/>
          <w:color w:val="FF0000"/>
        </w:rPr>
        <w:t xml:space="preserve"> </w:t>
      </w:r>
    </w:p>
    <w:p w14:paraId="1B411BE2" w14:textId="77777777" w:rsidR="003C64DA" w:rsidRPr="00300249" w:rsidRDefault="003C64DA" w:rsidP="0031171D">
      <w:pPr>
        <w:rPr>
          <w:rFonts w:ascii="Arial" w:eastAsia="Times New Roman" w:hAnsi="Arial" w:cs="Arial"/>
          <w:color w:val="FF0000"/>
        </w:rPr>
      </w:pPr>
    </w:p>
    <w:p w14:paraId="1EDD1B23" w14:textId="5C53F093" w:rsidR="00B545F1" w:rsidRPr="00300249" w:rsidRDefault="00B545F1" w:rsidP="0031171D">
      <w:pPr>
        <w:rPr>
          <w:rFonts w:ascii="Arial" w:eastAsia="Times New Roman" w:hAnsi="Arial" w:cs="Arial"/>
          <w:color w:val="000000"/>
          <w:lang w:eastAsia="en-GB"/>
        </w:rPr>
      </w:pPr>
      <w:r w:rsidRPr="00300249">
        <w:rPr>
          <w:rFonts w:ascii="Arial" w:eastAsia="Times New Roman" w:hAnsi="Arial" w:cs="Arial"/>
          <w:color w:val="000000"/>
          <w:lang w:eastAsia="en-GB"/>
        </w:rPr>
        <w:t>George Miller, Royce Student Engagement Manager, had this to say about the event:</w:t>
      </w:r>
      <w:r w:rsidR="00D73CA4" w:rsidRPr="00300249">
        <w:rPr>
          <w:rFonts w:ascii="Arial" w:eastAsia="Times New Roman" w:hAnsi="Arial" w:cs="Arial"/>
          <w:color w:val="000000"/>
          <w:lang w:eastAsia="en-GB"/>
        </w:rPr>
        <w:t xml:space="preserve"> </w:t>
      </w:r>
      <w:r w:rsidRPr="00300249">
        <w:rPr>
          <w:rFonts w:ascii="Arial" w:eastAsia="Times New Roman" w:hAnsi="Arial" w:cs="Arial"/>
          <w:color w:val="000000"/>
          <w:lang w:eastAsia="en-GB"/>
        </w:rPr>
        <w:t xml:space="preserve">“With Royce being a national partnership, it’s great to be able to host events beyond Manchester and show-off some of the other facilities we have. The Bragg Centre was the ideal place for this A2D summit, with space for talks and networking and the assistance throughout the day from </w:t>
      </w:r>
      <w:r w:rsidR="00FE7A60" w:rsidRPr="00300249">
        <w:rPr>
          <w:rFonts w:ascii="Arial" w:eastAsia="Times New Roman" w:hAnsi="Arial" w:cs="Arial"/>
          <w:color w:val="000000"/>
          <w:lang w:eastAsia="en-GB"/>
        </w:rPr>
        <w:t>the Bragg team”.</w:t>
      </w:r>
    </w:p>
    <w:p w14:paraId="03F69908" w14:textId="77777777" w:rsidR="003C64DA" w:rsidRPr="00300249" w:rsidRDefault="003C64DA" w:rsidP="0031171D">
      <w:pPr>
        <w:rPr>
          <w:rFonts w:ascii="Arial" w:eastAsia="Times New Roman" w:hAnsi="Arial" w:cs="Arial"/>
          <w:color w:val="FF0000"/>
        </w:rPr>
      </w:pPr>
    </w:p>
    <w:p w14:paraId="27338EDB" w14:textId="77777777" w:rsidR="00442A32" w:rsidRPr="00300249" w:rsidRDefault="00442A32" w:rsidP="0031171D">
      <w:pPr>
        <w:pStyle w:val="Heading2"/>
        <w:rPr>
          <w:rFonts w:ascii="Arial" w:eastAsia="Times New Roman" w:hAnsi="Arial" w:cs="Arial"/>
          <w:sz w:val="24"/>
          <w:szCs w:val="24"/>
        </w:rPr>
      </w:pPr>
    </w:p>
    <w:p w14:paraId="775412C7" w14:textId="3D920E18" w:rsidR="005278BC" w:rsidRPr="00300249" w:rsidRDefault="005278BC" w:rsidP="003C64DA">
      <w:pPr>
        <w:pStyle w:val="Heading3"/>
        <w:rPr>
          <w:rFonts w:ascii="Arial" w:hAnsi="Arial" w:cs="Arial"/>
        </w:rPr>
      </w:pPr>
      <w:bookmarkStart w:id="33" w:name="_Toc158809832"/>
      <w:r w:rsidRPr="00300249">
        <w:rPr>
          <w:rFonts w:ascii="Arial" w:hAnsi="Arial" w:cs="Arial"/>
        </w:rPr>
        <w:t>Supporting the UK’s £1Bn Semiconductor Strategy</w:t>
      </w:r>
      <w:bookmarkEnd w:id="33"/>
    </w:p>
    <w:p w14:paraId="3E4E444A" w14:textId="77777777" w:rsidR="003C64DA" w:rsidRPr="00300249" w:rsidRDefault="003C64DA" w:rsidP="003C64DA">
      <w:pPr>
        <w:rPr>
          <w:rFonts w:ascii="Arial" w:hAnsi="Arial" w:cs="Arial"/>
        </w:rPr>
      </w:pPr>
    </w:p>
    <w:p w14:paraId="4557D6BB" w14:textId="6C2BB840" w:rsidR="00BD4A20" w:rsidRPr="00300249" w:rsidRDefault="00BD4A20" w:rsidP="00D73CA4">
      <w:pPr>
        <w:rPr>
          <w:rFonts w:ascii="Arial" w:eastAsia="Times New Roman" w:hAnsi="Arial" w:cs="Arial"/>
          <w:color w:val="212121"/>
          <w:lang w:eastAsia="en-GB"/>
        </w:rPr>
      </w:pPr>
      <w:r w:rsidRPr="00300249">
        <w:rPr>
          <w:rFonts w:ascii="Arial" w:eastAsia="Times New Roman" w:hAnsi="Arial" w:cs="Arial"/>
          <w:color w:val="212121"/>
          <w:lang w:eastAsia="en-GB"/>
        </w:rPr>
        <w:t>In May 2023, the UK government launched its £1Bn semiconductor strategy, with a vision that:</w:t>
      </w:r>
      <w:r w:rsidR="00D73CA4" w:rsidRPr="00300249">
        <w:rPr>
          <w:rFonts w:ascii="Arial" w:eastAsia="Times New Roman" w:hAnsi="Arial" w:cs="Arial"/>
          <w:color w:val="212121"/>
          <w:lang w:eastAsia="en-GB"/>
        </w:rPr>
        <w:t xml:space="preserve"> ‘</w:t>
      </w:r>
      <w:r w:rsidRPr="00300249">
        <w:rPr>
          <w:rFonts w:ascii="Arial" w:eastAsia="Times New Roman" w:hAnsi="Arial" w:cs="Arial"/>
          <w:color w:val="212121"/>
          <w:lang w:eastAsia="en-GB"/>
        </w:rPr>
        <w:t xml:space="preserve">The UK will secure areas of world leading strength in the semiconductor technologies of the future by focusing on our strengths in research and development (R&amp;D), design and IP, and compound semiconductors. This will facilitate technological innovation, boost growth and job creation, bolster our international position </w:t>
      </w:r>
      <w:proofErr w:type="gramStart"/>
      <w:r w:rsidRPr="00300249">
        <w:rPr>
          <w:rFonts w:ascii="Arial" w:eastAsia="Times New Roman" w:hAnsi="Arial" w:cs="Arial"/>
          <w:color w:val="212121"/>
          <w:lang w:eastAsia="en-GB"/>
        </w:rPr>
        <w:t>in order to</w:t>
      </w:r>
      <w:proofErr w:type="gramEnd"/>
      <w:r w:rsidRPr="00300249">
        <w:rPr>
          <w:rFonts w:ascii="Arial" w:eastAsia="Times New Roman" w:hAnsi="Arial" w:cs="Arial"/>
          <w:color w:val="212121"/>
          <w:lang w:eastAsia="en-GB"/>
        </w:rPr>
        <w:t xml:space="preserve"> improve supply chain resilience, and protect our security.</w:t>
      </w:r>
      <w:r w:rsidR="00D73CA4" w:rsidRPr="00300249">
        <w:rPr>
          <w:rFonts w:ascii="Arial" w:eastAsia="Times New Roman" w:hAnsi="Arial" w:cs="Arial"/>
          <w:color w:val="212121"/>
          <w:lang w:eastAsia="en-GB"/>
        </w:rPr>
        <w:t xml:space="preserve">’ </w:t>
      </w:r>
      <w:hyperlink r:id="rId12" w:history="1">
        <w:r w:rsidR="00CA4EBE" w:rsidRPr="00300249">
          <w:rPr>
            <w:rStyle w:val="Hyperlink"/>
            <w:rFonts w:ascii="Arial" w:eastAsia="Times New Roman" w:hAnsi="Arial" w:cs="Arial"/>
            <w:lang w:eastAsia="en-GB"/>
          </w:rPr>
          <w:t>Read the National Semiconductor Strategy on the Gov.UK website</w:t>
        </w:r>
      </w:hyperlink>
      <w:r w:rsidR="00D73CA4" w:rsidRPr="00300249">
        <w:rPr>
          <w:rStyle w:val="Hyperlink"/>
          <w:rFonts w:ascii="Arial" w:eastAsia="Times New Roman" w:hAnsi="Arial" w:cs="Arial"/>
          <w:lang w:eastAsia="en-GB"/>
        </w:rPr>
        <w:t>.</w:t>
      </w:r>
      <w:r w:rsidR="00442A32" w:rsidRPr="00300249">
        <w:rPr>
          <w:rFonts w:ascii="Arial" w:eastAsia="Times New Roman" w:hAnsi="Arial" w:cs="Arial"/>
          <w:color w:val="212121"/>
          <w:lang w:eastAsia="en-GB"/>
        </w:rPr>
        <w:t xml:space="preserve"> </w:t>
      </w:r>
    </w:p>
    <w:p w14:paraId="4780001E" w14:textId="77777777" w:rsidR="003C64DA" w:rsidRPr="00300249" w:rsidRDefault="003C64DA" w:rsidP="00D73CA4">
      <w:pPr>
        <w:rPr>
          <w:rFonts w:ascii="Arial" w:eastAsia="Times New Roman" w:hAnsi="Arial" w:cs="Arial"/>
          <w:color w:val="212121"/>
          <w:lang w:eastAsia="en-GB"/>
        </w:rPr>
      </w:pPr>
    </w:p>
    <w:p w14:paraId="55D58F9C" w14:textId="77777777" w:rsidR="00BD4A20" w:rsidRPr="00300249" w:rsidRDefault="00BD4A20" w:rsidP="0031171D">
      <w:pPr>
        <w:rPr>
          <w:rFonts w:ascii="Arial" w:eastAsia="Times New Roman" w:hAnsi="Arial" w:cs="Arial"/>
          <w:color w:val="212121"/>
          <w:lang w:eastAsia="en-GB"/>
        </w:rPr>
      </w:pPr>
      <w:r w:rsidRPr="00300249">
        <w:rPr>
          <w:rFonts w:ascii="Arial" w:eastAsia="Times New Roman" w:hAnsi="Arial" w:cs="Arial"/>
          <w:color w:val="212121"/>
          <w:lang w:eastAsia="en-GB"/>
        </w:rPr>
        <w:t>This national strategy aligns exceptionally well with the Bragg Centre’s ‘Electronic and Photonic Materials’ theme, and as a result, the University of Leeds is playing an active role in supporting delivery of this vision.</w:t>
      </w:r>
    </w:p>
    <w:p w14:paraId="48D1B382" w14:textId="77777777" w:rsidR="00CA4EBE" w:rsidRPr="00300249" w:rsidRDefault="00CA4EBE" w:rsidP="0031171D">
      <w:pPr>
        <w:rPr>
          <w:rFonts w:ascii="Arial" w:eastAsia="Times New Roman" w:hAnsi="Arial" w:cs="Arial"/>
          <w:color w:val="212121"/>
          <w:lang w:eastAsia="en-GB"/>
        </w:rPr>
      </w:pPr>
    </w:p>
    <w:p w14:paraId="4BE878FA" w14:textId="77777777" w:rsidR="00CA4EBE" w:rsidRPr="00300249" w:rsidRDefault="00BD4A20" w:rsidP="0031171D">
      <w:pPr>
        <w:tabs>
          <w:tab w:val="left" w:pos="1276"/>
        </w:tabs>
        <w:rPr>
          <w:rFonts w:ascii="Arial" w:eastAsia="Times New Roman" w:hAnsi="Arial" w:cs="Arial"/>
          <w:lang w:eastAsia="en-GB"/>
        </w:rPr>
      </w:pPr>
      <w:r w:rsidRPr="00300249">
        <w:rPr>
          <w:rFonts w:ascii="Arial" w:eastAsia="Times New Roman" w:hAnsi="Arial" w:cs="Arial"/>
          <w:lang w:eastAsia="en-GB"/>
        </w:rPr>
        <w:t xml:space="preserve">Over the course of the year, the University has been contributing to the technical and economic feasibility study as part of a consortium led by IFM Engage. </w:t>
      </w:r>
    </w:p>
    <w:p w14:paraId="399EA836" w14:textId="77777777" w:rsidR="00CA4EBE" w:rsidRPr="00300249" w:rsidRDefault="00CA4EBE" w:rsidP="0031171D">
      <w:pPr>
        <w:tabs>
          <w:tab w:val="left" w:pos="1276"/>
        </w:tabs>
        <w:rPr>
          <w:rFonts w:ascii="Arial" w:eastAsia="Times New Roman" w:hAnsi="Arial" w:cs="Arial"/>
          <w:lang w:eastAsia="en-GB"/>
        </w:rPr>
      </w:pPr>
    </w:p>
    <w:p w14:paraId="7F6C7376" w14:textId="585786F3" w:rsidR="00BD4A20" w:rsidRPr="00300249" w:rsidRDefault="00BD4A20" w:rsidP="0031171D">
      <w:pPr>
        <w:tabs>
          <w:tab w:val="left" w:pos="1276"/>
        </w:tabs>
        <w:rPr>
          <w:rFonts w:ascii="Arial" w:hAnsi="Arial" w:cs="Arial"/>
          <w:shd w:val="clear" w:color="auto" w:fill="FFFFFF"/>
        </w:rPr>
      </w:pPr>
      <w:r w:rsidRPr="00300249">
        <w:rPr>
          <w:rFonts w:ascii="Arial" w:eastAsia="Times New Roman" w:hAnsi="Arial" w:cs="Arial"/>
          <w:lang w:eastAsia="en-GB"/>
        </w:rPr>
        <w:lastRenderedPageBreak/>
        <w:t xml:space="preserve">Along with partners, </w:t>
      </w:r>
      <w:r w:rsidRPr="00300249">
        <w:rPr>
          <w:rFonts w:ascii="Arial" w:hAnsi="Arial" w:cs="Arial"/>
        </w:rPr>
        <w:t xml:space="preserve">Cambridge Econometrics, the Compound Semiconductor Applications (CSA) Catapult, Future Horizons, Imperial College London, the Photonics Leadership Group, </w:t>
      </w:r>
      <w:proofErr w:type="spellStart"/>
      <w:r w:rsidRPr="00300249">
        <w:rPr>
          <w:rFonts w:ascii="Arial" w:hAnsi="Arial" w:cs="Arial"/>
        </w:rPr>
        <w:t>Semiwise</w:t>
      </w:r>
      <w:proofErr w:type="spellEnd"/>
      <w:r w:rsidRPr="00300249">
        <w:rPr>
          <w:rFonts w:ascii="Arial" w:hAnsi="Arial" w:cs="Arial"/>
        </w:rPr>
        <w:t xml:space="preserve">, Silicon Catalyst, and </w:t>
      </w:r>
      <w:proofErr w:type="spellStart"/>
      <w:r w:rsidRPr="00300249">
        <w:rPr>
          <w:rFonts w:ascii="Arial" w:hAnsi="Arial" w:cs="Arial"/>
        </w:rPr>
        <w:t>TechWorks</w:t>
      </w:r>
      <w:proofErr w:type="spellEnd"/>
      <w:r w:rsidRPr="00300249">
        <w:rPr>
          <w:rStyle w:val="CommentReference"/>
          <w:rFonts w:ascii="Arial" w:hAnsi="Arial" w:cs="Arial"/>
          <w:sz w:val="24"/>
          <w:szCs w:val="24"/>
        </w:rPr>
        <w:t xml:space="preserve">, the study is assessing the UK’s preparedness </w:t>
      </w:r>
      <w:r w:rsidRPr="00300249">
        <w:rPr>
          <w:rFonts w:ascii="Arial" w:hAnsi="Arial" w:cs="Arial"/>
          <w:shd w:val="clear" w:color="auto" w:fill="FFFFFF"/>
        </w:rPr>
        <w:t>to support commercial R&amp;D, grow the UK semiconductor sector and contribute to supply chain resilience.</w:t>
      </w:r>
      <w:r w:rsidR="00D73CA4" w:rsidRPr="00300249">
        <w:rPr>
          <w:rFonts w:ascii="Arial" w:hAnsi="Arial" w:cs="Arial"/>
          <w:shd w:val="clear" w:color="auto" w:fill="FFFFFF"/>
        </w:rPr>
        <w:t xml:space="preserve"> </w:t>
      </w:r>
      <w:hyperlink r:id="rId13" w:anchor=":~:text=This%20will%20aim%20to%20reposition,Advanced%20packaging" w:history="1">
        <w:r w:rsidR="00CA4EBE" w:rsidRPr="00300249">
          <w:rPr>
            <w:rStyle w:val="Hyperlink"/>
            <w:rFonts w:ascii="Arial" w:hAnsi="Arial" w:cs="Arial"/>
            <w:shd w:val="clear" w:color="auto" w:fill="FFFFFF"/>
          </w:rPr>
          <w:t>Find out more about the feasibility study on the UK Semiconductor Infrastructure Initiative website</w:t>
        </w:r>
      </w:hyperlink>
      <w:r w:rsidR="00D73CA4" w:rsidRPr="00300249">
        <w:rPr>
          <w:rFonts w:ascii="Arial" w:hAnsi="Arial" w:cs="Arial"/>
          <w:shd w:val="clear" w:color="auto" w:fill="FFFFFF"/>
        </w:rPr>
        <w:t xml:space="preserve">. </w:t>
      </w:r>
    </w:p>
    <w:p w14:paraId="417F18B1" w14:textId="77777777" w:rsidR="00CA4EBE" w:rsidRPr="00300249" w:rsidRDefault="00CA4EBE" w:rsidP="0031171D">
      <w:pPr>
        <w:tabs>
          <w:tab w:val="left" w:pos="1276"/>
        </w:tabs>
        <w:rPr>
          <w:rFonts w:ascii="Arial" w:hAnsi="Arial" w:cs="Arial"/>
          <w:shd w:val="clear" w:color="auto" w:fill="FFFFFF"/>
        </w:rPr>
      </w:pPr>
    </w:p>
    <w:p w14:paraId="436CDB46" w14:textId="77777777" w:rsidR="00CA4EBE" w:rsidRPr="00300249" w:rsidRDefault="00BD4A20" w:rsidP="0031171D">
      <w:pPr>
        <w:tabs>
          <w:tab w:val="left" w:pos="1276"/>
        </w:tabs>
        <w:rPr>
          <w:rFonts w:ascii="Arial" w:eastAsia="Times New Roman" w:hAnsi="Arial" w:cs="Arial"/>
          <w:bCs/>
          <w:color w:val="212121"/>
          <w:lang w:eastAsia="en-GB"/>
        </w:rPr>
      </w:pPr>
      <w:r w:rsidRPr="00300249">
        <w:rPr>
          <w:rFonts w:ascii="Arial" w:hAnsi="Arial" w:cs="Arial"/>
          <w:color w:val="000000"/>
          <w:shd w:val="clear" w:color="auto" w:fill="FFFFFF"/>
        </w:rPr>
        <w:t xml:space="preserve">In September 2023, </w:t>
      </w:r>
      <w:r w:rsidRPr="00300249">
        <w:rPr>
          <w:rFonts w:ascii="Arial" w:eastAsia="Times New Roman" w:hAnsi="Arial" w:cs="Arial"/>
          <w:bCs/>
          <w:color w:val="212121"/>
          <w:lang w:eastAsia="en-GB"/>
        </w:rPr>
        <w:t xml:space="preserve">the Centre was delighted to host a ministerial visit from the Department for Science, Innovation and Technology, to explore the contributions that the Bragg Centre is already making to the Semiconductor Strategy. </w:t>
      </w:r>
    </w:p>
    <w:p w14:paraId="1C973742" w14:textId="77777777" w:rsidR="00CA4EBE" w:rsidRPr="00300249" w:rsidRDefault="00CA4EBE" w:rsidP="0031171D">
      <w:pPr>
        <w:tabs>
          <w:tab w:val="left" w:pos="1276"/>
        </w:tabs>
        <w:rPr>
          <w:rFonts w:ascii="Arial" w:eastAsia="Times New Roman" w:hAnsi="Arial" w:cs="Arial"/>
          <w:bCs/>
          <w:color w:val="212121"/>
          <w:lang w:eastAsia="en-GB"/>
        </w:rPr>
      </w:pPr>
    </w:p>
    <w:p w14:paraId="292248C8" w14:textId="4224E5F8" w:rsidR="00BD4A20" w:rsidRPr="00300249" w:rsidRDefault="00BD4A20" w:rsidP="0031171D">
      <w:pPr>
        <w:tabs>
          <w:tab w:val="left" w:pos="1276"/>
        </w:tabs>
        <w:rPr>
          <w:rFonts w:ascii="Arial" w:hAnsi="Arial" w:cs="Arial"/>
          <w:color w:val="000000"/>
          <w:shd w:val="clear" w:color="auto" w:fill="FFFFFF"/>
        </w:rPr>
      </w:pPr>
      <w:r w:rsidRPr="00300249">
        <w:rPr>
          <w:rFonts w:ascii="Arial" w:eastAsia="Times New Roman" w:hAnsi="Arial" w:cs="Arial"/>
          <w:bCs/>
          <w:color w:val="212121"/>
          <w:lang w:eastAsia="en-GB"/>
        </w:rPr>
        <w:t xml:space="preserve">During the visit, the delegation was shown how the Leeds Nanotechnology Cleanroom is being used regularly by companies to prototype their new devices, and how the Bragg Centre </w:t>
      </w:r>
      <w:r w:rsidRPr="00300249">
        <w:rPr>
          <w:rFonts w:ascii="Arial" w:hAnsi="Arial" w:cs="Arial"/>
          <w:color w:val="000000"/>
          <w:shd w:val="clear" w:color="auto" w:fill="FFFFFF"/>
        </w:rPr>
        <w:t xml:space="preserve">has developed a broad portfolio of R&amp;D programmes based on compound semiconductors, with materials and devices also supplied to leading research laboratories internationally.  </w:t>
      </w:r>
    </w:p>
    <w:p w14:paraId="6E796222" w14:textId="77777777" w:rsidR="00CA4EBE" w:rsidRPr="00300249" w:rsidRDefault="00CA4EBE" w:rsidP="0031171D">
      <w:pPr>
        <w:tabs>
          <w:tab w:val="left" w:pos="1276"/>
        </w:tabs>
        <w:rPr>
          <w:rFonts w:ascii="Arial" w:hAnsi="Arial" w:cs="Arial"/>
          <w:color w:val="000000"/>
          <w:shd w:val="clear" w:color="auto" w:fill="FFFFFF"/>
        </w:rPr>
      </w:pPr>
    </w:p>
    <w:p w14:paraId="18ECC356" w14:textId="77777777" w:rsidR="00CA4EBE" w:rsidRPr="00300249" w:rsidRDefault="00BD4A20" w:rsidP="0031171D">
      <w:pPr>
        <w:tabs>
          <w:tab w:val="left" w:pos="1276"/>
        </w:tabs>
        <w:rPr>
          <w:rFonts w:ascii="Arial" w:hAnsi="Arial" w:cs="Arial"/>
          <w:color w:val="000000"/>
          <w:shd w:val="clear" w:color="auto" w:fill="FFFFFF"/>
        </w:rPr>
      </w:pPr>
      <w:r w:rsidRPr="00300249">
        <w:rPr>
          <w:rFonts w:ascii="Arial" w:hAnsi="Arial" w:cs="Arial"/>
          <w:color w:val="000000"/>
          <w:shd w:val="clear" w:color="auto" w:fill="FFFFFF"/>
        </w:rPr>
        <w:t xml:space="preserve">A specific focus for the national strategy is to address the development of advanced skill sets within the population to meet the needs of the UK semiconductor industry. </w:t>
      </w:r>
    </w:p>
    <w:p w14:paraId="1B8E1244" w14:textId="77777777" w:rsidR="00CA4EBE" w:rsidRPr="00300249" w:rsidRDefault="00BD4A20" w:rsidP="0031171D">
      <w:pPr>
        <w:tabs>
          <w:tab w:val="left" w:pos="1276"/>
        </w:tabs>
        <w:rPr>
          <w:rFonts w:ascii="Arial" w:hAnsi="Arial" w:cs="Arial"/>
          <w:color w:val="000000"/>
          <w:shd w:val="clear" w:color="auto" w:fill="FFFFFF"/>
        </w:rPr>
      </w:pPr>
      <w:r w:rsidRPr="00300249">
        <w:rPr>
          <w:rFonts w:ascii="Arial" w:hAnsi="Arial" w:cs="Arial"/>
          <w:color w:val="000000"/>
          <w:shd w:val="clear" w:color="auto" w:fill="FFFFFF"/>
        </w:rPr>
        <w:t xml:space="preserve">The Bragg Centre is well placed to support this goal by leveraging the expertise of its Research Technical Professionals, in conjunction with its world-class infrastructure, to deliver training. </w:t>
      </w:r>
    </w:p>
    <w:p w14:paraId="4FC461D5" w14:textId="77777777" w:rsidR="00CA4EBE" w:rsidRPr="00300249" w:rsidRDefault="00CA4EBE" w:rsidP="0031171D">
      <w:pPr>
        <w:tabs>
          <w:tab w:val="left" w:pos="1276"/>
        </w:tabs>
        <w:rPr>
          <w:rFonts w:ascii="Arial" w:hAnsi="Arial" w:cs="Arial"/>
          <w:color w:val="000000"/>
          <w:shd w:val="clear" w:color="auto" w:fill="FFFFFF"/>
        </w:rPr>
      </w:pPr>
    </w:p>
    <w:p w14:paraId="26FB36AC" w14:textId="345F86D5" w:rsidR="00BD4A20" w:rsidRPr="00300249" w:rsidRDefault="00BD4A20" w:rsidP="0031171D">
      <w:pPr>
        <w:tabs>
          <w:tab w:val="left" w:pos="1276"/>
        </w:tabs>
        <w:rPr>
          <w:rFonts w:ascii="Arial" w:hAnsi="Arial" w:cs="Arial"/>
        </w:rPr>
      </w:pPr>
      <w:r w:rsidRPr="00300249">
        <w:rPr>
          <w:rFonts w:ascii="Arial" w:hAnsi="Arial" w:cs="Arial"/>
          <w:color w:val="000000"/>
          <w:shd w:val="clear" w:color="auto" w:fill="FFFFFF"/>
        </w:rPr>
        <w:t>In addition to establishing a new week-long UK Cleanroom training course, the Centre has focused on outreach as part of a funded Innovate UK programme on ‘</w:t>
      </w:r>
      <w:r w:rsidRPr="00300249">
        <w:rPr>
          <w:rFonts w:ascii="Arial" w:hAnsi="Arial" w:cs="Arial"/>
        </w:rPr>
        <w:t xml:space="preserve">Semiconductor industry skills and training’ led by Swansea University with CS Connected Ltd, </w:t>
      </w:r>
      <w:proofErr w:type="spellStart"/>
      <w:r w:rsidRPr="00300249">
        <w:rPr>
          <w:rFonts w:ascii="Arial" w:hAnsi="Arial" w:cs="Arial"/>
        </w:rPr>
        <w:t>Immersify</w:t>
      </w:r>
      <w:proofErr w:type="spellEnd"/>
      <w:r w:rsidRPr="00300249">
        <w:rPr>
          <w:rFonts w:ascii="Arial" w:hAnsi="Arial" w:cs="Arial"/>
        </w:rPr>
        <w:t xml:space="preserve"> Ltd, and Warwick University.</w:t>
      </w:r>
    </w:p>
    <w:p w14:paraId="1F1B6536" w14:textId="77777777" w:rsidR="00CA4EBE" w:rsidRPr="00300249" w:rsidRDefault="00CA4EBE" w:rsidP="0031171D">
      <w:pPr>
        <w:tabs>
          <w:tab w:val="left" w:pos="1276"/>
        </w:tabs>
        <w:rPr>
          <w:rFonts w:ascii="Arial" w:hAnsi="Arial" w:cs="Arial"/>
          <w:color w:val="000000"/>
          <w:shd w:val="clear" w:color="auto" w:fill="FFFFFF"/>
        </w:rPr>
      </w:pPr>
    </w:p>
    <w:p w14:paraId="0B4EB9D0" w14:textId="77777777" w:rsidR="00CA4EBE" w:rsidRPr="00300249" w:rsidRDefault="00BD4A20" w:rsidP="0031171D">
      <w:pPr>
        <w:pStyle w:val="NormalWeb"/>
        <w:shd w:val="clear" w:color="auto" w:fill="FFFFFF"/>
        <w:spacing w:before="0" w:beforeAutospacing="0" w:after="0" w:afterAutospacing="0"/>
        <w:rPr>
          <w:rFonts w:ascii="Arial" w:hAnsi="Arial" w:cs="Arial"/>
        </w:rPr>
      </w:pPr>
      <w:r w:rsidRPr="00300249">
        <w:rPr>
          <w:rFonts w:ascii="Arial" w:hAnsi="Arial" w:cs="Arial"/>
        </w:rPr>
        <w:t xml:space="preserve">More widely, a significant challenge that is faced by the semiconductor industry is the need to develop increasingly environmentally sustainable and circular technologies. To further this conversation, the Bragg Centre was delighted to </w:t>
      </w:r>
      <w:r w:rsidRPr="00300249">
        <w:rPr>
          <w:rFonts w:ascii="Arial" w:hAnsi="Arial" w:cs="Arial"/>
          <w:color w:val="212121"/>
        </w:rPr>
        <w:t xml:space="preserve">co-host a ‘Circular materials for sustainable functional devices workshop’ in conjunction with </w:t>
      </w:r>
      <w:r w:rsidRPr="00300249">
        <w:rPr>
          <w:rFonts w:ascii="Arial" w:hAnsi="Arial" w:cs="Arial"/>
        </w:rPr>
        <w:t>the UK Engineering and Physical Sciences Research Council’s (</w:t>
      </w:r>
      <w:r w:rsidRPr="00300249">
        <w:rPr>
          <w:rFonts w:ascii="Arial" w:hAnsi="Arial" w:cs="Arial"/>
          <w:color w:val="212121"/>
        </w:rPr>
        <w:t>EPSRC) Advanced Materials team</w:t>
      </w:r>
      <w:r w:rsidRPr="00300249">
        <w:rPr>
          <w:rFonts w:ascii="Arial" w:hAnsi="Arial" w:cs="Arial"/>
        </w:rPr>
        <w:t xml:space="preserve">. </w:t>
      </w:r>
    </w:p>
    <w:p w14:paraId="04EC84C1" w14:textId="77777777" w:rsidR="00CA4EBE" w:rsidRPr="00300249" w:rsidRDefault="00CA4EBE" w:rsidP="0031171D">
      <w:pPr>
        <w:pStyle w:val="NormalWeb"/>
        <w:shd w:val="clear" w:color="auto" w:fill="FFFFFF"/>
        <w:spacing w:before="0" w:beforeAutospacing="0" w:after="0" w:afterAutospacing="0"/>
        <w:rPr>
          <w:rFonts w:ascii="Arial" w:hAnsi="Arial" w:cs="Arial"/>
        </w:rPr>
      </w:pPr>
    </w:p>
    <w:p w14:paraId="100E070D" w14:textId="663B1DA1" w:rsidR="00BD4A20" w:rsidRPr="00300249" w:rsidRDefault="00BD4A20" w:rsidP="0031171D">
      <w:pPr>
        <w:pStyle w:val="NormalWeb"/>
        <w:shd w:val="clear" w:color="auto" w:fill="FFFFFF"/>
        <w:spacing w:before="0" w:beforeAutospacing="0" w:after="0" w:afterAutospacing="0"/>
        <w:rPr>
          <w:rFonts w:ascii="Arial" w:hAnsi="Arial" w:cs="Arial"/>
          <w:spacing w:val="8"/>
        </w:rPr>
      </w:pPr>
      <w:r w:rsidRPr="00300249">
        <w:rPr>
          <w:rFonts w:ascii="Arial" w:hAnsi="Arial" w:cs="Arial"/>
        </w:rPr>
        <w:t xml:space="preserve">The one-day event, which cut across the </w:t>
      </w:r>
      <w:r w:rsidRPr="00300249">
        <w:rPr>
          <w:rFonts w:ascii="Arial" w:hAnsi="Arial" w:cs="Arial"/>
          <w:color w:val="212121"/>
        </w:rPr>
        <w:t xml:space="preserve">EPSRC’s Advanced materials, ICT </w:t>
      </w:r>
      <w:r w:rsidRPr="00300249">
        <w:rPr>
          <w:rFonts w:ascii="Arial" w:hAnsi="Arial" w:cs="Arial"/>
        </w:rPr>
        <w:t xml:space="preserve">and Circular Economy themes, was supported by Henry Royce Institute and brought together </w:t>
      </w:r>
      <w:r w:rsidRPr="00300249">
        <w:rPr>
          <w:rFonts w:ascii="Arial" w:hAnsi="Arial" w:cs="Arial"/>
          <w:spacing w:val="8"/>
        </w:rPr>
        <w:t xml:space="preserve">academics, research technical organisations, policy makers and those working in industry for an active discussion about </w:t>
      </w:r>
      <w:proofErr w:type="gramStart"/>
      <w:r w:rsidRPr="00300249">
        <w:rPr>
          <w:rFonts w:ascii="Arial" w:hAnsi="Arial" w:cs="Arial"/>
          <w:spacing w:val="8"/>
        </w:rPr>
        <w:t>a materials</w:t>
      </w:r>
      <w:proofErr w:type="gramEnd"/>
      <w:r w:rsidRPr="00300249">
        <w:rPr>
          <w:rFonts w:ascii="Arial" w:hAnsi="Arial" w:cs="Arial"/>
          <w:spacing w:val="8"/>
        </w:rPr>
        <w:t xml:space="preserve"> focus for a sustainable digital future.</w:t>
      </w:r>
    </w:p>
    <w:p w14:paraId="1F6289C0" w14:textId="77777777" w:rsidR="00CA4EBE" w:rsidRPr="00300249" w:rsidRDefault="00CA4EBE" w:rsidP="0031171D">
      <w:pPr>
        <w:pStyle w:val="NormalWeb"/>
        <w:shd w:val="clear" w:color="auto" w:fill="FFFFFF"/>
        <w:spacing w:before="0" w:beforeAutospacing="0" w:after="0" w:afterAutospacing="0"/>
        <w:rPr>
          <w:rFonts w:ascii="Arial" w:hAnsi="Arial" w:cs="Arial"/>
          <w:color w:val="212121"/>
        </w:rPr>
      </w:pPr>
    </w:p>
    <w:p w14:paraId="4D332C70" w14:textId="77777777" w:rsidR="00BD4A20" w:rsidRPr="00300249" w:rsidRDefault="00BD4A20" w:rsidP="0031171D">
      <w:pPr>
        <w:pStyle w:val="NormalWeb"/>
        <w:shd w:val="clear" w:color="auto" w:fill="FFFFFF"/>
        <w:spacing w:before="0" w:beforeAutospacing="0" w:after="0" w:afterAutospacing="0"/>
        <w:rPr>
          <w:rFonts w:ascii="Arial" w:hAnsi="Arial" w:cs="Arial"/>
          <w:bCs/>
          <w:color w:val="212121"/>
        </w:rPr>
      </w:pPr>
      <w:r w:rsidRPr="00300249">
        <w:rPr>
          <w:rFonts w:ascii="Arial" w:hAnsi="Arial" w:cs="Arial"/>
          <w:bCs/>
          <w:color w:val="212121"/>
        </w:rPr>
        <w:t>With a significant amount of activity already underway, there remains much to be done in 2024 to support the UK Government’s Semiconductor Strategy, and the Bragg Centre looks forward to playing its part!</w:t>
      </w:r>
    </w:p>
    <w:p w14:paraId="082C6A35" w14:textId="77777777" w:rsidR="0048273F" w:rsidRPr="00300249" w:rsidRDefault="0048273F" w:rsidP="0048273F">
      <w:pPr>
        <w:pStyle w:val="NormalWeb"/>
        <w:shd w:val="clear" w:color="auto" w:fill="FFFFFF"/>
        <w:spacing w:before="0" w:beforeAutospacing="0" w:after="0" w:afterAutospacing="0"/>
        <w:rPr>
          <w:rFonts w:ascii="Arial" w:hAnsi="Arial" w:cs="Arial"/>
        </w:rPr>
      </w:pPr>
    </w:p>
    <w:p w14:paraId="56FD2ED1" w14:textId="27744213" w:rsidR="00D970A3" w:rsidRPr="00300249" w:rsidRDefault="00D970A3" w:rsidP="00CA4EBE">
      <w:pPr>
        <w:pStyle w:val="Heading2"/>
        <w:rPr>
          <w:rFonts w:ascii="Arial" w:hAnsi="Arial" w:cs="Arial"/>
          <w:sz w:val="24"/>
          <w:szCs w:val="24"/>
        </w:rPr>
      </w:pPr>
      <w:bookmarkStart w:id="34" w:name="_Toc158809833"/>
      <w:r w:rsidRPr="00300249">
        <w:rPr>
          <w:rFonts w:ascii="Arial" w:hAnsi="Arial" w:cs="Arial"/>
          <w:sz w:val="24"/>
          <w:szCs w:val="24"/>
        </w:rPr>
        <w:t>Partnerships</w:t>
      </w:r>
      <w:bookmarkEnd w:id="34"/>
    </w:p>
    <w:p w14:paraId="2830A32E" w14:textId="77777777" w:rsidR="00CA4EBE" w:rsidRPr="00300249" w:rsidRDefault="00CA4EBE" w:rsidP="00CA4EBE">
      <w:pPr>
        <w:rPr>
          <w:rFonts w:ascii="Arial" w:hAnsi="Arial" w:cs="Arial"/>
          <w:highlight w:val="yellow"/>
        </w:rPr>
      </w:pPr>
    </w:p>
    <w:p w14:paraId="4315E27A" w14:textId="08276AFF" w:rsidR="00BD34F3" w:rsidRPr="00300249" w:rsidRDefault="00BD34F3" w:rsidP="00CA4EBE">
      <w:pPr>
        <w:pStyle w:val="Heading3"/>
        <w:rPr>
          <w:rFonts w:ascii="Arial" w:hAnsi="Arial" w:cs="Arial"/>
        </w:rPr>
      </w:pPr>
      <w:r w:rsidRPr="00300249">
        <w:rPr>
          <w:rFonts w:ascii="Arial" w:hAnsi="Arial" w:cs="Arial"/>
        </w:rPr>
        <w:t xml:space="preserve">QinetiQ </w:t>
      </w:r>
      <w:r w:rsidR="00882089" w:rsidRPr="00300249">
        <w:rPr>
          <w:rFonts w:ascii="Arial" w:hAnsi="Arial" w:cs="Arial"/>
        </w:rPr>
        <w:t>on campus</w:t>
      </w:r>
    </w:p>
    <w:p w14:paraId="20248BB3" w14:textId="77777777" w:rsidR="00CA4EBE" w:rsidRPr="00300249" w:rsidRDefault="00CA4EBE" w:rsidP="00CA4EBE">
      <w:pPr>
        <w:rPr>
          <w:rFonts w:ascii="Arial" w:hAnsi="Arial" w:cs="Arial"/>
        </w:rPr>
      </w:pPr>
    </w:p>
    <w:p w14:paraId="425B1287" w14:textId="2A12EA10" w:rsidR="00930330" w:rsidRPr="00300249" w:rsidRDefault="00930330" w:rsidP="00930330">
      <w:pPr>
        <w:rPr>
          <w:rFonts w:ascii="Arial" w:eastAsia="Times New Roman" w:hAnsi="Arial" w:cs="Arial"/>
        </w:rPr>
      </w:pPr>
      <w:r w:rsidRPr="00300249">
        <w:rPr>
          <w:rFonts w:ascii="Arial" w:eastAsia="Times New Roman" w:hAnsi="Arial" w:cs="Arial"/>
        </w:rPr>
        <w:lastRenderedPageBreak/>
        <w:t>This year the Centre was delighted to welcome a member of QinetiQ staff</w:t>
      </w:r>
      <w:r w:rsidR="006D42E3" w:rsidRPr="00300249">
        <w:rPr>
          <w:rFonts w:ascii="Arial" w:eastAsia="Times New Roman" w:hAnsi="Arial" w:cs="Arial"/>
        </w:rPr>
        <w:t xml:space="preserve">, </w:t>
      </w:r>
      <w:r w:rsidRPr="00300249">
        <w:rPr>
          <w:rFonts w:ascii="Arial" w:eastAsia="Times New Roman" w:hAnsi="Arial" w:cs="Arial"/>
        </w:rPr>
        <w:t>Dr Richard Moore</w:t>
      </w:r>
      <w:r w:rsidR="006D42E3" w:rsidRPr="00300249">
        <w:rPr>
          <w:rFonts w:ascii="Arial" w:eastAsia="Times New Roman" w:hAnsi="Arial" w:cs="Arial"/>
        </w:rPr>
        <w:t xml:space="preserve">, </w:t>
      </w:r>
      <w:r w:rsidRPr="00300249">
        <w:rPr>
          <w:rFonts w:ascii="Arial" w:eastAsia="Times New Roman" w:hAnsi="Arial" w:cs="Arial"/>
        </w:rPr>
        <w:t>on campus at Leeds to join the materials research community.</w:t>
      </w:r>
    </w:p>
    <w:p w14:paraId="472DC3CE" w14:textId="77777777" w:rsidR="00CA4EBE" w:rsidRPr="00300249" w:rsidRDefault="00CA4EBE" w:rsidP="00930330">
      <w:pPr>
        <w:rPr>
          <w:rFonts w:ascii="Arial" w:eastAsia="Times New Roman" w:hAnsi="Arial" w:cs="Arial"/>
        </w:rPr>
      </w:pPr>
    </w:p>
    <w:p w14:paraId="205A703A" w14:textId="77777777" w:rsidR="00CA4EBE" w:rsidRPr="00300249" w:rsidRDefault="00930330" w:rsidP="00930330">
      <w:pPr>
        <w:rPr>
          <w:rFonts w:ascii="Arial" w:hAnsi="Arial" w:cs="Arial"/>
        </w:rPr>
      </w:pPr>
      <w:r w:rsidRPr="00300249">
        <w:rPr>
          <w:rFonts w:ascii="Arial" w:eastAsia="Times New Roman" w:hAnsi="Arial" w:cs="Arial"/>
        </w:rPr>
        <w:t>To capitalise on the growth of the materials research community and world-leading research environment afforded by the move of the Centre’s facilities into the Sir William Henry Bragg Building, the Centre has developed a vision to increase</w:t>
      </w:r>
      <w:r w:rsidRPr="00300249">
        <w:rPr>
          <w:rFonts w:ascii="Arial" w:hAnsi="Arial" w:cs="Arial"/>
        </w:rPr>
        <w:t xml:space="preserve"> the breadth, </w:t>
      </w:r>
      <w:proofErr w:type="gramStart"/>
      <w:r w:rsidRPr="00300249">
        <w:rPr>
          <w:rFonts w:ascii="Arial" w:hAnsi="Arial" w:cs="Arial"/>
        </w:rPr>
        <w:t>depth</w:t>
      </w:r>
      <w:proofErr w:type="gramEnd"/>
      <w:r w:rsidRPr="00300249">
        <w:rPr>
          <w:rFonts w:ascii="Arial" w:hAnsi="Arial" w:cs="Arial"/>
        </w:rPr>
        <w:t xml:space="preserve"> and longevity of its research collaborations by embedding industry into its community as equal partners. </w:t>
      </w:r>
    </w:p>
    <w:p w14:paraId="23776FF5" w14:textId="41BD906D" w:rsidR="00930330" w:rsidRPr="00300249" w:rsidRDefault="00930330" w:rsidP="00930330">
      <w:pPr>
        <w:rPr>
          <w:rFonts w:ascii="Arial" w:hAnsi="Arial" w:cs="Arial"/>
        </w:rPr>
      </w:pPr>
      <w:r w:rsidRPr="00300249">
        <w:rPr>
          <w:rFonts w:ascii="Arial" w:hAnsi="Arial" w:cs="Arial"/>
        </w:rPr>
        <w:t xml:space="preserve">Over the course of this year, the Centre has begun to realise this vision and has been delighted by QinetiQ’s to place a member of staff permanently on campus as part of a long-term strategic partnership with the University. </w:t>
      </w:r>
    </w:p>
    <w:p w14:paraId="5FB25401" w14:textId="77777777" w:rsidR="00CA4EBE" w:rsidRPr="00300249" w:rsidRDefault="00CA4EBE" w:rsidP="00930330">
      <w:pPr>
        <w:rPr>
          <w:rFonts w:ascii="Arial" w:hAnsi="Arial" w:cs="Arial"/>
        </w:rPr>
      </w:pPr>
    </w:p>
    <w:p w14:paraId="296AFF24" w14:textId="73D93822" w:rsidR="00930330" w:rsidRPr="00300249" w:rsidRDefault="00930330" w:rsidP="00930330">
      <w:pPr>
        <w:rPr>
          <w:rFonts w:ascii="Arial" w:hAnsi="Arial" w:cs="Arial"/>
        </w:rPr>
      </w:pPr>
      <w:r w:rsidRPr="00300249">
        <w:rPr>
          <w:rFonts w:ascii="Arial" w:hAnsi="Arial" w:cs="Arial"/>
        </w:rPr>
        <w:t xml:space="preserve">The development of this partnership began in 2022 with a Royce ‘Atoms to Devices’ theme meeting at Leeds attended by QinetiQ, which provided the opportunity to showcase the University’s facilities, and especially the new Royce </w:t>
      </w:r>
      <w:r w:rsidR="004C7FF2" w:rsidRPr="00300249">
        <w:rPr>
          <w:rFonts w:ascii="Arial" w:hAnsi="Arial" w:cs="Arial"/>
        </w:rPr>
        <w:t>d</w:t>
      </w:r>
      <w:r w:rsidRPr="00300249">
        <w:rPr>
          <w:rFonts w:ascii="Arial" w:hAnsi="Arial" w:cs="Arial"/>
        </w:rPr>
        <w:t xml:space="preserve">eposition System.  </w:t>
      </w:r>
    </w:p>
    <w:p w14:paraId="57F1A13A" w14:textId="77777777" w:rsidR="00CA4EBE" w:rsidRPr="00300249" w:rsidRDefault="00CA4EBE" w:rsidP="00930330">
      <w:pPr>
        <w:rPr>
          <w:rFonts w:ascii="Arial" w:hAnsi="Arial" w:cs="Arial"/>
        </w:rPr>
      </w:pPr>
    </w:p>
    <w:p w14:paraId="37F01AD4" w14:textId="77777777" w:rsidR="00CA4EBE" w:rsidRPr="00300249" w:rsidRDefault="00930330" w:rsidP="00930330">
      <w:pPr>
        <w:rPr>
          <w:rFonts w:ascii="Arial" w:hAnsi="Arial" w:cs="Arial"/>
        </w:rPr>
      </w:pPr>
      <w:r w:rsidRPr="00300249">
        <w:rPr>
          <w:rFonts w:ascii="Arial" w:hAnsi="Arial" w:cs="Arial"/>
        </w:rPr>
        <w:t xml:space="preserve">In October 2022, QinetiQ awarded an </w:t>
      </w:r>
      <w:proofErr w:type="spellStart"/>
      <w:r w:rsidRPr="00300249">
        <w:rPr>
          <w:rFonts w:ascii="Arial" w:hAnsi="Arial" w:cs="Arial"/>
        </w:rPr>
        <w:t>iCASE</w:t>
      </w:r>
      <w:proofErr w:type="spellEnd"/>
      <w:r w:rsidRPr="00300249">
        <w:rPr>
          <w:rFonts w:ascii="Arial" w:hAnsi="Arial" w:cs="Arial"/>
        </w:rPr>
        <w:t xml:space="preserve"> studentship to Bragg Centre member and theme lead, </w:t>
      </w:r>
      <w:r w:rsidR="00E24E2C" w:rsidRPr="00300249">
        <w:rPr>
          <w:rFonts w:ascii="Arial" w:hAnsi="Arial" w:cs="Arial"/>
        </w:rPr>
        <w:t>Professor</w:t>
      </w:r>
      <w:r w:rsidRPr="00300249">
        <w:rPr>
          <w:rFonts w:ascii="Arial" w:hAnsi="Arial" w:cs="Arial"/>
        </w:rPr>
        <w:t xml:space="preserve"> Christopher Marrows to work on magnetic materials using the Royce </w:t>
      </w:r>
      <w:r w:rsidR="004C7FF2" w:rsidRPr="00300249">
        <w:rPr>
          <w:rFonts w:ascii="Arial" w:hAnsi="Arial" w:cs="Arial"/>
        </w:rPr>
        <w:t>d</w:t>
      </w:r>
      <w:r w:rsidRPr="00300249">
        <w:rPr>
          <w:rFonts w:ascii="Arial" w:hAnsi="Arial" w:cs="Arial"/>
        </w:rPr>
        <w:t xml:space="preserve">eposition System, and from this point the partnership has steadily grown. </w:t>
      </w:r>
    </w:p>
    <w:p w14:paraId="2EC6F0A5" w14:textId="77777777" w:rsidR="00CA4EBE" w:rsidRPr="00300249" w:rsidRDefault="00CA4EBE" w:rsidP="00930330">
      <w:pPr>
        <w:rPr>
          <w:rFonts w:ascii="Arial" w:hAnsi="Arial" w:cs="Arial"/>
        </w:rPr>
      </w:pPr>
    </w:p>
    <w:p w14:paraId="676CC705" w14:textId="1142125B" w:rsidR="00930330" w:rsidRPr="00300249" w:rsidRDefault="00930330" w:rsidP="00930330">
      <w:pPr>
        <w:rPr>
          <w:rFonts w:ascii="Arial" w:hAnsi="Arial" w:cs="Arial"/>
        </w:rPr>
      </w:pPr>
      <w:r w:rsidRPr="00300249">
        <w:rPr>
          <w:rFonts w:ascii="Arial" w:hAnsi="Arial" w:cs="Arial"/>
        </w:rPr>
        <w:t>Over the course of the last year, QinetiQ has funded of Bragg Centre internship students, undertaken collaborative work in the Nanotechnology Cleanroom, and Dr Charles Footer</w:t>
      </w:r>
      <w:r w:rsidR="006D42E3" w:rsidRPr="00300249">
        <w:rPr>
          <w:rFonts w:ascii="Arial" w:hAnsi="Arial" w:cs="Arial"/>
        </w:rPr>
        <w:t xml:space="preserve">, </w:t>
      </w:r>
      <w:r w:rsidRPr="00300249">
        <w:rPr>
          <w:rFonts w:ascii="Arial" w:hAnsi="Arial" w:cs="Arial"/>
        </w:rPr>
        <w:t>Head of Advanced Services and Products at QinetiQ</w:t>
      </w:r>
      <w:r w:rsidR="006D42E3" w:rsidRPr="00300249">
        <w:rPr>
          <w:rFonts w:ascii="Arial" w:hAnsi="Arial" w:cs="Arial"/>
        </w:rPr>
        <w:t xml:space="preserve">, </w:t>
      </w:r>
      <w:r w:rsidRPr="00300249">
        <w:rPr>
          <w:rFonts w:ascii="Arial" w:hAnsi="Arial" w:cs="Arial"/>
        </w:rPr>
        <w:t>has joined the Bragg External Advisory Board.</w:t>
      </w:r>
    </w:p>
    <w:p w14:paraId="3419EBEF" w14:textId="77777777" w:rsidR="00CA4EBE" w:rsidRPr="00300249" w:rsidRDefault="00CA4EBE" w:rsidP="00930330">
      <w:pPr>
        <w:rPr>
          <w:rFonts w:ascii="Arial" w:hAnsi="Arial" w:cs="Arial"/>
        </w:rPr>
      </w:pPr>
    </w:p>
    <w:p w14:paraId="13BD9DE2" w14:textId="77777777" w:rsidR="00CA4EBE" w:rsidRPr="00300249" w:rsidRDefault="00930330" w:rsidP="00930330">
      <w:pPr>
        <w:rPr>
          <w:rFonts w:ascii="Arial" w:hAnsi="Arial" w:cs="Arial"/>
        </w:rPr>
      </w:pPr>
      <w:r w:rsidRPr="00300249">
        <w:rPr>
          <w:rFonts w:ascii="Arial" w:hAnsi="Arial" w:cs="Arial"/>
        </w:rPr>
        <w:t>There is significant mutual benefit from the partnership, whilst QinetiQ gain direct access to the Centre’s skills and equipment, the Bragg Centre’s community</w:t>
      </w:r>
      <w:r w:rsidR="006D42E3" w:rsidRPr="00300249">
        <w:rPr>
          <w:rFonts w:ascii="Arial" w:hAnsi="Arial" w:cs="Arial"/>
        </w:rPr>
        <w:t xml:space="preserve">, </w:t>
      </w:r>
      <w:r w:rsidRPr="00300249">
        <w:rPr>
          <w:rFonts w:ascii="Arial" w:hAnsi="Arial" w:cs="Arial"/>
        </w:rPr>
        <w:t>from undergraduates and PhD researchers to senior academics</w:t>
      </w:r>
      <w:r w:rsidR="006D42E3" w:rsidRPr="00300249">
        <w:rPr>
          <w:rFonts w:ascii="Arial" w:hAnsi="Arial" w:cs="Arial"/>
        </w:rPr>
        <w:t xml:space="preserve">, </w:t>
      </w:r>
      <w:r w:rsidRPr="00300249">
        <w:rPr>
          <w:rFonts w:ascii="Arial" w:hAnsi="Arial" w:cs="Arial"/>
        </w:rPr>
        <w:t xml:space="preserve">are benefitting from a deeper insight into industry’s priorities and timescales. </w:t>
      </w:r>
    </w:p>
    <w:p w14:paraId="0548A6D6" w14:textId="77777777" w:rsidR="00CA4EBE" w:rsidRPr="00300249" w:rsidRDefault="00CA4EBE" w:rsidP="00930330">
      <w:pPr>
        <w:rPr>
          <w:rFonts w:ascii="Arial" w:hAnsi="Arial" w:cs="Arial"/>
        </w:rPr>
      </w:pPr>
    </w:p>
    <w:p w14:paraId="7250597B" w14:textId="6C5EA0B8" w:rsidR="00930330" w:rsidRPr="00300249" w:rsidRDefault="00930330" w:rsidP="00930330">
      <w:pPr>
        <w:rPr>
          <w:rFonts w:ascii="Arial" w:hAnsi="Arial" w:cs="Arial"/>
        </w:rPr>
      </w:pPr>
      <w:r w:rsidRPr="00300249">
        <w:rPr>
          <w:rFonts w:ascii="Arial" w:hAnsi="Arial" w:cs="Arial"/>
        </w:rPr>
        <w:t xml:space="preserve">This close working relationship enables ideas and concepts to be rapidly explored and increases the effective transition of technology from the academic research laboratory to industrial demonstration. </w:t>
      </w:r>
    </w:p>
    <w:p w14:paraId="4337911E" w14:textId="77777777" w:rsidR="00CA4EBE" w:rsidRPr="00300249" w:rsidRDefault="00CA4EBE" w:rsidP="00930330">
      <w:pPr>
        <w:rPr>
          <w:rFonts w:ascii="Arial" w:hAnsi="Arial" w:cs="Arial"/>
        </w:rPr>
      </w:pPr>
    </w:p>
    <w:p w14:paraId="786BEB50" w14:textId="77777777" w:rsidR="00CA4EBE" w:rsidRPr="00300249" w:rsidRDefault="00E24E2C" w:rsidP="00930330">
      <w:pPr>
        <w:rPr>
          <w:rFonts w:ascii="Arial" w:hAnsi="Arial" w:cs="Arial"/>
          <w:bCs/>
        </w:rPr>
      </w:pPr>
      <w:r w:rsidRPr="00300249">
        <w:rPr>
          <w:rFonts w:ascii="Arial" w:eastAsia="Times New Roman" w:hAnsi="Arial" w:cs="Arial"/>
        </w:rPr>
        <w:t>Professor</w:t>
      </w:r>
      <w:r w:rsidR="00792250" w:rsidRPr="00300249">
        <w:rPr>
          <w:rFonts w:ascii="Arial" w:eastAsia="Times New Roman" w:hAnsi="Arial" w:cs="Arial"/>
        </w:rPr>
        <w:t xml:space="preserve"> Edmund Linfield, Bragg Centre Director said:</w:t>
      </w:r>
      <w:r w:rsidR="006D42E3" w:rsidRPr="00300249">
        <w:rPr>
          <w:rFonts w:ascii="Arial" w:eastAsia="Times New Roman" w:hAnsi="Arial" w:cs="Arial"/>
        </w:rPr>
        <w:t xml:space="preserve"> </w:t>
      </w:r>
      <w:r w:rsidR="00442A32" w:rsidRPr="00300249">
        <w:rPr>
          <w:rFonts w:ascii="Arial" w:hAnsi="Arial" w:cs="Arial"/>
          <w:bCs/>
        </w:rPr>
        <w:t>“</w:t>
      </w:r>
      <w:r w:rsidR="00930330" w:rsidRPr="00300249">
        <w:rPr>
          <w:rFonts w:ascii="Arial" w:hAnsi="Arial" w:cs="Arial"/>
          <w:bCs/>
        </w:rPr>
        <w:t>Having Richard on site is fantastic for the Bragg Centre.</w:t>
      </w:r>
      <w:r w:rsidR="006D42E3" w:rsidRPr="00300249">
        <w:rPr>
          <w:rFonts w:ascii="Arial" w:hAnsi="Arial" w:cs="Arial"/>
          <w:bCs/>
        </w:rPr>
        <w:t xml:space="preserve"> </w:t>
      </w:r>
      <w:r w:rsidR="00930330" w:rsidRPr="00300249">
        <w:rPr>
          <w:rFonts w:ascii="Arial" w:hAnsi="Arial" w:cs="Arial"/>
          <w:bCs/>
        </w:rPr>
        <w:t>QinetiQ have very broad ranging interests, and it is great to have the ability to meet over a coffee in the Bragg café, discuss a potential idea, and then find a way to take the project forward.</w:t>
      </w:r>
      <w:r w:rsidR="006D42E3" w:rsidRPr="00300249">
        <w:rPr>
          <w:rFonts w:ascii="Arial" w:hAnsi="Arial" w:cs="Arial"/>
          <w:bCs/>
        </w:rPr>
        <w:t xml:space="preserve"> </w:t>
      </w:r>
    </w:p>
    <w:p w14:paraId="115934AF" w14:textId="77777777" w:rsidR="00CA4EBE" w:rsidRPr="00300249" w:rsidRDefault="00CA4EBE" w:rsidP="00930330">
      <w:pPr>
        <w:rPr>
          <w:rFonts w:ascii="Arial" w:hAnsi="Arial" w:cs="Arial"/>
          <w:bCs/>
        </w:rPr>
      </w:pPr>
    </w:p>
    <w:p w14:paraId="022EFB4C" w14:textId="5A051DE8" w:rsidR="00930330" w:rsidRPr="00300249" w:rsidRDefault="00CA4EBE" w:rsidP="00930330">
      <w:pPr>
        <w:rPr>
          <w:rFonts w:ascii="Arial" w:hAnsi="Arial" w:cs="Arial"/>
          <w:bCs/>
        </w:rPr>
      </w:pPr>
      <w:r w:rsidRPr="00300249">
        <w:rPr>
          <w:rFonts w:ascii="Arial" w:hAnsi="Arial" w:cs="Arial"/>
          <w:bCs/>
        </w:rPr>
        <w:t>“</w:t>
      </w:r>
      <w:r w:rsidR="00930330" w:rsidRPr="00300249">
        <w:rPr>
          <w:rFonts w:ascii="Arial" w:hAnsi="Arial" w:cs="Arial"/>
          <w:bCs/>
        </w:rPr>
        <w:t>This is precisely what we wanted the Bragg Centre to enable, and we hope the QinetiQ team on campus will grow in future years as more projects are co-developed with our researchers.</w:t>
      </w:r>
      <w:r w:rsidR="00442A32" w:rsidRPr="00300249">
        <w:rPr>
          <w:rFonts w:ascii="Arial" w:hAnsi="Arial" w:cs="Arial"/>
          <w:bCs/>
        </w:rPr>
        <w:t>”</w:t>
      </w:r>
    </w:p>
    <w:p w14:paraId="7FCF2E58" w14:textId="77777777" w:rsidR="00CA4EBE" w:rsidRPr="00300249" w:rsidRDefault="00CA4EBE" w:rsidP="00930330">
      <w:pPr>
        <w:rPr>
          <w:rFonts w:ascii="Arial" w:eastAsia="Times New Roman" w:hAnsi="Arial" w:cs="Arial"/>
        </w:rPr>
      </w:pPr>
    </w:p>
    <w:p w14:paraId="09A0056D" w14:textId="77777777" w:rsidR="00CA4EBE" w:rsidRPr="00300249" w:rsidRDefault="00930330" w:rsidP="00BF33FF">
      <w:pPr>
        <w:rPr>
          <w:rFonts w:ascii="Arial" w:hAnsi="Arial" w:cs="Arial"/>
        </w:rPr>
      </w:pPr>
      <w:r w:rsidRPr="00300249">
        <w:rPr>
          <w:rFonts w:ascii="Arial" w:hAnsi="Arial" w:cs="Arial"/>
          <w:bCs/>
        </w:rPr>
        <w:t xml:space="preserve">Dr Richard Moore, </w:t>
      </w:r>
      <w:r w:rsidRPr="00300249">
        <w:rPr>
          <w:rFonts w:ascii="Arial" w:hAnsi="Arial" w:cs="Arial"/>
          <w:shd w:val="clear" w:color="auto" w:fill="FFFFFF"/>
        </w:rPr>
        <w:t>Optical Scientist at QinetiQ</w:t>
      </w:r>
      <w:r w:rsidR="00BF33FF" w:rsidRPr="00300249">
        <w:rPr>
          <w:rFonts w:ascii="Arial" w:hAnsi="Arial" w:cs="Arial"/>
          <w:shd w:val="clear" w:color="auto" w:fill="FFFFFF"/>
        </w:rPr>
        <w:t xml:space="preserve"> said:</w:t>
      </w:r>
      <w:r w:rsidR="006D42E3" w:rsidRPr="00300249">
        <w:rPr>
          <w:rFonts w:ascii="Arial" w:hAnsi="Arial" w:cs="Arial"/>
          <w:bCs/>
        </w:rPr>
        <w:t xml:space="preserve"> </w:t>
      </w:r>
      <w:r w:rsidRPr="00300249">
        <w:rPr>
          <w:rFonts w:ascii="Arial" w:hAnsi="Arial" w:cs="Arial"/>
        </w:rPr>
        <w:t xml:space="preserve">“Working with the Bragg Centre at the University of Leeds has provided QinetiQ with access to a wealth of world-leading facilities, including an ever-growing list of unique and cutting-edge equipment enabling the rapid design and fabrication of novel materials. </w:t>
      </w:r>
    </w:p>
    <w:p w14:paraId="33F2FDCC" w14:textId="77777777" w:rsidR="00CA4EBE" w:rsidRPr="00300249" w:rsidRDefault="00CA4EBE" w:rsidP="00BF33FF">
      <w:pPr>
        <w:rPr>
          <w:rFonts w:ascii="Arial" w:hAnsi="Arial" w:cs="Arial"/>
        </w:rPr>
      </w:pPr>
    </w:p>
    <w:p w14:paraId="36642C27" w14:textId="61E83707" w:rsidR="00930330" w:rsidRPr="00300249" w:rsidRDefault="00CA4EBE" w:rsidP="00BF33FF">
      <w:pPr>
        <w:rPr>
          <w:rFonts w:ascii="Arial" w:hAnsi="Arial" w:cs="Arial"/>
        </w:rPr>
      </w:pPr>
      <w:r w:rsidRPr="00300249">
        <w:rPr>
          <w:rFonts w:ascii="Arial" w:hAnsi="Arial" w:cs="Arial"/>
        </w:rPr>
        <w:lastRenderedPageBreak/>
        <w:t>“</w:t>
      </w:r>
      <w:r w:rsidR="00930330" w:rsidRPr="00300249">
        <w:rPr>
          <w:rFonts w:ascii="Arial" w:hAnsi="Arial" w:cs="Arial"/>
        </w:rPr>
        <w:t>Of particular note are the facility operators whose unrivalled knowledge and understanding of the equipment has led to real breakthroughs and rapid advancements in novel material design.”</w:t>
      </w:r>
    </w:p>
    <w:p w14:paraId="5CDD68DC" w14:textId="77777777" w:rsidR="00CA4EBE" w:rsidRPr="00300249" w:rsidRDefault="00CA4EBE" w:rsidP="00BF33FF">
      <w:pPr>
        <w:rPr>
          <w:rFonts w:ascii="Arial" w:hAnsi="Arial" w:cs="Arial"/>
          <w:bCs/>
        </w:rPr>
      </w:pPr>
    </w:p>
    <w:p w14:paraId="17CF4D48" w14:textId="35C430F5" w:rsidR="00A36A1C" w:rsidRPr="00300249" w:rsidRDefault="000C53F8" w:rsidP="00CA4EBE">
      <w:pPr>
        <w:pStyle w:val="Heading2"/>
        <w:rPr>
          <w:rFonts w:ascii="Arial" w:hAnsi="Arial" w:cs="Arial"/>
          <w:sz w:val="24"/>
          <w:szCs w:val="24"/>
        </w:rPr>
      </w:pPr>
      <w:r w:rsidRPr="00300249">
        <w:rPr>
          <w:rFonts w:ascii="Arial" w:hAnsi="Arial" w:cs="Arial"/>
          <w:sz w:val="24"/>
          <w:szCs w:val="24"/>
        </w:rPr>
        <w:t>Augmenting reality with l</w:t>
      </w:r>
      <w:r w:rsidR="00A36A1C" w:rsidRPr="00300249">
        <w:rPr>
          <w:rFonts w:ascii="Arial" w:hAnsi="Arial" w:cs="Arial"/>
          <w:sz w:val="24"/>
          <w:szCs w:val="24"/>
        </w:rPr>
        <w:t>iquid crystals</w:t>
      </w:r>
    </w:p>
    <w:p w14:paraId="4B8DE6C3" w14:textId="77777777" w:rsidR="00CA4EBE" w:rsidRPr="00300249" w:rsidRDefault="00CA4EBE" w:rsidP="00CA4EBE">
      <w:pPr>
        <w:rPr>
          <w:rFonts w:ascii="Arial" w:hAnsi="Arial" w:cs="Arial"/>
        </w:rPr>
      </w:pPr>
    </w:p>
    <w:p w14:paraId="234FF5D0" w14:textId="538F755A" w:rsidR="002A29CF" w:rsidRPr="00300249" w:rsidRDefault="002A29CF" w:rsidP="00BF33FF">
      <w:pPr>
        <w:rPr>
          <w:rFonts w:ascii="Arial" w:hAnsi="Arial" w:cs="Arial"/>
          <w:color w:val="000000" w:themeColor="text1"/>
        </w:rPr>
      </w:pPr>
      <w:r w:rsidRPr="00300249">
        <w:rPr>
          <w:rFonts w:ascii="Arial" w:hAnsi="Arial" w:cs="Arial"/>
          <w:color w:val="000000" w:themeColor="text1"/>
        </w:rPr>
        <w:t xml:space="preserve">The market for </w:t>
      </w:r>
      <w:r w:rsidRPr="00300249">
        <w:rPr>
          <w:rFonts w:ascii="Arial" w:hAnsi="Arial" w:cs="Arial"/>
        </w:rPr>
        <w:t>augmented reality</w:t>
      </w:r>
      <w:r w:rsidRPr="00300249">
        <w:rPr>
          <w:rFonts w:ascii="Arial" w:hAnsi="Arial" w:cs="Arial"/>
          <w:color w:val="000000" w:themeColor="text1"/>
        </w:rPr>
        <w:t xml:space="preserve"> (AR) and </w:t>
      </w:r>
      <w:r w:rsidRPr="00300249">
        <w:rPr>
          <w:rFonts w:ascii="Arial" w:hAnsi="Arial" w:cs="Arial"/>
        </w:rPr>
        <w:t>virtual reality (</w:t>
      </w:r>
      <w:r w:rsidRPr="00300249">
        <w:rPr>
          <w:rFonts w:ascii="Arial" w:hAnsi="Arial" w:cs="Arial"/>
          <w:color w:val="000000" w:themeColor="text1"/>
        </w:rPr>
        <w:t xml:space="preserve">VR) technologies is rapidly growing with the development of digital eyeglasses, switchable contact lenses, and headsets helping to revolutionise the education, </w:t>
      </w:r>
      <w:proofErr w:type="gramStart"/>
      <w:r w:rsidRPr="00300249">
        <w:rPr>
          <w:rFonts w:ascii="Arial" w:hAnsi="Arial" w:cs="Arial"/>
          <w:color w:val="000000" w:themeColor="text1"/>
        </w:rPr>
        <w:t>health</w:t>
      </w:r>
      <w:proofErr w:type="gramEnd"/>
      <w:r w:rsidRPr="00300249">
        <w:rPr>
          <w:rFonts w:ascii="Arial" w:hAnsi="Arial" w:cs="Arial"/>
          <w:color w:val="000000" w:themeColor="text1"/>
        </w:rPr>
        <w:t xml:space="preserve"> and business sectors.</w:t>
      </w:r>
    </w:p>
    <w:p w14:paraId="65113EE0" w14:textId="77777777" w:rsidR="00CA4EBE" w:rsidRPr="00300249" w:rsidRDefault="00CA4EBE" w:rsidP="00BF33FF">
      <w:pPr>
        <w:rPr>
          <w:rFonts w:ascii="Arial" w:hAnsi="Arial" w:cs="Arial"/>
          <w:color w:val="000000" w:themeColor="text1"/>
        </w:rPr>
      </w:pPr>
    </w:p>
    <w:p w14:paraId="4D95FED5" w14:textId="63A96FAE" w:rsidR="002A29CF" w:rsidRPr="00300249" w:rsidRDefault="002A29CF" w:rsidP="00BF33FF">
      <w:pPr>
        <w:rPr>
          <w:rFonts w:ascii="Arial" w:hAnsi="Arial" w:cs="Arial"/>
        </w:rPr>
      </w:pPr>
      <w:r w:rsidRPr="00300249">
        <w:rPr>
          <w:rFonts w:ascii="Arial" w:hAnsi="Arial" w:cs="Arial"/>
        </w:rPr>
        <w:t xml:space="preserve">To capitalise on this growing area, this year the University of Leeds signed a five-year research collaboration agreement with the leading science and technology company, Merck Electronics </w:t>
      </w:r>
      <w:proofErr w:type="spellStart"/>
      <w:r w:rsidRPr="00300249">
        <w:rPr>
          <w:rFonts w:ascii="Arial" w:hAnsi="Arial" w:cs="Arial"/>
        </w:rPr>
        <w:t>KGaA</w:t>
      </w:r>
      <w:proofErr w:type="spellEnd"/>
      <w:r w:rsidRPr="00300249">
        <w:rPr>
          <w:rFonts w:ascii="Arial" w:hAnsi="Arial" w:cs="Arial"/>
        </w:rPr>
        <w:t xml:space="preserve">, to develop new AR and VR applications with liquid crystals. </w:t>
      </w:r>
    </w:p>
    <w:p w14:paraId="3979563E" w14:textId="77777777" w:rsidR="00CA4EBE" w:rsidRPr="00300249" w:rsidRDefault="00CA4EBE" w:rsidP="00BF33FF">
      <w:pPr>
        <w:rPr>
          <w:rFonts w:ascii="Arial" w:hAnsi="Arial" w:cs="Arial"/>
        </w:rPr>
      </w:pPr>
    </w:p>
    <w:p w14:paraId="1ABBF5E6" w14:textId="77777777" w:rsidR="00CA4EBE" w:rsidRPr="00300249" w:rsidRDefault="002A29CF" w:rsidP="00BF33FF">
      <w:pPr>
        <w:rPr>
          <w:rFonts w:ascii="Arial" w:hAnsi="Arial" w:cs="Arial"/>
        </w:rPr>
      </w:pPr>
      <w:r w:rsidRPr="00300249">
        <w:rPr>
          <w:rFonts w:ascii="Arial" w:hAnsi="Arial" w:cs="Arial"/>
        </w:rPr>
        <w:t xml:space="preserve">As a global market leader in liquid crystals technologies and applications, Merck have expressed interest in the great potential for liquid crystals to break into the AR &amp; VR market. </w:t>
      </w:r>
    </w:p>
    <w:p w14:paraId="0A292803" w14:textId="77777777" w:rsidR="00CA4EBE" w:rsidRPr="00300249" w:rsidRDefault="00CA4EBE" w:rsidP="00BF33FF">
      <w:pPr>
        <w:rPr>
          <w:rFonts w:ascii="Arial" w:hAnsi="Arial" w:cs="Arial"/>
        </w:rPr>
      </w:pPr>
    </w:p>
    <w:p w14:paraId="14F8DE49" w14:textId="77777777" w:rsidR="00CA4EBE" w:rsidRPr="00300249" w:rsidRDefault="002A29CF" w:rsidP="00BF33FF">
      <w:pPr>
        <w:rPr>
          <w:rFonts w:ascii="Arial" w:hAnsi="Arial" w:cs="Arial"/>
          <w:color w:val="000000" w:themeColor="text1"/>
        </w:rPr>
      </w:pPr>
      <w:r w:rsidRPr="00300249">
        <w:rPr>
          <w:rFonts w:ascii="Arial" w:hAnsi="Arial" w:cs="Arial"/>
        </w:rPr>
        <w:t xml:space="preserve">To address this, </w:t>
      </w:r>
      <w:r w:rsidRPr="00300249">
        <w:rPr>
          <w:rFonts w:ascii="Arial" w:hAnsi="Arial" w:cs="Arial"/>
          <w:color w:val="000000" w:themeColor="text1"/>
        </w:rPr>
        <w:t xml:space="preserve">Merck are investing £2.8M in a collaboration with </w:t>
      </w:r>
      <w:proofErr w:type="spellStart"/>
      <w:r w:rsidRPr="00300249">
        <w:rPr>
          <w:rFonts w:ascii="Arial" w:hAnsi="Arial" w:cs="Arial"/>
          <w:color w:val="000000" w:themeColor="text1"/>
        </w:rPr>
        <w:t>Leeds’</w:t>
      </w:r>
      <w:proofErr w:type="spellEnd"/>
      <w:r w:rsidRPr="00300249">
        <w:rPr>
          <w:rFonts w:ascii="Arial" w:hAnsi="Arial" w:cs="Arial"/>
          <w:color w:val="000000" w:themeColor="text1"/>
        </w:rPr>
        <w:t xml:space="preserve"> scientists to focus on the deployment of liquid crystals, commonly used in smartphones and TV screens, into devices suitable for augmented reality and virtual reality applications. </w:t>
      </w:r>
    </w:p>
    <w:p w14:paraId="4B6140A2" w14:textId="77777777" w:rsidR="00CA4EBE" w:rsidRPr="00300249" w:rsidRDefault="00CA4EBE" w:rsidP="00BF33FF">
      <w:pPr>
        <w:rPr>
          <w:rFonts w:ascii="Arial" w:hAnsi="Arial" w:cs="Arial"/>
          <w:color w:val="000000" w:themeColor="text1"/>
        </w:rPr>
      </w:pPr>
    </w:p>
    <w:p w14:paraId="4B6AD7CA" w14:textId="2A745157" w:rsidR="002A29CF" w:rsidRPr="00300249" w:rsidRDefault="002A29CF" w:rsidP="00BF33FF">
      <w:pPr>
        <w:rPr>
          <w:rFonts w:ascii="Arial" w:hAnsi="Arial" w:cs="Arial"/>
          <w:color w:val="000000" w:themeColor="text1"/>
        </w:rPr>
      </w:pPr>
      <w:r w:rsidRPr="00300249">
        <w:rPr>
          <w:rFonts w:ascii="Arial" w:hAnsi="Arial" w:cs="Arial"/>
        </w:rPr>
        <w:t xml:space="preserve">This partnership is being delivered by an interdisciplinary team of Bragg Centre members including Dr Richard Mandle (Schools of Physics &amp; Astronomy and Chemistry), Prof Helen Gleeson (School of Physics &amp; Astronomy), Prof Gordon Love (School of Computer Science), </w:t>
      </w:r>
      <w:r w:rsidRPr="00300249">
        <w:rPr>
          <w:rFonts w:ascii="Arial" w:hAnsi="Arial" w:cs="Arial"/>
          <w:color w:val="000000" w:themeColor="text1"/>
        </w:rPr>
        <w:t xml:space="preserve">and is led by Dr Mamatha Nagaraj (School of Physics &amp; Astronomy). </w:t>
      </w:r>
    </w:p>
    <w:p w14:paraId="38A59974" w14:textId="77777777" w:rsidR="00CA4EBE" w:rsidRPr="00300249" w:rsidRDefault="00CA4EBE" w:rsidP="00BF33FF">
      <w:pPr>
        <w:rPr>
          <w:rFonts w:ascii="Arial" w:hAnsi="Arial" w:cs="Arial"/>
        </w:rPr>
      </w:pPr>
    </w:p>
    <w:p w14:paraId="5F4E0184" w14:textId="77777777" w:rsidR="002A29CF" w:rsidRPr="00300249" w:rsidRDefault="002A29CF" w:rsidP="00BF33FF">
      <w:pPr>
        <w:rPr>
          <w:rFonts w:ascii="Arial" w:hAnsi="Arial" w:cs="Arial"/>
          <w:color w:val="000000" w:themeColor="text1"/>
          <w:shd w:val="clear" w:color="auto" w:fill="FFFFFF"/>
        </w:rPr>
      </w:pPr>
      <w:r w:rsidRPr="00300249">
        <w:rPr>
          <w:rFonts w:ascii="Arial" w:hAnsi="Arial" w:cs="Arial"/>
          <w:color w:val="000000" w:themeColor="text1"/>
          <w:shd w:val="clear" w:color="auto" w:fill="FFFFFF"/>
        </w:rPr>
        <w:t xml:space="preserve">A liquid crystal is a thermodynamic stable phase that is characterised by the anisotropy of its properties without the existence of a three-dimensional crystal lattice. In this state, the molecules have significant translational freedom, like a liquid, but </w:t>
      </w:r>
      <w:proofErr w:type="gramStart"/>
      <w:r w:rsidRPr="00300249">
        <w:rPr>
          <w:rFonts w:ascii="Arial" w:hAnsi="Arial" w:cs="Arial"/>
          <w:color w:val="000000" w:themeColor="text1"/>
          <w:shd w:val="clear" w:color="auto" w:fill="FFFFFF"/>
        </w:rPr>
        <w:t>have a tendency to</w:t>
      </w:r>
      <w:proofErr w:type="gramEnd"/>
      <w:r w:rsidRPr="00300249">
        <w:rPr>
          <w:rFonts w:ascii="Arial" w:hAnsi="Arial" w:cs="Arial"/>
          <w:color w:val="000000" w:themeColor="text1"/>
          <w:shd w:val="clear" w:color="auto" w:fill="FFFFFF"/>
        </w:rPr>
        <w:t xml:space="preserve"> point along a common axis providing long range order, similar to a solid.</w:t>
      </w:r>
    </w:p>
    <w:p w14:paraId="52D916A7" w14:textId="77777777" w:rsidR="00CA4EBE" w:rsidRPr="00300249" w:rsidRDefault="00CA4EBE" w:rsidP="00BF33FF">
      <w:pPr>
        <w:rPr>
          <w:rFonts w:ascii="Arial" w:hAnsi="Arial" w:cs="Arial"/>
          <w:color w:val="000000" w:themeColor="text1"/>
          <w:shd w:val="clear" w:color="auto" w:fill="FFFFFF"/>
        </w:rPr>
      </w:pPr>
    </w:p>
    <w:p w14:paraId="5168C331" w14:textId="77777777" w:rsidR="00CA4EBE" w:rsidRPr="00300249" w:rsidRDefault="002A29CF" w:rsidP="00BF33FF">
      <w:pPr>
        <w:rPr>
          <w:rFonts w:ascii="Arial" w:hAnsi="Arial" w:cs="Arial"/>
        </w:rPr>
      </w:pPr>
      <w:r w:rsidRPr="00300249">
        <w:rPr>
          <w:rFonts w:ascii="Arial" w:hAnsi="Arial" w:cs="Arial"/>
        </w:rPr>
        <w:t xml:space="preserve">The aim of the Leeds Merck partnership is to investigate novel liquid crystal chemistries across a range of projects from theoretical understanding, novel materials synthesis, and prototype device fabrication. </w:t>
      </w:r>
    </w:p>
    <w:p w14:paraId="33FBAA97" w14:textId="77777777" w:rsidR="00CA4EBE" w:rsidRPr="00300249" w:rsidRDefault="00CA4EBE" w:rsidP="00BF33FF">
      <w:pPr>
        <w:rPr>
          <w:rFonts w:ascii="Arial" w:hAnsi="Arial" w:cs="Arial"/>
        </w:rPr>
      </w:pPr>
    </w:p>
    <w:p w14:paraId="7D0088B3" w14:textId="3B151CB9" w:rsidR="002A29CF" w:rsidRPr="00300249" w:rsidRDefault="002A29CF" w:rsidP="00BF33FF">
      <w:pPr>
        <w:rPr>
          <w:rFonts w:ascii="Arial" w:hAnsi="Arial" w:cs="Arial"/>
        </w:rPr>
      </w:pPr>
      <w:r w:rsidRPr="00300249">
        <w:rPr>
          <w:rFonts w:ascii="Arial" w:hAnsi="Arial" w:cs="Arial"/>
        </w:rPr>
        <w:t>The Leeds team has a sustained record of inventing applications for liquid crystals beyond the traditional market-ready technology of flat panel televisions and computer monitors, including the recent £1M project to develop digital liquid crystal-based optics devices with Merck.</w:t>
      </w:r>
    </w:p>
    <w:p w14:paraId="2F667D25" w14:textId="77777777" w:rsidR="00CA4EBE" w:rsidRPr="00300249" w:rsidRDefault="00CA4EBE" w:rsidP="00BF33FF">
      <w:pPr>
        <w:rPr>
          <w:rFonts w:ascii="Arial" w:hAnsi="Arial" w:cs="Arial"/>
        </w:rPr>
      </w:pPr>
    </w:p>
    <w:p w14:paraId="64F409B2" w14:textId="77777777" w:rsidR="002A29CF" w:rsidRPr="00300249" w:rsidRDefault="002A29CF" w:rsidP="00BF33FF">
      <w:pPr>
        <w:rPr>
          <w:rFonts w:ascii="Arial" w:hAnsi="Arial" w:cs="Arial"/>
        </w:rPr>
      </w:pPr>
      <w:r w:rsidRPr="00300249">
        <w:rPr>
          <w:rFonts w:ascii="Arial" w:hAnsi="Arial" w:cs="Arial"/>
        </w:rPr>
        <w:t xml:space="preserve">When reflecting on this ongoing partnership with Merck, Dr Nagaraj said: </w:t>
      </w:r>
    </w:p>
    <w:p w14:paraId="50B36FC2" w14:textId="77777777" w:rsidR="00CA4EBE" w:rsidRPr="00300249" w:rsidRDefault="002A29CF" w:rsidP="00BF33FF">
      <w:pPr>
        <w:rPr>
          <w:rFonts w:ascii="Arial" w:hAnsi="Arial" w:cs="Arial"/>
        </w:rPr>
      </w:pPr>
      <w:r w:rsidRPr="00300249">
        <w:rPr>
          <w:rFonts w:ascii="Arial" w:hAnsi="Arial" w:cs="Arial"/>
        </w:rPr>
        <w:t xml:space="preserve">“We are very excited about this partnership. Augmented reality, virtual reality and mixed reality technologies are transforming the way we see the world and perceive and process information. </w:t>
      </w:r>
    </w:p>
    <w:p w14:paraId="5ABD8640" w14:textId="77777777" w:rsidR="00CA4EBE" w:rsidRPr="00300249" w:rsidRDefault="00CA4EBE" w:rsidP="00BF33FF">
      <w:pPr>
        <w:rPr>
          <w:rFonts w:ascii="Arial" w:hAnsi="Arial" w:cs="Arial"/>
        </w:rPr>
      </w:pPr>
    </w:p>
    <w:p w14:paraId="7C6BFC5A" w14:textId="7698AFBF" w:rsidR="002A29CF" w:rsidRPr="00300249" w:rsidRDefault="00CA4EBE" w:rsidP="00BF33FF">
      <w:pPr>
        <w:rPr>
          <w:rFonts w:ascii="Arial" w:hAnsi="Arial" w:cs="Arial"/>
        </w:rPr>
      </w:pPr>
      <w:r w:rsidRPr="00300249">
        <w:rPr>
          <w:rFonts w:ascii="Arial" w:hAnsi="Arial" w:cs="Arial"/>
        </w:rPr>
        <w:lastRenderedPageBreak/>
        <w:t>“</w:t>
      </w:r>
      <w:r w:rsidR="002A29CF" w:rsidRPr="00300249">
        <w:rPr>
          <w:rFonts w:ascii="Arial" w:hAnsi="Arial" w:cs="Arial"/>
        </w:rPr>
        <w:t xml:space="preserve">At Leeds, our ability to characterise and understand soft materials, chemically </w:t>
      </w:r>
      <w:proofErr w:type="gramStart"/>
      <w:r w:rsidR="002A29CF" w:rsidRPr="00300249">
        <w:rPr>
          <w:rFonts w:ascii="Arial" w:hAnsi="Arial" w:cs="Arial"/>
        </w:rPr>
        <w:t>manipulate</w:t>
      </w:r>
      <w:proofErr w:type="gramEnd"/>
      <w:r w:rsidR="002A29CF" w:rsidRPr="00300249">
        <w:rPr>
          <w:rFonts w:ascii="Arial" w:hAnsi="Arial" w:cs="Arial"/>
        </w:rPr>
        <w:t xml:space="preserve"> and use them in devices uniquely places us to deliver new science and applications. The expertise of Bragg’s community and infrastructure offers an ideal environment to support these activities.”</w:t>
      </w:r>
    </w:p>
    <w:p w14:paraId="38EFCFEE" w14:textId="418841C5" w:rsidR="00A36A1C" w:rsidRPr="00300249" w:rsidRDefault="00A36A1C" w:rsidP="00A36A1C">
      <w:pPr>
        <w:jc w:val="center"/>
        <w:rPr>
          <w:rFonts w:ascii="Arial" w:hAnsi="Arial" w:cs="Arial"/>
          <w:i/>
          <w:iCs/>
        </w:rPr>
      </w:pPr>
    </w:p>
    <w:p w14:paraId="663F9724" w14:textId="5114D9D0" w:rsidR="001347A3" w:rsidRPr="00300249" w:rsidRDefault="001347A3" w:rsidP="00CA4EBE">
      <w:pPr>
        <w:pStyle w:val="Heading2"/>
        <w:rPr>
          <w:rFonts w:ascii="Arial" w:hAnsi="Arial" w:cs="Arial"/>
          <w:sz w:val="24"/>
          <w:szCs w:val="24"/>
        </w:rPr>
      </w:pPr>
      <w:r w:rsidRPr="00300249">
        <w:rPr>
          <w:rFonts w:ascii="Arial" w:hAnsi="Arial" w:cs="Arial"/>
          <w:sz w:val="24"/>
          <w:szCs w:val="24"/>
        </w:rPr>
        <w:t>A Prosperous Partnership</w:t>
      </w:r>
    </w:p>
    <w:p w14:paraId="6AFEB25A" w14:textId="77777777" w:rsidR="00CA4EBE" w:rsidRPr="00300249" w:rsidRDefault="00CA4EBE" w:rsidP="00CA4EBE">
      <w:pPr>
        <w:rPr>
          <w:rFonts w:ascii="Arial" w:hAnsi="Arial" w:cs="Arial"/>
        </w:rPr>
      </w:pPr>
    </w:p>
    <w:p w14:paraId="1B6D4776" w14:textId="66C59191" w:rsidR="001347A3" w:rsidRPr="00300249" w:rsidRDefault="00E24E2C" w:rsidP="001347A3">
      <w:pPr>
        <w:jc w:val="both"/>
        <w:rPr>
          <w:rFonts w:ascii="Arial" w:hAnsi="Arial" w:cs="Arial"/>
          <w:bCs/>
        </w:rPr>
      </w:pPr>
      <w:r w:rsidRPr="00300249">
        <w:rPr>
          <w:rFonts w:ascii="Arial" w:hAnsi="Arial" w:cs="Arial"/>
          <w:bCs/>
        </w:rPr>
        <w:t>Professor</w:t>
      </w:r>
      <w:r w:rsidR="001347A3" w:rsidRPr="00300249">
        <w:rPr>
          <w:rFonts w:ascii="Arial" w:hAnsi="Arial" w:cs="Arial"/>
          <w:bCs/>
        </w:rPr>
        <w:t xml:space="preserve"> Louise Jennings</w:t>
      </w:r>
      <w:r w:rsidR="006D42E3" w:rsidRPr="00300249">
        <w:rPr>
          <w:rFonts w:ascii="Arial" w:hAnsi="Arial" w:cs="Arial"/>
          <w:bCs/>
        </w:rPr>
        <w:t xml:space="preserve">, </w:t>
      </w:r>
      <w:r w:rsidR="001347A3" w:rsidRPr="00300249">
        <w:rPr>
          <w:rFonts w:ascii="Arial" w:hAnsi="Arial" w:cs="Arial"/>
          <w:bCs/>
        </w:rPr>
        <w:t>Professor of Medical Engineering</w:t>
      </w:r>
      <w:r w:rsidR="006D42E3" w:rsidRPr="00300249">
        <w:rPr>
          <w:rFonts w:ascii="Arial" w:hAnsi="Arial" w:cs="Arial"/>
          <w:bCs/>
        </w:rPr>
        <w:t xml:space="preserve">, </w:t>
      </w:r>
      <w:r w:rsidR="001347A3" w:rsidRPr="00300249">
        <w:rPr>
          <w:rFonts w:ascii="Arial" w:hAnsi="Arial" w:cs="Arial"/>
          <w:bCs/>
        </w:rPr>
        <w:t>School of Mechanical Engineering</w:t>
      </w:r>
    </w:p>
    <w:p w14:paraId="39E24B2A" w14:textId="77777777" w:rsidR="00CA4EBE" w:rsidRPr="00300249" w:rsidRDefault="00CA4EBE" w:rsidP="001347A3">
      <w:pPr>
        <w:jc w:val="both"/>
        <w:rPr>
          <w:rFonts w:ascii="Arial" w:hAnsi="Arial" w:cs="Arial"/>
          <w:bCs/>
        </w:rPr>
      </w:pPr>
    </w:p>
    <w:p w14:paraId="405592DA" w14:textId="77777777" w:rsidR="00CA4EBE"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According to the National Joint Registry, Total Knee Replacement is generally a successful elective operation, with more than 100,000 procedures performed every year in England and Wales alone. </w:t>
      </w:r>
    </w:p>
    <w:p w14:paraId="589191FC" w14:textId="77777777" w:rsidR="00CA4EBE" w:rsidRPr="00300249" w:rsidRDefault="00CA4EBE" w:rsidP="00BF33FF">
      <w:pPr>
        <w:pStyle w:val="NormalWeb"/>
        <w:spacing w:before="0" w:beforeAutospacing="0" w:after="0" w:afterAutospacing="0"/>
        <w:rPr>
          <w:rFonts w:ascii="Arial" w:hAnsi="Arial" w:cs="Arial"/>
          <w:bCs/>
        </w:rPr>
      </w:pPr>
    </w:p>
    <w:p w14:paraId="5B545A4C" w14:textId="2DEF836C" w:rsidR="001347A3"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However, currently nearly 30% of recipients report little or no symptom improvement, and up to 10% require reoperation and replacement within 10 years of initial surgery. </w:t>
      </w:r>
    </w:p>
    <w:p w14:paraId="34D07F59" w14:textId="77777777" w:rsidR="00CA4EBE" w:rsidRPr="00300249" w:rsidRDefault="00CA4EBE" w:rsidP="00BF33FF">
      <w:pPr>
        <w:pStyle w:val="NormalWeb"/>
        <w:spacing w:before="0" w:beforeAutospacing="0" w:after="0" w:afterAutospacing="0"/>
        <w:rPr>
          <w:rFonts w:ascii="Arial" w:hAnsi="Arial" w:cs="Arial"/>
          <w:bCs/>
        </w:rPr>
      </w:pPr>
    </w:p>
    <w:p w14:paraId="7C6179D6" w14:textId="77777777" w:rsidR="00CA4EBE"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Conventional knee replacement joints are composed of metal femoral and tibial components, which are typically made of a cobalt chrome (CoCr) alloy due to its high strength and resistance to corrosion; whilst a plastic tibial insert and patella are formed from polyethylene capable of withstanding high wear. </w:t>
      </w:r>
    </w:p>
    <w:p w14:paraId="0EBCFD37" w14:textId="77777777" w:rsidR="00CA4EBE" w:rsidRPr="00300249" w:rsidRDefault="00CA4EBE" w:rsidP="00BF33FF">
      <w:pPr>
        <w:pStyle w:val="NormalWeb"/>
        <w:spacing w:before="0" w:beforeAutospacing="0" w:after="0" w:afterAutospacing="0"/>
        <w:rPr>
          <w:rFonts w:ascii="Arial" w:hAnsi="Arial" w:cs="Arial"/>
          <w:bCs/>
        </w:rPr>
      </w:pPr>
    </w:p>
    <w:p w14:paraId="133F80C5" w14:textId="428BF82F" w:rsidR="001347A3"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Although they have been in use for years, these conventional joints can present major complications for up to 15% of the population that display sensitivity to the constitute metals.</w:t>
      </w:r>
    </w:p>
    <w:p w14:paraId="6C9F8A29" w14:textId="77777777" w:rsidR="00CA4EBE" w:rsidRPr="00300249" w:rsidRDefault="00CA4EBE" w:rsidP="00BF33FF">
      <w:pPr>
        <w:pStyle w:val="NormalWeb"/>
        <w:spacing w:before="0" w:beforeAutospacing="0" w:after="0" w:afterAutospacing="0"/>
        <w:rPr>
          <w:rFonts w:ascii="Arial" w:hAnsi="Arial" w:cs="Arial"/>
          <w:bCs/>
        </w:rPr>
      </w:pPr>
    </w:p>
    <w:p w14:paraId="3D2541EF" w14:textId="4F99414E" w:rsidR="001347A3"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Work by </w:t>
      </w:r>
      <w:r w:rsidR="00E24E2C" w:rsidRPr="00300249">
        <w:rPr>
          <w:rFonts w:ascii="Arial" w:hAnsi="Arial" w:cs="Arial"/>
          <w:bCs/>
        </w:rPr>
        <w:t>Professor</w:t>
      </w:r>
      <w:r w:rsidRPr="00300249">
        <w:rPr>
          <w:rFonts w:ascii="Arial" w:hAnsi="Arial" w:cs="Arial"/>
          <w:bCs/>
        </w:rPr>
        <w:t xml:space="preserve"> Louise Jennings and </w:t>
      </w:r>
      <w:proofErr w:type="spellStart"/>
      <w:r w:rsidRPr="00300249">
        <w:rPr>
          <w:rFonts w:ascii="Arial" w:hAnsi="Arial" w:cs="Arial"/>
          <w:bCs/>
        </w:rPr>
        <w:t>Invibio</w:t>
      </w:r>
      <w:proofErr w:type="spellEnd"/>
      <w:r w:rsidRPr="00300249">
        <w:rPr>
          <w:rFonts w:ascii="Arial" w:hAnsi="Arial" w:cs="Arial"/>
          <w:bCs/>
        </w:rPr>
        <w:t xml:space="preserve"> Biomaterials aims to disrupt this conventional approach with a new knee replacement joint manufactured by </w:t>
      </w:r>
      <w:proofErr w:type="spellStart"/>
      <w:r w:rsidRPr="00300249">
        <w:rPr>
          <w:rFonts w:ascii="Arial" w:hAnsi="Arial" w:cs="Arial"/>
          <w:bCs/>
        </w:rPr>
        <w:t>Invibio</w:t>
      </w:r>
      <w:proofErr w:type="spellEnd"/>
      <w:r w:rsidRPr="00300249">
        <w:rPr>
          <w:rFonts w:ascii="Arial" w:hAnsi="Arial" w:cs="Arial"/>
          <w:bCs/>
        </w:rPr>
        <w:t xml:space="preserve"> entirely from a biologically compatible PEEK polymer, namely </w:t>
      </w:r>
      <w:proofErr w:type="spellStart"/>
      <w:r w:rsidRPr="00300249">
        <w:rPr>
          <w:rFonts w:ascii="Arial" w:hAnsi="Arial" w:cs="Arial"/>
          <w:bCs/>
        </w:rPr>
        <w:t>Invibio’s</w:t>
      </w:r>
      <w:proofErr w:type="spellEnd"/>
      <w:r w:rsidRPr="00300249">
        <w:rPr>
          <w:rFonts w:ascii="Arial" w:hAnsi="Arial" w:cs="Arial"/>
          <w:bCs/>
        </w:rPr>
        <w:t xml:space="preserve"> trusted material, PEEK-OPTIMA™. </w:t>
      </w:r>
    </w:p>
    <w:p w14:paraId="4F24644A" w14:textId="77777777" w:rsidR="00CA4EBE" w:rsidRPr="00300249" w:rsidRDefault="00CA4EBE" w:rsidP="00BF33FF">
      <w:pPr>
        <w:pStyle w:val="NormalWeb"/>
        <w:spacing w:before="0" w:beforeAutospacing="0" w:after="0" w:afterAutospacing="0"/>
        <w:rPr>
          <w:rFonts w:ascii="Arial" w:hAnsi="Arial" w:cs="Arial"/>
          <w:bCs/>
          <w:shd w:val="clear" w:color="auto" w:fill="FFFFFF"/>
        </w:rPr>
      </w:pPr>
    </w:p>
    <w:p w14:paraId="2062420B" w14:textId="77777777" w:rsidR="00CA4EBE"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Through their partnership, </w:t>
      </w:r>
      <w:proofErr w:type="spellStart"/>
      <w:r w:rsidRPr="00300249">
        <w:rPr>
          <w:rFonts w:ascii="Arial" w:hAnsi="Arial" w:cs="Arial"/>
          <w:bCs/>
        </w:rPr>
        <w:t>Invibio</w:t>
      </w:r>
      <w:proofErr w:type="spellEnd"/>
      <w:r w:rsidRPr="00300249">
        <w:rPr>
          <w:rFonts w:ascii="Arial" w:hAnsi="Arial" w:cs="Arial"/>
          <w:bCs/>
        </w:rPr>
        <w:t xml:space="preserve"> have already produced a PEEK-OPTIMA™ knee product which removes the use of heavy and stiff metallic materials from the joint replacement operation, thereby reducing the potential for harmful reactions seen in some sensitive patients. </w:t>
      </w:r>
    </w:p>
    <w:p w14:paraId="469BF86E" w14:textId="77777777" w:rsidR="00CA4EBE" w:rsidRPr="00300249" w:rsidRDefault="00CA4EBE" w:rsidP="00BF33FF">
      <w:pPr>
        <w:pStyle w:val="NormalWeb"/>
        <w:spacing w:before="0" w:beforeAutospacing="0" w:after="0" w:afterAutospacing="0"/>
        <w:rPr>
          <w:rFonts w:ascii="Arial" w:hAnsi="Arial" w:cs="Arial"/>
          <w:bCs/>
        </w:rPr>
      </w:pPr>
    </w:p>
    <w:p w14:paraId="37B771A5" w14:textId="748C54BE" w:rsidR="001347A3"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rPr>
        <w:t xml:space="preserve">This first iteration of a PEEK-OPTIMA™ femoral knee joint, which comprises a cemented femoral component used in conjunction with an </w:t>
      </w:r>
      <w:proofErr w:type="gramStart"/>
      <w:r w:rsidRPr="00300249">
        <w:rPr>
          <w:rFonts w:ascii="Arial" w:hAnsi="Arial" w:cs="Arial"/>
          <w:bCs/>
        </w:rPr>
        <w:t>all polyethylene</w:t>
      </w:r>
      <w:proofErr w:type="gramEnd"/>
      <w:r w:rsidRPr="00300249">
        <w:rPr>
          <w:rFonts w:ascii="Arial" w:hAnsi="Arial" w:cs="Arial"/>
          <w:bCs/>
        </w:rPr>
        <w:t xml:space="preserve"> tibia and patellar replacement component, has already been implanted into a small number of patients in a pre-market, global feasibility study designed to assess safety and efficacy.</w:t>
      </w:r>
    </w:p>
    <w:p w14:paraId="6EF09847" w14:textId="77777777" w:rsidR="00CA4EBE" w:rsidRPr="00300249" w:rsidRDefault="00CA4EBE" w:rsidP="00BF33FF">
      <w:pPr>
        <w:pStyle w:val="NormalWeb"/>
        <w:spacing w:before="0" w:beforeAutospacing="0" w:after="0" w:afterAutospacing="0"/>
        <w:rPr>
          <w:rFonts w:ascii="Arial" w:hAnsi="Arial" w:cs="Arial"/>
          <w:bCs/>
        </w:rPr>
      </w:pPr>
    </w:p>
    <w:p w14:paraId="17E6D9B7" w14:textId="77777777" w:rsidR="00CA4EBE" w:rsidRPr="00300249" w:rsidRDefault="001347A3" w:rsidP="00BF33FF">
      <w:pPr>
        <w:pStyle w:val="NormalWeb"/>
        <w:spacing w:before="0" w:beforeAutospacing="0" w:after="0" w:afterAutospacing="0"/>
        <w:rPr>
          <w:rFonts w:ascii="Arial" w:hAnsi="Arial" w:cs="Arial"/>
          <w:bCs/>
          <w:shd w:val="clear" w:color="auto" w:fill="FFFFFF"/>
        </w:rPr>
      </w:pPr>
      <w:r w:rsidRPr="00300249">
        <w:rPr>
          <w:rFonts w:ascii="Arial" w:hAnsi="Arial" w:cs="Arial"/>
          <w:bCs/>
        </w:rPr>
        <w:t xml:space="preserve">This year, Louise further strengthened this partnership with the receipt of a </w:t>
      </w:r>
      <w:r w:rsidRPr="00300249">
        <w:rPr>
          <w:rFonts w:ascii="Arial" w:hAnsi="Arial" w:cs="Arial"/>
          <w:bCs/>
          <w:shd w:val="clear" w:color="auto" w:fill="FFFFFF"/>
        </w:rPr>
        <w:t xml:space="preserve">£1.7 million EPSRC Prosperity partnership, one of only 19 awarded. Prosperity partnerships are designed to support co-creation between businesses and academia, responding directly to an industrial need. </w:t>
      </w:r>
    </w:p>
    <w:p w14:paraId="076C85D3" w14:textId="77777777" w:rsidR="00CA4EBE" w:rsidRPr="00300249" w:rsidRDefault="00CA4EBE" w:rsidP="00BF33FF">
      <w:pPr>
        <w:pStyle w:val="NormalWeb"/>
        <w:spacing w:before="0" w:beforeAutospacing="0" w:after="0" w:afterAutospacing="0"/>
        <w:rPr>
          <w:rFonts w:ascii="Arial" w:hAnsi="Arial" w:cs="Arial"/>
          <w:bCs/>
          <w:shd w:val="clear" w:color="auto" w:fill="FFFFFF"/>
        </w:rPr>
      </w:pPr>
    </w:p>
    <w:p w14:paraId="082C096D" w14:textId="0E3AF8EE" w:rsidR="001347A3" w:rsidRPr="00300249" w:rsidRDefault="001347A3" w:rsidP="00BF33FF">
      <w:pPr>
        <w:pStyle w:val="NormalWeb"/>
        <w:spacing w:before="0" w:beforeAutospacing="0" w:after="0" w:afterAutospacing="0"/>
        <w:rPr>
          <w:rFonts w:ascii="Arial" w:hAnsi="Arial" w:cs="Arial"/>
          <w:bCs/>
        </w:rPr>
      </w:pPr>
      <w:r w:rsidRPr="00300249">
        <w:rPr>
          <w:rFonts w:ascii="Arial" w:hAnsi="Arial" w:cs="Arial"/>
          <w:bCs/>
          <w:shd w:val="clear" w:color="auto" w:fill="FFFFFF"/>
        </w:rPr>
        <w:t xml:space="preserve">This grant will fund the investigation of alternative ways to fix the knee replacement into bone and explore how the natural tissue of the kneecap interacts with the </w:t>
      </w:r>
      <w:r w:rsidRPr="00300249">
        <w:rPr>
          <w:rFonts w:ascii="Arial" w:hAnsi="Arial" w:cs="Arial"/>
          <w:bCs/>
          <w:shd w:val="clear" w:color="auto" w:fill="FFFFFF"/>
        </w:rPr>
        <w:lastRenderedPageBreak/>
        <w:t xml:space="preserve">polymer. </w:t>
      </w:r>
      <w:r w:rsidRPr="00300249">
        <w:rPr>
          <w:rFonts w:ascii="Arial" w:hAnsi="Arial" w:cs="Arial"/>
          <w:bCs/>
        </w:rPr>
        <w:t>Through this project the partnership hopes to improve clinical outcomes and the quality of life for patients with osteoarthritis.</w:t>
      </w:r>
    </w:p>
    <w:p w14:paraId="3D6F0722" w14:textId="77777777" w:rsidR="00CA4EBE" w:rsidRPr="00300249" w:rsidRDefault="00CA4EBE" w:rsidP="00BF33FF">
      <w:pPr>
        <w:pStyle w:val="NormalWeb"/>
        <w:spacing w:before="0" w:beforeAutospacing="0" w:after="0" w:afterAutospacing="0"/>
        <w:rPr>
          <w:rFonts w:ascii="Arial" w:hAnsi="Arial" w:cs="Arial"/>
          <w:bCs/>
          <w:shd w:val="clear" w:color="auto" w:fill="FFFFFF"/>
        </w:rPr>
      </w:pPr>
    </w:p>
    <w:p w14:paraId="068681DE" w14:textId="77777777" w:rsidR="00CA4EBE" w:rsidRPr="00300249" w:rsidRDefault="001347A3" w:rsidP="00F15D0F">
      <w:pPr>
        <w:pStyle w:val="NormalWeb"/>
        <w:spacing w:before="0" w:beforeAutospacing="0" w:after="0" w:afterAutospacing="0"/>
        <w:rPr>
          <w:rFonts w:ascii="Arial" w:hAnsi="Arial" w:cs="Arial"/>
          <w:bCs/>
          <w:shd w:val="clear" w:color="auto" w:fill="FFFFFF"/>
        </w:rPr>
      </w:pPr>
      <w:r w:rsidRPr="00300249">
        <w:rPr>
          <w:rFonts w:ascii="Arial" w:hAnsi="Arial" w:cs="Arial"/>
          <w:bCs/>
          <w:shd w:val="clear" w:color="auto" w:fill="FFFFFF"/>
        </w:rPr>
        <w:t xml:space="preserve">The </w:t>
      </w:r>
      <w:r w:rsidRPr="00300249">
        <w:rPr>
          <w:rFonts w:ascii="Arial" w:hAnsi="Arial" w:cs="Arial"/>
          <w:bCs/>
        </w:rPr>
        <w:t>research programme will make use of the tribology and microscopy capabilities of the Bragg Centre, in particular the expertise within the Leeds Electron Microscopy and Spectroscopy (LEMAS) facility.</w:t>
      </w:r>
      <w:r w:rsidRPr="00300249">
        <w:rPr>
          <w:rFonts w:ascii="Arial" w:hAnsi="Arial" w:cs="Arial"/>
          <w:bCs/>
          <w:shd w:val="clear" w:color="auto" w:fill="FFFFFF"/>
        </w:rPr>
        <w:t xml:space="preserve"> </w:t>
      </w:r>
    </w:p>
    <w:p w14:paraId="781CAD6D" w14:textId="77777777" w:rsidR="00CA4EBE" w:rsidRPr="00300249" w:rsidRDefault="00CA4EBE" w:rsidP="00F15D0F">
      <w:pPr>
        <w:pStyle w:val="NormalWeb"/>
        <w:spacing w:before="0" w:beforeAutospacing="0" w:after="0" w:afterAutospacing="0"/>
        <w:rPr>
          <w:rFonts w:ascii="Arial" w:hAnsi="Arial" w:cs="Arial"/>
          <w:bCs/>
          <w:shd w:val="clear" w:color="auto" w:fill="FFFFFF"/>
        </w:rPr>
      </w:pPr>
    </w:p>
    <w:p w14:paraId="6EE55C15" w14:textId="7130CC5B" w:rsidR="00F15D0F" w:rsidRPr="00300249" w:rsidRDefault="001347A3" w:rsidP="00F15D0F">
      <w:pPr>
        <w:pStyle w:val="NormalWeb"/>
        <w:spacing w:before="0" w:beforeAutospacing="0" w:after="0" w:afterAutospacing="0"/>
        <w:rPr>
          <w:rFonts w:ascii="Arial" w:hAnsi="Arial" w:cs="Arial"/>
          <w:bCs/>
          <w:shd w:val="clear" w:color="auto" w:fill="FFFFFF"/>
        </w:rPr>
      </w:pPr>
      <w:r w:rsidRPr="00300249">
        <w:rPr>
          <w:rFonts w:ascii="Arial" w:hAnsi="Arial" w:cs="Arial"/>
          <w:bCs/>
        </w:rPr>
        <w:t xml:space="preserve">As well as building on her established collaboration with </w:t>
      </w:r>
      <w:proofErr w:type="spellStart"/>
      <w:r w:rsidRPr="00300249">
        <w:rPr>
          <w:rFonts w:ascii="Arial" w:hAnsi="Arial" w:cs="Arial"/>
          <w:bCs/>
        </w:rPr>
        <w:t>Invibio</w:t>
      </w:r>
      <w:proofErr w:type="spellEnd"/>
      <w:r w:rsidRPr="00300249">
        <w:rPr>
          <w:rFonts w:ascii="Arial" w:hAnsi="Arial" w:cs="Arial"/>
          <w:bCs/>
        </w:rPr>
        <w:t xml:space="preserve">, this project will support </w:t>
      </w:r>
      <w:r w:rsidR="00E24E2C" w:rsidRPr="00300249">
        <w:rPr>
          <w:rFonts w:ascii="Arial" w:hAnsi="Arial" w:cs="Arial"/>
          <w:bCs/>
        </w:rPr>
        <w:t>Professor</w:t>
      </w:r>
      <w:r w:rsidRPr="00300249">
        <w:rPr>
          <w:rFonts w:ascii="Arial" w:hAnsi="Arial" w:cs="Arial"/>
          <w:bCs/>
        </w:rPr>
        <w:t xml:space="preserve"> Jennings to establish</w:t>
      </w:r>
      <w:r w:rsidRPr="00300249">
        <w:rPr>
          <w:rFonts w:ascii="Arial" w:hAnsi="Arial" w:cs="Arial"/>
          <w:bCs/>
          <w:shd w:val="clear" w:color="auto" w:fill="FFFFFF"/>
        </w:rPr>
        <w:t xml:space="preserve"> new collaborations with </w:t>
      </w:r>
      <w:proofErr w:type="spellStart"/>
      <w:r w:rsidRPr="00300249">
        <w:rPr>
          <w:rFonts w:ascii="Arial" w:hAnsi="Arial" w:cs="Arial"/>
          <w:bCs/>
          <w:shd w:val="clear" w:color="auto" w:fill="FFFFFF"/>
        </w:rPr>
        <w:t>Geistlich</w:t>
      </w:r>
      <w:proofErr w:type="spellEnd"/>
      <w:r w:rsidRPr="00300249">
        <w:rPr>
          <w:rFonts w:ascii="Arial" w:hAnsi="Arial" w:cs="Arial"/>
          <w:bCs/>
          <w:shd w:val="clear" w:color="auto" w:fill="FFFFFF"/>
        </w:rPr>
        <w:t xml:space="preserve"> Pharma, as well as academics at the </w:t>
      </w:r>
      <w:r w:rsidRPr="00300249">
        <w:rPr>
          <w:rFonts w:ascii="Arial" w:hAnsi="Arial" w:cs="Arial"/>
          <w:bCs/>
        </w:rPr>
        <w:t xml:space="preserve">Centre for Medical Materials, part of </w:t>
      </w:r>
      <w:r w:rsidRPr="00300249">
        <w:rPr>
          <w:rFonts w:ascii="Arial" w:hAnsi="Arial" w:cs="Arial"/>
          <w:bCs/>
          <w:shd w:val="clear" w:color="auto" w:fill="FFFFFF"/>
        </w:rPr>
        <w:t>University of Cambridge.</w:t>
      </w:r>
    </w:p>
    <w:p w14:paraId="5A249D72" w14:textId="77777777" w:rsidR="00CA4EBE" w:rsidRPr="00300249" w:rsidRDefault="00CA4EBE" w:rsidP="00F15D0F">
      <w:pPr>
        <w:pStyle w:val="NormalWeb"/>
        <w:spacing w:before="0" w:beforeAutospacing="0" w:after="0" w:afterAutospacing="0"/>
        <w:rPr>
          <w:rFonts w:ascii="Arial" w:hAnsi="Arial" w:cs="Arial"/>
          <w:bCs/>
          <w:shd w:val="clear" w:color="auto" w:fill="FFFFFF"/>
        </w:rPr>
      </w:pPr>
    </w:p>
    <w:p w14:paraId="5AADC98A" w14:textId="77777777" w:rsidR="00CA4EBE" w:rsidRPr="00300249" w:rsidRDefault="001347A3" w:rsidP="00F15D0F">
      <w:pPr>
        <w:pStyle w:val="NormalWeb"/>
        <w:spacing w:before="0" w:beforeAutospacing="0" w:after="0" w:afterAutospacing="0"/>
        <w:rPr>
          <w:rFonts w:ascii="Arial" w:hAnsi="Arial" w:cs="Arial"/>
          <w:bCs/>
        </w:rPr>
      </w:pPr>
      <w:r w:rsidRPr="00300249">
        <w:rPr>
          <w:rFonts w:ascii="Arial" w:hAnsi="Arial" w:cs="Arial"/>
          <w:bCs/>
        </w:rPr>
        <w:t xml:space="preserve">Professor Jennings’ interests are predominantly experimental in nature, developing functional pre-clinical simulation and research methods that can then be applied to medical devices and interventions. </w:t>
      </w:r>
    </w:p>
    <w:p w14:paraId="68DFEB81" w14:textId="77777777" w:rsidR="00CA4EBE" w:rsidRPr="00300249" w:rsidRDefault="00CA4EBE" w:rsidP="00F15D0F">
      <w:pPr>
        <w:pStyle w:val="NormalWeb"/>
        <w:spacing w:before="0" w:beforeAutospacing="0" w:after="0" w:afterAutospacing="0"/>
        <w:rPr>
          <w:rFonts w:ascii="Arial" w:hAnsi="Arial" w:cs="Arial"/>
          <w:bCs/>
        </w:rPr>
      </w:pPr>
    </w:p>
    <w:p w14:paraId="48073132" w14:textId="581997C3" w:rsidR="00442A32" w:rsidRPr="00300249" w:rsidRDefault="001347A3" w:rsidP="00F15D0F">
      <w:pPr>
        <w:pStyle w:val="NormalWeb"/>
        <w:spacing w:before="0" w:beforeAutospacing="0" w:after="0" w:afterAutospacing="0"/>
        <w:rPr>
          <w:rFonts w:ascii="Arial" w:hAnsi="Arial" w:cs="Arial"/>
          <w:bCs/>
          <w:shd w:val="clear" w:color="auto" w:fill="FFFFFF"/>
        </w:rPr>
      </w:pPr>
      <w:r w:rsidRPr="00300249">
        <w:rPr>
          <w:rFonts w:ascii="Arial" w:hAnsi="Arial" w:cs="Arial"/>
          <w:bCs/>
        </w:rPr>
        <w:t xml:space="preserve">With a background which spans industry and academia, Louise is ideally placed to support innovation across this boundary. As a Chartered Mechanical Engineer with the Institution of Mechanical Engineers, she continues to work closely with industry, applying pre-clinical research methodologies to medical devices in commercial development </w:t>
      </w:r>
      <w:proofErr w:type="gramStart"/>
      <w:r w:rsidRPr="00300249">
        <w:rPr>
          <w:rFonts w:ascii="Arial" w:hAnsi="Arial" w:cs="Arial"/>
          <w:bCs/>
        </w:rPr>
        <w:t>in order to</w:t>
      </w:r>
      <w:proofErr w:type="gramEnd"/>
      <w:r w:rsidRPr="00300249">
        <w:rPr>
          <w:rFonts w:ascii="Arial" w:hAnsi="Arial" w:cs="Arial"/>
          <w:bCs/>
        </w:rPr>
        <w:t xml:space="preserve"> enhance their safety and reliability.</w:t>
      </w:r>
    </w:p>
    <w:p w14:paraId="60C2E78A" w14:textId="77777777" w:rsidR="00F15D0F" w:rsidRPr="00300249" w:rsidRDefault="00F15D0F" w:rsidP="00442A32">
      <w:pPr>
        <w:pStyle w:val="Heading4"/>
        <w:rPr>
          <w:rFonts w:ascii="Arial" w:hAnsi="Arial" w:cs="Arial"/>
          <w:i w:val="0"/>
          <w:iCs w:val="0"/>
          <w:noProof/>
        </w:rPr>
      </w:pPr>
    </w:p>
    <w:p w14:paraId="4853979E" w14:textId="700A9354" w:rsidR="00442A32" w:rsidRPr="00300249" w:rsidRDefault="009C0E25" w:rsidP="00CA4EBE">
      <w:pPr>
        <w:pStyle w:val="Heading2"/>
        <w:rPr>
          <w:rFonts w:ascii="Arial" w:hAnsi="Arial" w:cs="Arial"/>
          <w:noProof/>
          <w:sz w:val="24"/>
          <w:szCs w:val="24"/>
        </w:rPr>
      </w:pPr>
      <w:r w:rsidRPr="00300249">
        <w:rPr>
          <w:rFonts w:ascii="Arial" w:hAnsi="Arial" w:cs="Arial"/>
          <w:noProof/>
          <w:sz w:val="24"/>
          <w:szCs w:val="24"/>
        </w:rPr>
        <w:t>S</w:t>
      </w:r>
      <w:r w:rsidR="00BA2141" w:rsidRPr="00300249">
        <w:rPr>
          <w:rFonts w:ascii="Arial" w:hAnsi="Arial" w:cs="Arial"/>
          <w:noProof/>
          <w:sz w:val="24"/>
          <w:szCs w:val="24"/>
        </w:rPr>
        <w:t xml:space="preserve">afety by </w:t>
      </w:r>
      <w:r w:rsidR="001A726B" w:rsidRPr="00300249">
        <w:rPr>
          <w:rFonts w:ascii="Arial" w:hAnsi="Arial" w:cs="Arial"/>
          <w:noProof/>
          <w:sz w:val="24"/>
          <w:szCs w:val="24"/>
        </w:rPr>
        <w:t>D</w:t>
      </w:r>
      <w:r w:rsidR="00BA2141" w:rsidRPr="00300249">
        <w:rPr>
          <w:rFonts w:ascii="Arial" w:hAnsi="Arial" w:cs="Arial"/>
          <w:noProof/>
          <w:sz w:val="24"/>
          <w:szCs w:val="24"/>
        </w:rPr>
        <w:t>esign</w:t>
      </w:r>
    </w:p>
    <w:p w14:paraId="03FB9343" w14:textId="77777777" w:rsidR="00CA4EBE" w:rsidRPr="00300249" w:rsidRDefault="00CA4EBE" w:rsidP="00CA4EBE">
      <w:pPr>
        <w:rPr>
          <w:rFonts w:ascii="Arial" w:hAnsi="Arial" w:cs="Arial"/>
        </w:rPr>
      </w:pPr>
    </w:p>
    <w:p w14:paraId="3732A2C2" w14:textId="0D8DE788" w:rsidR="009C0E25" w:rsidRPr="00300249" w:rsidRDefault="009C0E25" w:rsidP="00F15D0F">
      <w:pPr>
        <w:pStyle w:val="NormalWeb"/>
        <w:spacing w:before="0" w:beforeAutospacing="0" w:after="0" w:afterAutospacing="0"/>
        <w:rPr>
          <w:rFonts w:ascii="Arial" w:hAnsi="Arial" w:cs="Arial"/>
          <w:iCs/>
          <w:noProof/>
          <w:color w:val="000000" w:themeColor="text1"/>
        </w:rPr>
      </w:pPr>
      <w:r w:rsidRPr="00300249">
        <w:rPr>
          <w:rFonts w:ascii="Arial" w:hAnsi="Arial" w:cs="Arial"/>
          <w:iCs/>
          <w:noProof/>
          <w:color w:val="000000" w:themeColor="text1"/>
        </w:rPr>
        <w:t>Prof Andrew Nelson</w:t>
      </w:r>
      <w:r w:rsidR="00F15D0F" w:rsidRPr="00300249">
        <w:rPr>
          <w:rFonts w:ascii="Arial" w:hAnsi="Arial" w:cs="Arial"/>
          <w:iCs/>
          <w:noProof/>
          <w:color w:val="000000" w:themeColor="text1"/>
        </w:rPr>
        <w:t xml:space="preserve">, </w:t>
      </w:r>
      <w:r w:rsidRPr="00300249">
        <w:rPr>
          <w:rFonts w:ascii="Arial" w:hAnsi="Arial" w:cs="Arial"/>
          <w:iCs/>
          <w:noProof/>
          <w:color w:val="000000" w:themeColor="text1"/>
        </w:rPr>
        <w:t>Professor of nanotoxicology</w:t>
      </w:r>
      <w:r w:rsidR="00F15D0F" w:rsidRPr="00300249">
        <w:rPr>
          <w:rFonts w:ascii="Arial" w:hAnsi="Arial" w:cs="Arial"/>
          <w:iCs/>
          <w:noProof/>
          <w:color w:val="000000" w:themeColor="text1"/>
        </w:rPr>
        <w:t xml:space="preserve">, </w:t>
      </w:r>
      <w:r w:rsidRPr="00300249">
        <w:rPr>
          <w:rFonts w:ascii="Arial" w:hAnsi="Arial" w:cs="Arial"/>
          <w:iCs/>
          <w:noProof/>
          <w:color w:val="000000" w:themeColor="text1"/>
        </w:rPr>
        <w:t>School of Chemistry</w:t>
      </w:r>
    </w:p>
    <w:p w14:paraId="59487197" w14:textId="77777777" w:rsidR="00CA4EBE" w:rsidRPr="00300249" w:rsidRDefault="00CA4EBE" w:rsidP="00F15D0F">
      <w:pPr>
        <w:pStyle w:val="NormalWeb"/>
        <w:spacing w:before="0" w:beforeAutospacing="0" w:after="0" w:afterAutospacing="0"/>
        <w:rPr>
          <w:rFonts w:ascii="Arial" w:hAnsi="Arial" w:cs="Arial"/>
          <w:bCs/>
        </w:rPr>
      </w:pPr>
    </w:p>
    <w:p w14:paraId="22CA42EE"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t xml:space="preserve">Nanomaterials have the potential to be harmful to humans and other forms of life in ways that we have not been fully understood yet. </w:t>
      </w:r>
    </w:p>
    <w:p w14:paraId="0B93FE4D" w14:textId="77777777" w:rsidR="00CA4EBE" w:rsidRPr="00300249" w:rsidRDefault="00CA4EBE" w:rsidP="00BF33FF">
      <w:pPr>
        <w:rPr>
          <w:rFonts w:ascii="Arial" w:hAnsi="Arial" w:cs="Arial"/>
          <w:bCs/>
          <w:color w:val="000000" w:themeColor="text1"/>
        </w:rPr>
      </w:pPr>
    </w:p>
    <w:p w14:paraId="5D3E74D7" w14:textId="44765B29" w:rsidR="006A3073" w:rsidRPr="00300249" w:rsidRDefault="006A3073" w:rsidP="00BF33FF">
      <w:pPr>
        <w:rPr>
          <w:rFonts w:ascii="Arial" w:hAnsi="Arial" w:cs="Arial"/>
          <w:bCs/>
          <w:color w:val="000000" w:themeColor="text1"/>
        </w:rPr>
      </w:pPr>
      <w:r w:rsidRPr="00300249">
        <w:rPr>
          <w:rFonts w:ascii="Arial" w:hAnsi="Arial" w:cs="Arial"/>
          <w:bCs/>
          <w:color w:val="000000" w:themeColor="text1"/>
        </w:rPr>
        <w:t xml:space="preserve">In response to this a team of 18 international organisations led by Prof Andrew Nelson at Leeds has come together with the aim of applying the “Safety by design” concept to minimising these risks. </w:t>
      </w:r>
    </w:p>
    <w:p w14:paraId="69D1EC01" w14:textId="77777777" w:rsidR="00CA4EBE" w:rsidRPr="00300249" w:rsidRDefault="00CA4EBE" w:rsidP="00BF33FF">
      <w:pPr>
        <w:rPr>
          <w:rFonts w:ascii="Arial" w:hAnsi="Arial" w:cs="Arial"/>
          <w:bCs/>
          <w:color w:val="000000" w:themeColor="text1"/>
        </w:rPr>
      </w:pPr>
    </w:p>
    <w:p w14:paraId="08BD96D9" w14:textId="77777777" w:rsidR="006A3073" w:rsidRPr="00300249" w:rsidRDefault="006A3073" w:rsidP="00BF33FF">
      <w:pPr>
        <w:rPr>
          <w:rFonts w:ascii="Arial" w:hAnsi="Arial" w:cs="Arial"/>
          <w:bCs/>
          <w:color w:val="000000" w:themeColor="text1"/>
          <w:shd w:val="clear" w:color="auto" w:fill="FFFFFF"/>
        </w:rPr>
      </w:pPr>
      <w:r w:rsidRPr="00300249">
        <w:rPr>
          <w:rFonts w:ascii="Arial" w:hAnsi="Arial" w:cs="Arial"/>
          <w:bCs/>
          <w:color w:val="000000" w:themeColor="text1"/>
        </w:rPr>
        <w:t xml:space="preserve">The </w:t>
      </w:r>
      <w:proofErr w:type="spellStart"/>
      <w:r w:rsidRPr="00300249">
        <w:rPr>
          <w:rFonts w:ascii="Arial" w:hAnsi="Arial" w:cs="Arial"/>
          <w:bCs/>
          <w:color w:val="000000" w:themeColor="text1"/>
        </w:rPr>
        <w:t>SAfety</w:t>
      </w:r>
      <w:proofErr w:type="spellEnd"/>
      <w:r w:rsidRPr="00300249">
        <w:rPr>
          <w:rFonts w:ascii="Arial" w:hAnsi="Arial" w:cs="Arial"/>
          <w:bCs/>
          <w:color w:val="000000" w:themeColor="text1"/>
        </w:rPr>
        <w:t xml:space="preserve"> BY Design Of </w:t>
      </w:r>
      <w:proofErr w:type="spellStart"/>
      <w:r w:rsidRPr="00300249">
        <w:rPr>
          <w:rFonts w:ascii="Arial" w:hAnsi="Arial" w:cs="Arial"/>
          <w:bCs/>
          <w:color w:val="000000" w:themeColor="text1"/>
        </w:rPr>
        <w:t>nanoMAterials</w:t>
      </w:r>
      <w:proofErr w:type="spellEnd"/>
      <w:r w:rsidRPr="00300249">
        <w:rPr>
          <w:rFonts w:ascii="Arial" w:hAnsi="Arial" w:cs="Arial"/>
          <w:bCs/>
          <w:color w:val="000000" w:themeColor="text1"/>
        </w:rPr>
        <w:t xml:space="preserve"> (SABYDOMA) project is funded through the EU Horizon 2020 programme and aims to </w:t>
      </w:r>
      <w:r w:rsidRPr="00300249">
        <w:rPr>
          <w:rStyle w:val="apple-converted-space"/>
          <w:rFonts w:ascii="Arial" w:hAnsi="Arial" w:cs="Arial"/>
          <w:bCs/>
          <w:color w:val="000000" w:themeColor="text1"/>
          <w:shd w:val="clear" w:color="auto" w:fill="FFFFFF"/>
        </w:rPr>
        <w:t xml:space="preserve">create a </w:t>
      </w:r>
      <w:r w:rsidRPr="00300249">
        <w:rPr>
          <w:rFonts w:ascii="Arial" w:hAnsi="Arial" w:cs="Arial"/>
          <w:bCs/>
          <w:color w:val="000000" w:themeColor="text1"/>
          <w:shd w:val="clear" w:color="auto" w:fill="FFFFFF"/>
        </w:rPr>
        <w:t xml:space="preserve">high-throughput flow through platform for nanotoxicological screening of nanomaterials, providing a direct feedback loop at the point of manufacture and thus avoiding the release of unsafe materials into the environment. </w:t>
      </w:r>
    </w:p>
    <w:p w14:paraId="05CCDB2C" w14:textId="77777777" w:rsidR="00CA4EBE" w:rsidRPr="00300249" w:rsidRDefault="00CA4EBE" w:rsidP="00BF33FF">
      <w:pPr>
        <w:rPr>
          <w:rFonts w:ascii="Arial" w:hAnsi="Arial" w:cs="Arial"/>
          <w:bCs/>
          <w:color w:val="000000" w:themeColor="text1"/>
        </w:rPr>
      </w:pPr>
    </w:p>
    <w:p w14:paraId="006A7FCA"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t>The idea for the SABYDOMA project was first conceived over forty years ago in the context of water quality regulations. At the time there were intense discussions over whether, in the process of cleaning up rivers, discharges of noxious materials should be banned completely or whether the rivers should be continually monitored for these compounds.</w:t>
      </w:r>
    </w:p>
    <w:p w14:paraId="11591D4F" w14:textId="77777777" w:rsidR="00CA4EBE" w:rsidRPr="00300249" w:rsidRDefault="00CA4EBE" w:rsidP="00BF33FF">
      <w:pPr>
        <w:rPr>
          <w:rFonts w:ascii="Arial" w:hAnsi="Arial" w:cs="Arial"/>
          <w:bCs/>
          <w:color w:val="000000" w:themeColor="text1"/>
        </w:rPr>
      </w:pPr>
    </w:p>
    <w:p w14:paraId="41AF9262"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t xml:space="preserve">In the latter case if the levels exceeded a “safe” concentration, a negative feedback response should be fed back to the discharge source to decrease the output of these materials. </w:t>
      </w:r>
    </w:p>
    <w:p w14:paraId="28FD0480" w14:textId="77777777" w:rsidR="00CA4EBE" w:rsidRPr="00300249" w:rsidRDefault="00CA4EBE" w:rsidP="00BF33FF">
      <w:pPr>
        <w:rPr>
          <w:rFonts w:ascii="Arial" w:hAnsi="Arial" w:cs="Arial"/>
          <w:bCs/>
          <w:color w:val="000000" w:themeColor="text1"/>
        </w:rPr>
      </w:pPr>
    </w:p>
    <w:p w14:paraId="2B94BDC8"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lastRenderedPageBreak/>
        <w:t xml:space="preserve">This policy in environmental management was termed “Environmental Quality Objectives (EQO)”. </w:t>
      </w:r>
    </w:p>
    <w:p w14:paraId="5D541E04" w14:textId="77777777" w:rsidR="00CA4EBE" w:rsidRPr="00300249" w:rsidRDefault="00CA4EBE" w:rsidP="00BF33FF">
      <w:pPr>
        <w:rPr>
          <w:rFonts w:ascii="Arial" w:hAnsi="Arial" w:cs="Arial"/>
          <w:bCs/>
          <w:color w:val="000000" w:themeColor="text1"/>
        </w:rPr>
      </w:pPr>
    </w:p>
    <w:p w14:paraId="7099B8EB" w14:textId="04416F36" w:rsidR="006A3073" w:rsidRPr="00300249" w:rsidRDefault="006A3073" w:rsidP="00BF33FF">
      <w:pPr>
        <w:rPr>
          <w:rFonts w:ascii="Arial" w:hAnsi="Arial" w:cs="Arial"/>
          <w:bCs/>
          <w:color w:val="000000" w:themeColor="text1"/>
        </w:rPr>
      </w:pPr>
      <w:r w:rsidRPr="00300249">
        <w:rPr>
          <w:rFonts w:ascii="Arial" w:hAnsi="Arial" w:cs="Arial"/>
          <w:bCs/>
          <w:color w:val="000000" w:themeColor="text1"/>
        </w:rPr>
        <w:t>In the Environmental Health context, this policy of “feedback loop control” has a very general application and Andrew’s team therefore tailored the SABYDOMA project around this idea and applied it directly at the point of manufacture instead.</w:t>
      </w:r>
    </w:p>
    <w:p w14:paraId="34B97BD4" w14:textId="77777777" w:rsidR="00CA4EBE" w:rsidRPr="00300249" w:rsidRDefault="00CA4EBE" w:rsidP="00BF33FF">
      <w:pPr>
        <w:rPr>
          <w:rFonts w:ascii="Arial" w:hAnsi="Arial" w:cs="Arial"/>
          <w:bCs/>
          <w:color w:val="000000" w:themeColor="text1"/>
        </w:rPr>
      </w:pPr>
    </w:p>
    <w:p w14:paraId="5051D80C" w14:textId="77777777" w:rsidR="006A3073" w:rsidRPr="00300249" w:rsidRDefault="006A3073" w:rsidP="00BF33FF">
      <w:pPr>
        <w:rPr>
          <w:rFonts w:ascii="Arial" w:hAnsi="Arial" w:cs="Arial"/>
          <w:bCs/>
          <w:color w:val="000000" w:themeColor="text1"/>
        </w:rPr>
      </w:pPr>
      <w:r w:rsidRPr="00300249">
        <w:rPr>
          <w:rFonts w:ascii="Arial" w:hAnsi="Arial" w:cs="Arial"/>
          <w:bCs/>
          <w:color w:val="000000" w:themeColor="text1"/>
        </w:rPr>
        <w:t>The essence of SABYDOMA was to directly couple the online screening of a nanomaterial with its online production procedure. If the nanomaterial’s toxicity goes above a recommended “</w:t>
      </w:r>
      <w:proofErr w:type="gramStart"/>
      <w:r w:rsidRPr="00300249">
        <w:rPr>
          <w:rFonts w:ascii="Arial" w:hAnsi="Arial" w:cs="Arial"/>
          <w:bCs/>
          <w:color w:val="000000" w:themeColor="text1"/>
        </w:rPr>
        <w:t>safe“ level</w:t>
      </w:r>
      <w:proofErr w:type="gramEnd"/>
      <w:r w:rsidRPr="00300249">
        <w:rPr>
          <w:rFonts w:ascii="Arial" w:hAnsi="Arial" w:cs="Arial"/>
          <w:bCs/>
          <w:color w:val="000000" w:themeColor="text1"/>
        </w:rPr>
        <w:t>, then the screen  signal “tells” the nano production line to moderate the nanomaterial characteristics, such as particle size or surface coating, which render it less biologically-active.</w:t>
      </w:r>
    </w:p>
    <w:p w14:paraId="327BB0EC" w14:textId="77777777" w:rsidR="00CA4EBE" w:rsidRPr="00300249" w:rsidRDefault="00CA4EBE" w:rsidP="00BF33FF">
      <w:pPr>
        <w:rPr>
          <w:rFonts w:ascii="Arial" w:hAnsi="Arial" w:cs="Arial"/>
          <w:bCs/>
          <w:color w:val="000000" w:themeColor="text1"/>
        </w:rPr>
      </w:pPr>
    </w:p>
    <w:p w14:paraId="68E0B86F"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t xml:space="preserve">A direct coupling of the screening to the production line removes the time interval between production and testing which can lead to deterioration in the nanomaterial in the environment and thus provide unrepresentative results of its impacts. </w:t>
      </w:r>
    </w:p>
    <w:p w14:paraId="5F510BB8" w14:textId="77777777" w:rsidR="00CA4EBE" w:rsidRPr="00300249" w:rsidRDefault="00CA4EBE" w:rsidP="00BF33FF">
      <w:pPr>
        <w:rPr>
          <w:rFonts w:ascii="Arial" w:hAnsi="Arial" w:cs="Arial"/>
          <w:bCs/>
          <w:color w:val="000000" w:themeColor="text1"/>
        </w:rPr>
      </w:pPr>
    </w:p>
    <w:p w14:paraId="4112F8B5" w14:textId="10106074" w:rsidR="006A3073" w:rsidRPr="00300249" w:rsidRDefault="006A3073" w:rsidP="00BF33FF">
      <w:pPr>
        <w:rPr>
          <w:rFonts w:ascii="Arial" w:hAnsi="Arial" w:cs="Arial"/>
          <w:bCs/>
          <w:color w:val="000000" w:themeColor="text1"/>
        </w:rPr>
      </w:pPr>
      <w:r w:rsidRPr="00300249">
        <w:rPr>
          <w:rFonts w:ascii="Arial" w:hAnsi="Arial" w:cs="Arial"/>
          <w:bCs/>
          <w:color w:val="000000" w:themeColor="text1"/>
        </w:rPr>
        <w:t>The SABYDOMA platform is itself rapid and ensures a continuous supply of high-quality screened nanomaterial. A further significant advantage of this technology is that manual handling is taken to a minimum which decreases input error and lessens the hazard to workers.</w:t>
      </w:r>
    </w:p>
    <w:p w14:paraId="5BC111AC" w14:textId="77777777" w:rsidR="00CA4EBE" w:rsidRPr="00300249" w:rsidRDefault="00CA4EBE" w:rsidP="00BF33FF">
      <w:pPr>
        <w:rPr>
          <w:rFonts w:ascii="Arial" w:hAnsi="Arial" w:cs="Arial"/>
          <w:bCs/>
          <w:color w:val="000000" w:themeColor="text1"/>
        </w:rPr>
      </w:pPr>
    </w:p>
    <w:p w14:paraId="7A57948A" w14:textId="77777777" w:rsidR="00CA4EBE" w:rsidRPr="00300249" w:rsidRDefault="006A3073" w:rsidP="00BF33FF">
      <w:pPr>
        <w:rPr>
          <w:rFonts w:ascii="Arial" w:hAnsi="Arial" w:cs="Arial"/>
          <w:bCs/>
          <w:color w:val="000000" w:themeColor="text1"/>
        </w:rPr>
      </w:pPr>
      <w:r w:rsidRPr="00300249">
        <w:rPr>
          <w:rFonts w:ascii="Arial" w:hAnsi="Arial" w:cs="Arial"/>
          <w:bCs/>
          <w:color w:val="000000" w:themeColor="text1"/>
        </w:rPr>
        <w:t xml:space="preserve">Highlighting the unique approach of SABYDOMA, Prof Nelson pointed to the industrial validation of the SABYDOMA platform which was completed across four independent companies located in four separate countries. </w:t>
      </w:r>
    </w:p>
    <w:p w14:paraId="1A4AD251" w14:textId="77777777" w:rsidR="00CA4EBE" w:rsidRPr="00300249" w:rsidRDefault="00CA4EBE" w:rsidP="00BF33FF">
      <w:pPr>
        <w:rPr>
          <w:rFonts w:ascii="Arial" w:hAnsi="Arial" w:cs="Arial"/>
          <w:bCs/>
          <w:color w:val="000000" w:themeColor="text1"/>
        </w:rPr>
      </w:pPr>
    </w:p>
    <w:p w14:paraId="091FFFF2" w14:textId="0CEA79AE" w:rsidR="006A3073" w:rsidRPr="00300249" w:rsidRDefault="006A3073" w:rsidP="00BF33FF">
      <w:pPr>
        <w:rPr>
          <w:rFonts w:ascii="Arial" w:hAnsi="Arial" w:cs="Arial"/>
          <w:bCs/>
          <w:noProof/>
          <w:color w:val="000000" w:themeColor="text1"/>
        </w:rPr>
      </w:pPr>
      <w:r w:rsidRPr="00300249">
        <w:rPr>
          <w:rFonts w:ascii="Arial" w:hAnsi="Arial" w:cs="Arial"/>
          <w:bCs/>
          <w:noProof/>
          <w:color w:val="000000" w:themeColor="text1"/>
        </w:rPr>
        <w:t>Now in its fourth year, SABYDOMA is successfully achieving all of its objectives, with the the “Biomembrane screen” having been validated by APPNPS in Barcelona, the “Mini-Release Accelerator” having been transferred to Cnano in Athens and RESCOLL in Bordeaux, and the “cell-based screener” has been coupled to the nano-production line onsite at Fraunhofer.</w:t>
      </w:r>
    </w:p>
    <w:p w14:paraId="3673C50B" w14:textId="77777777" w:rsidR="00CA4EBE" w:rsidRPr="00300249" w:rsidRDefault="00CA4EBE" w:rsidP="00BF33FF">
      <w:pPr>
        <w:rPr>
          <w:rFonts w:ascii="Arial" w:hAnsi="Arial" w:cs="Arial"/>
          <w:bCs/>
          <w:noProof/>
          <w:color w:val="000000" w:themeColor="text1"/>
        </w:rPr>
      </w:pPr>
    </w:p>
    <w:p w14:paraId="48996AD2" w14:textId="77777777" w:rsidR="00CA4EBE" w:rsidRPr="00300249" w:rsidRDefault="006A3073" w:rsidP="00BF33FF">
      <w:pPr>
        <w:spacing w:line="259" w:lineRule="auto"/>
        <w:rPr>
          <w:rFonts w:ascii="Arial" w:hAnsi="Arial" w:cs="Arial"/>
          <w:bCs/>
          <w:noProof/>
          <w:color w:val="000000" w:themeColor="text1"/>
        </w:rPr>
      </w:pPr>
      <w:r w:rsidRPr="00300249">
        <w:rPr>
          <w:rFonts w:ascii="Arial" w:hAnsi="Arial" w:cs="Arial"/>
          <w:bCs/>
          <w:noProof/>
          <w:color w:val="000000" w:themeColor="text1"/>
        </w:rPr>
        <w:t xml:space="preserve">In the final three months of the project, the respective technologies will be refined  and demonstrated on their industrial sites to enable them to be used for the ultimate benefit of the community. </w:t>
      </w:r>
    </w:p>
    <w:p w14:paraId="6A890B14" w14:textId="77777777" w:rsidR="00CA4EBE" w:rsidRPr="00300249" w:rsidRDefault="00CA4EBE" w:rsidP="00BF33FF">
      <w:pPr>
        <w:spacing w:line="259" w:lineRule="auto"/>
        <w:rPr>
          <w:rFonts w:ascii="Arial" w:hAnsi="Arial" w:cs="Arial"/>
          <w:bCs/>
          <w:noProof/>
          <w:color w:val="000000" w:themeColor="text1"/>
        </w:rPr>
      </w:pPr>
    </w:p>
    <w:p w14:paraId="532E650E" w14:textId="77777777" w:rsidR="00CA4EBE" w:rsidRPr="00300249" w:rsidRDefault="006A3073" w:rsidP="00BF33FF">
      <w:pPr>
        <w:spacing w:line="259" w:lineRule="auto"/>
        <w:rPr>
          <w:rFonts w:ascii="Arial" w:hAnsi="Arial" w:cs="Arial"/>
          <w:bCs/>
          <w:noProof/>
          <w:color w:val="000000" w:themeColor="text1"/>
        </w:rPr>
      </w:pPr>
      <w:r w:rsidRPr="00300249">
        <w:rPr>
          <w:rFonts w:ascii="Arial" w:hAnsi="Arial" w:cs="Arial"/>
          <w:bCs/>
          <w:noProof/>
          <w:color w:val="000000" w:themeColor="text1"/>
        </w:rPr>
        <w:t xml:space="preserve">The SABYDOMA technology will provide immediate benefit to nanomaterial manufacturers who wish to produce safe nanomaterials with minimum negative impact and maximum function. </w:t>
      </w:r>
    </w:p>
    <w:p w14:paraId="148555E2" w14:textId="77777777" w:rsidR="00CA4EBE" w:rsidRPr="00300249" w:rsidRDefault="00CA4EBE" w:rsidP="00BF33FF">
      <w:pPr>
        <w:spacing w:line="259" w:lineRule="auto"/>
        <w:rPr>
          <w:rFonts w:ascii="Arial" w:hAnsi="Arial" w:cs="Arial"/>
          <w:bCs/>
          <w:noProof/>
          <w:color w:val="000000" w:themeColor="text1"/>
        </w:rPr>
      </w:pPr>
    </w:p>
    <w:p w14:paraId="4B36BCE5" w14:textId="35E7B130" w:rsidR="006A3073" w:rsidRPr="00300249" w:rsidRDefault="006A3073" w:rsidP="00BF33FF">
      <w:pPr>
        <w:spacing w:line="259" w:lineRule="auto"/>
        <w:rPr>
          <w:rFonts w:ascii="Arial" w:hAnsi="Arial" w:cs="Arial"/>
          <w:bCs/>
          <w:noProof/>
          <w:color w:val="000000" w:themeColor="text1"/>
        </w:rPr>
      </w:pPr>
      <w:r w:rsidRPr="00300249">
        <w:rPr>
          <w:rFonts w:ascii="Arial" w:hAnsi="Arial" w:cs="Arial"/>
          <w:bCs/>
          <w:noProof/>
          <w:color w:val="000000" w:themeColor="text1"/>
        </w:rPr>
        <w:t xml:space="preserve">Apart from the transfer of the technology to four respective companies who will use it to maximise their output, the released flow cell coupled to the Biomembrane sensor has now been commissioned as a key platform for preliminary screening of advanced coatings in the Horizon Europe project Bio-SUSHY which Andrew and </w:t>
      </w:r>
      <w:r w:rsidR="00E24E2C" w:rsidRPr="00300249">
        <w:rPr>
          <w:rFonts w:ascii="Arial" w:hAnsi="Arial" w:cs="Arial"/>
          <w:bCs/>
          <w:noProof/>
          <w:color w:val="000000" w:themeColor="text1"/>
        </w:rPr>
        <w:t>Professor</w:t>
      </w:r>
      <w:r w:rsidRPr="00300249">
        <w:rPr>
          <w:rFonts w:ascii="Arial" w:hAnsi="Arial" w:cs="Arial"/>
          <w:bCs/>
          <w:noProof/>
          <w:color w:val="000000" w:themeColor="text1"/>
        </w:rPr>
        <w:t xml:space="preserve"> Nik Kapur will contribute to from Leeds over the next three years. </w:t>
      </w:r>
    </w:p>
    <w:p w14:paraId="5BDF0B1E" w14:textId="77777777" w:rsidR="00CA4EBE" w:rsidRPr="00300249" w:rsidRDefault="00CA4EBE" w:rsidP="00BF33FF">
      <w:pPr>
        <w:spacing w:line="259" w:lineRule="auto"/>
        <w:rPr>
          <w:rFonts w:ascii="Arial" w:hAnsi="Arial" w:cs="Arial"/>
          <w:bCs/>
          <w:color w:val="000000" w:themeColor="text1"/>
        </w:rPr>
      </w:pPr>
    </w:p>
    <w:p w14:paraId="07FB05DC" w14:textId="77777777" w:rsidR="00CA4EBE" w:rsidRPr="00300249" w:rsidRDefault="006A3073" w:rsidP="00F15D0F">
      <w:pPr>
        <w:rPr>
          <w:rFonts w:ascii="Arial" w:hAnsi="Arial" w:cs="Arial"/>
          <w:bCs/>
          <w:color w:val="000000" w:themeColor="text1"/>
        </w:rPr>
      </w:pPr>
      <w:r w:rsidRPr="00300249">
        <w:rPr>
          <w:rFonts w:ascii="Arial" w:hAnsi="Arial" w:cs="Arial"/>
          <w:bCs/>
          <w:color w:val="000000" w:themeColor="text1"/>
        </w:rPr>
        <w:t xml:space="preserve">This project is an outstanding example of interdisciplinary collaboration in safe design of materials, something which the Bragg Centre is keen to continue to champion. </w:t>
      </w:r>
    </w:p>
    <w:p w14:paraId="12DD523D" w14:textId="77777777" w:rsidR="00CA4EBE" w:rsidRPr="00300249" w:rsidRDefault="00CA4EBE" w:rsidP="00F15D0F">
      <w:pPr>
        <w:rPr>
          <w:rFonts w:ascii="Arial" w:hAnsi="Arial" w:cs="Arial"/>
          <w:bCs/>
          <w:color w:val="000000" w:themeColor="text1"/>
        </w:rPr>
      </w:pPr>
    </w:p>
    <w:p w14:paraId="1675778D" w14:textId="77777777" w:rsidR="00CA4EBE" w:rsidRPr="00300249" w:rsidRDefault="006A3073" w:rsidP="00F15D0F">
      <w:pPr>
        <w:rPr>
          <w:rFonts w:ascii="Arial" w:hAnsi="Arial" w:cs="Arial"/>
          <w:bCs/>
          <w:color w:val="000000" w:themeColor="text1"/>
        </w:rPr>
      </w:pPr>
      <w:r w:rsidRPr="00300249">
        <w:rPr>
          <w:rFonts w:ascii="Arial" w:hAnsi="Arial" w:cs="Arial"/>
          <w:bCs/>
          <w:color w:val="000000" w:themeColor="text1"/>
        </w:rPr>
        <w:t xml:space="preserve">The centre provides many facilities which can be used for the development of platforms such as SABYDOMA, including advanced nanomaterial characterisation. </w:t>
      </w:r>
    </w:p>
    <w:p w14:paraId="1EDCC4C3" w14:textId="77777777" w:rsidR="00CA4EBE" w:rsidRPr="00300249" w:rsidRDefault="00CA4EBE" w:rsidP="00F15D0F">
      <w:pPr>
        <w:rPr>
          <w:rFonts w:ascii="Arial" w:hAnsi="Arial" w:cs="Arial"/>
          <w:bCs/>
          <w:color w:val="000000" w:themeColor="text1"/>
        </w:rPr>
      </w:pPr>
    </w:p>
    <w:p w14:paraId="378BD765" w14:textId="33780822" w:rsidR="00F15D0F" w:rsidRPr="00300249" w:rsidRDefault="006A3073" w:rsidP="00F15D0F">
      <w:pPr>
        <w:rPr>
          <w:rFonts w:ascii="Arial" w:hAnsi="Arial" w:cs="Arial"/>
          <w:bCs/>
          <w:color w:val="000000" w:themeColor="text1"/>
        </w:rPr>
      </w:pPr>
      <w:r w:rsidRPr="00300249">
        <w:rPr>
          <w:rFonts w:ascii="Arial" w:hAnsi="Arial" w:cs="Arial"/>
          <w:bCs/>
          <w:color w:val="000000" w:themeColor="text1"/>
        </w:rPr>
        <w:t>In reference to this, Andrew said:</w:t>
      </w:r>
      <w:r w:rsidR="00F15D0F" w:rsidRPr="00300249">
        <w:rPr>
          <w:rFonts w:ascii="Arial" w:hAnsi="Arial" w:cs="Arial"/>
          <w:bCs/>
          <w:color w:val="000000" w:themeColor="text1"/>
        </w:rPr>
        <w:t xml:space="preserve"> </w:t>
      </w:r>
      <w:r w:rsidRPr="00300249">
        <w:rPr>
          <w:rFonts w:ascii="Arial" w:hAnsi="Arial" w:cs="Arial"/>
          <w:bCs/>
          <w:color w:val="000000" w:themeColor="text1"/>
        </w:rPr>
        <w:t>“The fact that these facilities are all located in one ‘shop’ is tremendously advantageous to us.”</w:t>
      </w:r>
    </w:p>
    <w:p w14:paraId="354EAFD7" w14:textId="2CF2A9C5" w:rsidR="00F15D0F" w:rsidRPr="00300249" w:rsidRDefault="00F15D0F" w:rsidP="00F15D0F">
      <w:pPr>
        <w:rPr>
          <w:rFonts w:ascii="Arial" w:hAnsi="Arial" w:cs="Arial"/>
          <w:bCs/>
          <w:color w:val="000000" w:themeColor="text1"/>
        </w:rPr>
      </w:pPr>
    </w:p>
    <w:p w14:paraId="7467C78D" w14:textId="77777777" w:rsidR="00F15D0F" w:rsidRPr="00300249" w:rsidRDefault="00F15D0F" w:rsidP="00F15D0F">
      <w:pPr>
        <w:rPr>
          <w:rFonts w:ascii="Arial" w:hAnsi="Arial" w:cs="Arial"/>
          <w:bCs/>
          <w:color w:val="000000" w:themeColor="text1"/>
        </w:rPr>
      </w:pPr>
    </w:p>
    <w:p w14:paraId="68A44B65" w14:textId="3952C63D" w:rsidR="005F426B" w:rsidRPr="00300249" w:rsidRDefault="005F426B" w:rsidP="00CA4EBE">
      <w:pPr>
        <w:pStyle w:val="Heading2"/>
        <w:rPr>
          <w:rFonts w:ascii="Arial" w:hAnsi="Arial" w:cs="Arial"/>
          <w:sz w:val="24"/>
          <w:szCs w:val="24"/>
        </w:rPr>
      </w:pPr>
      <w:bookmarkStart w:id="35" w:name="_Toc158809834"/>
      <w:r w:rsidRPr="00300249">
        <w:rPr>
          <w:rFonts w:ascii="Arial" w:hAnsi="Arial" w:cs="Arial"/>
          <w:sz w:val="24"/>
          <w:szCs w:val="24"/>
        </w:rPr>
        <w:t>Educate</w:t>
      </w:r>
      <w:bookmarkEnd w:id="35"/>
    </w:p>
    <w:p w14:paraId="009FD8CF" w14:textId="77777777" w:rsidR="00CA4EBE" w:rsidRPr="00300249" w:rsidRDefault="00CA4EBE" w:rsidP="00CA4EBE">
      <w:pPr>
        <w:rPr>
          <w:rFonts w:ascii="Arial" w:hAnsi="Arial" w:cs="Arial"/>
        </w:rPr>
      </w:pPr>
    </w:p>
    <w:p w14:paraId="0A5ADE00" w14:textId="1623E445" w:rsidR="00092851" w:rsidRPr="00300249" w:rsidRDefault="00092851" w:rsidP="00BF33FF">
      <w:pPr>
        <w:rPr>
          <w:rFonts w:ascii="Arial" w:eastAsia="Times New Roman" w:hAnsi="Arial" w:cs="Arial"/>
        </w:rPr>
      </w:pPr>
      <w:r w:rsidRPr="00300249">
        <w:rPr>
          <w:rFonts w:ascii="Arial" w:eastAsia="Times New Roman" w:hAnsi="Arial" w:cs="Arial"/>
        </w:rPr>
        <w:t xml:space="preserve">The Bragg Centre </w:t>
      </w:r>
      <w:r w:rsidR="00173916" w:rsidRPr="00300249">
        <w:rPr>
          <w:rFonts w:ascii="Arial" w:eastAsia="Times New Roman" w:hAnsi="Arial" w:cs="Arial"/>
        </w:rPr>
        <w:t xml:space="preserve">continues </w:t>
      </w:r>
      <w:r w:rsidR="00032E07" w:rsidRPr="00300249">
        <w:rPr>
          <w:rFonts w:ascii="Arial" w:eastAsia="Times New Roman" w:hAnsi="Arial" w:cs="Arial"/>
        </w:rPr>
        <w:t xml:space="preserve">its commitment </w:t>
      </w:r>
      <w:r w:rsidR="004159AB" w:rsidRPr="00300249">
        <w:rPr>
          <w:rFonts w:ascii="Arial" w:eastAsia="Times New Roman" w:hAnsi="Arial" w:cs="Arial"/>
        </w:rPr>
        <w:t>to develop a</w:t>
      </w:r>
      <w:r w:rsidR="00032E07" w:rsidRPr="00300249">
        <w:rPr>
          <w:rFonts w:ascii="Arial" w:eastAsia="Times New Roman" w:hAnsi="Arial" w:cs="Arial"/>
        </w:rPr>
        <w:t xml:space="preserve"> skills pipeline</w:t>
      </w:r>
      <w:r w:rsidR="004159AB" w:rsidRPr="00300249">
        <w:rPr>
          <w:rFonts w:ascii="Arial" w:eastAsia="Times New Roman" w:hAnsi="Arial" w:cs="Arial"/>
        </w:rPr>
        <w:t xml:space="preserve"> in materials </w:t>
      </w:r>
      <w:r w:rsidR="00722807" w:rsidRPr="00300249">
        <w:rPr>
          <w:rFonts w:ascii="Arial" w:eastAsia="Times New Roman" w:hAnsi="Arial" w:cs="Arial"/>
        </w:rPr>
        <w:t>research and engineering</w:t>
      </w:r>
      <w:r w:rsidR="004159AB" w:rsidRPr="00300249">
        <w:rPr>
          <w:rFonts w:ascii="Arial" w:eastAsia="Times New Roman" w:hAnsi="Arial" w:cs="Arial"/>
        </w:rPr>
        <w:t>. This year</w:t>
      </w:r>
      <w:r w:rsidR="006F70C2" w:rsidRPr="00300249">
        <w:rPr>
          <w:rFonts w:ascii="Arial" w:eastAsia="Times New Roman" w:hAnsi="Arial" w:cs="Arial"/>
        </w:rPr>
        <w:t>,</w:t>
      </w:r>
      <w:r w:rsidR="004159AB" w:rsidRPr="00300249">
        <w:rPr>
          <w:rFonts w:ascii="Arial" w:eastAsia="Times New Roman" w:hAnsi="Arial" w:cs="Arial"/>
        </w:rPr>
        <w:t xml:space="preserve"> the Centre has </w:t>
      </w:r>
      <w:r w:rsidR="00722807" w:rsidRPr="00300249">
        <w:rPr>
          <w:rFonts w:ascii="Arial" w:eastAsia="Times New Roman" w:hAnsi="Arial" w:cs="Arial"/>
        </w:rPr>
        <w:t xml:space="preserve">expanded its internship programme </w:t>
      </w:r>
      <w:r w:rsidR="00634C08" w:rsidRPr="00300249">
        <w:rPr>
          <w:rFonts w:ascii="Arial" w:eastAsia="Times New Roman" w:hAnsi="Arial" w:cs="Arial"/>
        </w:rPr>
        <w:t xml:space="preserve">and </w:t>
      </w:r>
      <w:r w:rsidR="006C3DBD" w:rsidRPr="00300249">
        <w:rPr>
          <w:rFonts w:ascii="Arial" w:eastAsia="Times New Roman" w:hAnsi="Arial" w:cs="Arial"/>
        </w:rPr>
        <w:t xml:space="preserve">welcomed a further cohort </w:t>
      </w:r>
      <w:r w:rsidR="00272F6E" w:rsidRPr="00300249">
        <w:rPr>
          <w:rFonts w:ascii="Arial" w:eastAsia="Times New Roman" w:hAnsi="Arial" w:cs="Arial"/>
        </w:rPr>
        <w:t>into its PhD Studentship programme.</w:t>
      </w:r>
    </w:p>
    <w:p w14:paraId="1F45AF0A" w14:textId="77777777" w:rsidR="00CA4EBE" w:rsidRPr="00300249" w:rsidRDefault="00CA4EBE" w:rsidP="00BF33FF">
      <w:pPr>
        <w:rPr>
          <w:rFonts w:ascii="Arial" w:eastAsia="Times New Roman" w:hAnsi="Arial" w:cs="Arial"/>
        </w:rPr>
      </w:pPr>
    </w:p>
    <w:p w14:paraId="58311967" w14:textId="6ADB311B" w:rsidR="005F426B" w:rsidRPr="00300249" w:rsidRDefault="00BB6A72" w:rsidP="00CA4EBE">
      <w:pPr>
        <w:pStyle w:val="Heading3"/>
        <w:rPr>
          <w:rFonts w:ascii="Arial" w:hAnsi="Arial" w:cs="Arial"/>
        </w:rPr>
      </w:pPr>
      <w:bookmarkStart w:id="36" w:name="_Toc158809835"/>
      <w:r w:rsidRPr="00300249">
        <w:rPr>
          <w:rFonts w:ascii="Arial" w:hAnsi="Arial" w:cs="Arial"/>
        </w:rPr>
        <w:t xml:space="preserve">Undergraduate Summer </w:t>
      </w:r>
      <w:r w:rsidR="005F426B" w:rsidRPr="00300249">
        <w:rPr>
          <w:rFonts w:ascii="Arial" w:hAnsi="Arial" w:cs="Arial"/>
        </w:rPr>
        <w:t>Internship</w:t>
      </w:r>
      <w:r w:rsidRPr="00300249">
        <w:rPr>
          <w:rFonts w:ascii="Arial" w:hAnsi="Arial" w:cs="Arial"/>
        </w:rPr>
        <w:t xml:space="preserve"> Scheme</w:t>
      </w:r>
      <w:bookmarkEnd w:id="36"/>
    </w:p>
    <w:p w14:paraId="3DD6F247" w14:textId="77777777" w:rsidR="00CA4EBE" w:rsidRPr="00300249" w:rsidRDefault="00CA4EBE" w:rsidP="00CA4EBE">
      <w:pPr>
        <w:rPr>
          <w:rFonts w:ascii="Arial" w:hAnsi="Arial" w:cs="Arial"/>
        </w:rPr>
      </w:pPr>
    </w:p>
    <w:p w14:paraId="389BA6B3" w14:textId="77777777" w:rsidR="00CA4EBE" w:rsidRPr="00300249" w:rsidRDefault="009C475C" w:rsidP="00BF33FF">
      <w:pPr>
        <w:rPr>
          <w:rFonts w:ascii="Arial" w:eastAsia="Times New Roman" w:hAnsi="Arial" w:cs="Arial"/>
        </w:rPr>
      </w:pPr>
      <w:r w:rsidRPr="00300249">
        <w:rPr>
          <w:rFonts w:ascii="Arial" w:eastAsia="Times New Roman" w:hAnsi="Arial" w:cs="Arial"/>
        </w:rPr>
        <w:t>Throughout the summer of 202</w:t>
      </w:r>
      <w:r w:rsidR="000128D1" w:rsidRPr="00300249">
        <w:rPr>
          <w:rFonts w:ascii="Arial" w:eastAsia="Times New Roman" w:hAnsi="Arial" w:cs="Arial"/>
        </w:rPr>
        <w:t>3</w:t>
      </w:r>
      <w:r w:rsidRPr="00300249">
        <w:rPr>
          <w:rFonts w:ascii="Arial" w:eastAsia="Times New Roman" w:hAnsi="Arial" w:cs="Arial"/>
        </w:rPr>
        <w:t>, the Bragg Centre</w:t>
      </w:r>
      <w:r w:rsidR="003A2863" w:rsidRPr="00300249">
        <w:rPr>
          <w:rFonts w:ascii="Arial" w:eastAsia="Times New Roman" w:hAnsi="Arial" w:cs="Arial"/>
        </w:rPr>
        <w:t xml:space="preserve"> </w:t>
      </w:r>
      <w:r w:rsidR="005B0B8E" w:rsidRPr="00300249">
        <w:rPr>
          <w:rFonts w:ascii="Arial" w:eastAsia="Times New Roman" w:hAnsi="Arial" w:cs="Arial"/>
        </w:rPr>
        <w:t xml:space="preserve">enabled </w:t>
      </w:r>
      <w:r w:rsidR="00725749" w:rsidRPr="00300249">
        <w:rPr>
          <w:rFonts w:ascii="Arial" w:eastAsia="Times New Roman" w:hAnsi="Arial" w:cs="Arial"/>
        </w:rPr>
        <w:t xml:space="preserve">a further </w:t>
      </w:r>
      <w:r w:rsidR="008F25C0" w:rsidRPr="00300249">
        <w:rPr>
          <w:rFonts w:ascii="Arial" w:eastAsia="Times New Roman" w:hAnsi="Arial" w:cs="Arial"/>
        </w:rPr>
        <w:t>eight</w:t>
      </w:r>
      <w:r w:rsidR="00725749" w:rsidRPr="00300249">
        <w:rPr>
          <w:rFonts w:ascii="Arial" w:eastAsia="Times New Roman" w:hAnsi="Arial" w:cs="Arial"/>
        </w:rPr>
        <w:t xml:space="preserve"> </w:t>
      </w:r>
      <w:r w:rsidR="00FE4F56" w:rsidRPr="00300249">
        <w:rPr>
          <w:rFonts w:ascii="Arial" w:eastAsia="Times New Roman" w:hAnsi="Arial" w:cs="Arial"/>
        </w:rPr>
        <w:t xml:space="preserve">undergraduate </w:t>
      </w:r>
      <w:r w:rsidR="003F0B98" w:rsidRPr="00300249">
        <w:rPr>
          <w:rFonts w:ascii="Arial" w:eastAsia="Times New Roman" w:hAnsi="Arial" w:cs="Arial"/>
        </w:rPr>
        <w:t xml:space="preserve">students to undertake research </w:t>
      </w:r>
      <w:r w:rsidR="00FE4F56" w:rsidRPr="00300249">
        <w:rPr>
          <w:rFonts w:ascii="Arial" w:eastAsia="Times New Roman" w:hAnsi="Arial" w:cs="Arial"/>
        </w:rPr>
        <w:t>internships</w:t>
      </w:r>
      <w:r w:rsidR="00725749" w:rsidRPr="00300249">
        <w:rPr>
          <w:rFonts w:ascii="Arial" w:eastAsia="Times New Roman" w:hAnsi="Arial" w:cs="Arial"/>
        </w:rPr>
        <w:t xml:space="preserve"> </w:t>
      </w:r>
      <w:r w:rsidR="00693A62" w:rsidRPr="00300249">
        <w:rPr>
          <w:rFonts w:ascii="Arial" w:eastAsia="Times New Roman" w:hAnsi="Arial" w:cs="Arial"/>
        </w:rPr>
        <w:t xml:space="preserve">supported </w:t>
      </w:r>
      <w:r w:rsidR="003A05F9" w:rsidRPr="00300249">
        <w:rPr>
          <w:rFonts w:ascii="Arial" w:eastAsia="Times New Roman" w:hAnsi="Arial" w:cs="Arial"/>
        </w:rPr>
        <w:t>through</w:t>
      </w:r>
      <w:r w:rsidR="00693A62" w:rsidRPr="00300249">
        <w:rPr>
          <w:rFonts w:ascii="Arial" w:eastAsia="Times New Roman" w:hAnsi="Arial" w:cs="Arial"/>
        </w:rPr>
        <w:t xml:space="preserve"> a combination of Bragg</w:t>
      </w:r>
      <w:r w:rsidR="00C26CF7" w:rsidRPr="00300249">
        <w:rPr>
          <w:rFonts w:ascii="Arial" w:eastAsia="Times New Roman" w:hAnsi="Arial" w:cs="Arial"/>
        </w:rPr>
        <w:t xml:space="preserve"> Centre</w:t>
      </w:r>
      <w:r w:rsidR="7BBA7999" w:rsidRPr="00300249">
        <w:rPr>
          <w:rFonts w:ascii="Arial" w:eastAsia="Times New Roman" w:hAnsi="Arial" w:cs="Arial"/>
        </w:rPr>
        <w:t xml:space="preserve">, </w:t>
      </w:r>
      <w:proofErr w:type="gramStart"/>
      <w:r w:rsidR="00693A62" w:rsidRPr="00300249">
        <w:rPr>
          <w:rFonts w:ascii="Arial" w:eastAsia="Times New Roman" w:hAnsi="Arial" w:cs="Arial"/>
        </w:rPr>
        <w:t>Royce</w:t>
      </w:r>
      <w:proofErr w:type="gramEnd"/>
      <w:r w:rsidR="00693A62" w:rsidRPr="00300249">
        <w:rPr>
          <w:rFonts w:ascii="Arial" w:eastAsia="Times New Roman" w:hAnsi="Arial" w:cs="Arial"/>
        </w:rPr>
        <w:t xml:space="preserve"> </w:t>
      </w:r>
      <w:r w:rsidR="66E2E07A" w:rsidRPr="00300249">
        <w:rPr>
          <w:rFonts w:ascii="Arial" w:eastAsia="Times New Roman" w:hAnsi="Arial" w:cs="Arial"/>
        </w:rPr>
        <w:t xml:space="preserve">and </w:t>
      </w:r>
      <w:r w:rsidR="003F0B98" w:rsidRPr="00300249">
        <w:rPr>
          <w:rFonts w:ascii="Arial" w:eastAsia="Times New Roman" w:hAnsi="Arial" w:cs="Arial"/>
        </w:rPr>
        <w:t>Industrial</w:t>
      </w:r>
      <w:r w:rsidR="00693A62" w:rsidRPr="00300249">
        <w:rPr>
          <w:rFonts w:ascii="Arial" w:eastAsia="Times New Roman" w:hAnsi="Arial" w:cs="Arial"/>
        </w:rPr>
        <w:t xml:space="preserve"> funding. </w:t>
      </w:r>
    </w:p>
    <w:p w14:paraId="13195A5B" w14:textId="77777777" w:rsidR="00CA4EBE" w:rsidRPr="00300249" w:rsidRDefault="00CA4EBE" w:rsidP="00BF33FF">
      <w:pPr>
        <w:rPr>
          <w:rFonts w:ascii="Arial" w:eastAsia="Times New Roman" w:hAnsi="Arial" w:cs="Arial"/>
        </w:rPr>
      </w:pPr>
    </w:p>
    <w:p w14:paraId="3B0967D6" w14:textId="77777777" w:rsidR="00CA4EBE" w:rsidRPr="00300249" w:rsidRDefault="00C26CF7" w:rsidP="00BF33FF">
      <w:pPr>
        <w:rPr>
          <w:rFonts w:ascii="Arial" w:eastAsia="Times New Roman" w:hAnsi="Arial" w:cs="Arial"/>
        </w:rPr>
      </w:pPr>
      <w:r w:rsidRPr="00300249">
        <w:rPr>
          <w:rFonts w:ascii="Arial" w:eastAsia="Times New Roman" w:hAnsi="Arial" w:cs="Arial"/>
        </w:rPr>
        <w:t>The scheme offers</w:t>
      </w:r>
      <w:r w:rsidR="00F87F94" w:rsidRPr="00300249">
        <w:rPr>
          <w:rFonts w:ascii="Arial" w:eastAsia="Times New Roman" w:hAnsi="Arial" w:cs="Arial"/>
        </w:rPr>
        <w:t xml:space="preserve"> </w:t>
      </w:r>
      <w:r w:rsidR="00950528" w:rsidRPr="00300249">
        <w:rPr>
          <w:rFonts w:ascii="Arial" w:eastAsia="Times New Roman" w:hAnsi="Arial" w:cs="Arial"/>
        </w:rPr>
        <w:t xml:space="preserve">final year undergraduates </w:t>
      </w:r>
      <w:r w:rsidR="00B4411C" w:rsidRPr="00300249">
        <w:rPr>
          <w:rFonts w:ascii="Arial" w:eastAsia="Times New Roman" w:hAnsi="Arial" w:cs="Arial"/>
        </w:rPr>
        <w:t>8-week funded research placements</w:t>
      </w:r>
      <w:r w:rsidRPr="00300249">
        <w:rPr>
          <w:rFonts w:ascii="Arial" w:eastAsia="Times New Roman" w:hAnsi="Arial" w:cs="Arial"/>
        </w:rPr>
        <w:t xml:space="preserve"> </w:t>
      </w:r>
      <w:r w:rsidR="00DF1593" w:rsidRPr="00300249">
        <w:rPr>
          <w:rFonts w:ascii="Arial" w:eastAsia="Times New Roman" w:hAnsi="Arial" w:cs="Arial"/>
        </w:rPr>
        <w:t xml:space="preserve">which tackle cross-cutting interdisciplinary activity in a </w:t>
      </w:r>
      <w:r w:rsidRPr="00300249">
        <w:rPr>
          <w:rFonts w:ascii="Arial" w:eastAsia="Times New Roman" w:hAnsi="Arial" w:cs="Arial"/>
        </w:rPr>
        <w:t xml:space="preserve">materials </w:t>
      </w:r>
      <w:r w:rsidR="00DF1593" w:rsidRPr="00300249">
        <w:rPr>
          <w:rFonts w:ascii="Arial" w:eastAsia="Times New Roman" w:hAnsi="Arial" w:cs="Arial"/>
        </w:rPr>
        <w:t xml:space="preserve">area. </w:t>
      </w:r>
    </w:p>
    <w:p w14:paraId="4825766C" w14:textId="77777777" w:rsidR="00CA4EBE" w:rsidRPr="00300249" w:rsidRDefault="00CA4EBE" w:rsidP="00BF33FF">
      <w:pPr>
        <w:rPr>
          <w:rFonts w:ascii="Arial" w:eastAsia="Times New Roman" w:hAnsi="Arial" w:cs="Arial"/>
        </w:rPr>
      </w:pPr>
    </w:p>
    <w:p w14:paraId="5BC0C89A" w14:textId="72E14BCA" w:rsidR="00A37745" w:rsidRPr="00300249" w:rsidRDefault="00950528" w:rsidP="00BF33FF">
      <w:pPr>
        <w:rPr>
          <w:rFonts w:ascii="Arial" w:eastAsia="Times New Roman" w:hAnsi="Arial" w:cs="Arial"/>
        </w:rPr>
      </w:pPr>
      <w:r w:rsidRPr="00300249">
        <w:rPr>
          <w:rFonts w:ascii="Arial" w:eastAsia="Times New Roman" w:hAnsi="Arial" w:cs="Arial"/>
        </w:rPr>
        <w:t xml:space="preserve">Alongside </w:t>
      </w:r>
      <w:r w:rsidR="0028434D" w:rsidRPr="00300249">
        <w:rPr>
          <w:rFonts w:ascii="Arial" w:eastAsia="Times New Roman" w:hAnsi="Arial" w:cs="Arial"/>
        </w:rPr>
        <w:t>their research, the students join</w:t>
      </w:r>
      <w:r w:rsidR="00E51053" w:rsidRPr="00300249">
        <w:rPr>
          <w:rFonts w:ascii="Arial" w:eastAsia="Times New Roman" w:hAnsi="Arial" w:cs="Arial"/>
        </w:rPr>
        <w:t>ed</w:t>
      </w:r>
      <w:r w:rsidR="0028434D" w:rsidRPr="00300249">
        <w:rPr>
          <w:rFonts w:ascii="Arial" w:eastAsia="Times New Roman" w:hAnsi="Arial" w:cs="Arial"/>
        </w:rPr>
        <w:t xml:space="preserve"> other interns from across the faculty to </w:t>
      </w:r>
      <w:r w:rsidR="00EE1462" w:rsidRPr="00300249">
        <w:rPr>
          <w:rFonts w:ascii="Arial" w:eastAsia="Times New Roman" w:hAnsi="Arial" w:cs="Arial"/>
        </w:rPr>
        <w:t>engage in</w:t>
      </w:r>
      <w:r w:rsidR="0028434D" w:rsidRPr="00300249">
        <w:rPr>
          <w:rFonts w:ascii="Arial" w:eastAsia="Times New Roman" w:hAnsi="Arial" w:cs="Arial"/>
        </w:rPr>
        <w:t xml:space="preserve"> a series of </w:t>
      </w:r>
      <w:r w:rsidR="008D0291" w:rsidRPr="00300249">
        <w:rPr>
          <w:rFonts w:ascii="Arial" w:hAnsi="Arial" w:cs="Arial"/>
          <w:color w:val="212121"/>
        </w:rPr>
        <w:t xml:space="preserve">employability skills </w:t>
      </w:r>
      <w:r w:rsidR="0028434D" w:rsidRPr="00300249">
        <w:rPr>
          <w:rFonts w:ascii="Arial" w:eastAsia="Times New Roman" w:hAnsi="Arial" w:cs="Arial"/>
        </w:rPr>
        <w:t>workshops</w:t>
      </w:r>
      <w:r w:rsidR="00F006CC" w:rsidRPr="00300249">
        <w:rPr>
          <w:rFonts w:ascii="Arial" w:eastAsia="Times New Roman" w:hAnsi="Arial" w:cs="Arial"/>
        </w:rPr>
        <w:t xml:space="preserve">, </w:t>
      </w:r>
      <w:r w:rsidR="0067301D" w:rsidRPr="00300249">
        <w:rPr>
          <w:rFonts w:ascii="Arial" w:eastAsia="Times New Roman" w:hAnsi="Arial" w:cs="Arial"/>
        </w:rPr>
        <w:t xml:space="preserve">including a tour of the Bragg Centre facilities </w:t>
      </w:r>
      <w:r w:rsidR="0067301D" w:rsidRPr="00300249">
        <w:rPr>
          <w:rFonts w:ascii="Arial" w:hAnsi="Arial" w:cs="Arial"/>
          <w:color w:val="212121"/>
        </w:rPr>
        <w:t xml:space="preserve">to </w:t>
      </w:r>
      <w:r w:rsidR="005E2DF6" w:rsidRPr="00300249">
        <w:rPr>
          <w:rFonts w:ascii="Arial" w:hAnsi="Arial" w:cs="Arial"/>
          <w:color w:val="212121"/>
        </w:rPr>
        <w:t>provide</w:t>
      </w:r>
      <w:r w:rsidR="003E038D" w:rsidRPr="00300249">
        <w:rPr>
          <w:rFonts w:ascii="Arial" w:hAnsi="Arial" w:cs="Arial"/>
          <w:color w:val="212121"/>
        </w:rPr>
        <w:t xml:space="preserve"> insights into </w:t>
      </w:r>
      <w:r w:rsidR="0067301D" w:rsidRPr="00300249">
        <w:rPr>
          <w:rFonts w:ascii="Arial" w:hAnsi="Arial" w:cs="Arial"/>
          <w:color w:val="212121"/>
        </w:rPr>
        <w:t>a career in research. T</w:t>
      </w:r>
      <w:r w:rsidR="00F006CC" w:rsidRPr="00300249">
        <w:rPr>
          <w:rFonts w:ascii="Arial" w:eastAsia="Times New Roman" w:hAnsi="Arial" w:cs="Arial"/>
        </w:rPr>
        <w:t xml:space="preserve">he scheme </w:t>
      </w:r>
      <w:r w:rsidR="0028434D" w:rsidRPr="00300249">
        <w:rPr>
          <w:rFonts w:ascii="Arial" w:eastAsia="Times New Roman" w:hAnsi="Arial" w:cs="Arial"/>
        </w:rPr>
        <w:t>culminat</w:t>
      </w:r>
      <w:r w:rsidR="003E038D" w:rsidRPr="00300249">
        <w:rPr>
          <w:rFonts w:ascii="Arial" w:eastAsia="Times New Roman" w:hAnsi="Arial" w:cs="Arial"/>
        </w:rPr>
        <w:t xml:space="preserve">ed </w:t>
      </w:r>
      <w:r w:rsidR="00F006CC" w:rsidRPr="00300249">
        <w:rPr>
          <w:rFonts w:ascii="Arial" w:eastAsia="Times New Roman" w:hAnsi="Arial" w:cs="Arial"/>
        </w:rPr>
        <w:t>in a poster showcase hosted in the Bragg Centre</w:t>
      </w:r>
      <w:r w:rsidR="00816A40" w:rsidRPr="00300249">
        <w:rPr>
          <w:rFonts w:ascii="Arial" w:eastAsia="Times New Roman" w:hAnsi="Arial" w:cs="Arial"/>
        </w:rPr>
        <w:t xml:space="preserve"> </w:t>
      </w:r>
      <w:r w:rsidR="00701983" w:rsidRPr="00300249">
        <w:rPr>
          <w:rFonts w:ascii="Arial" w:eastAsia="Times New Roman" w:hAnsi="Arial" w:cs="Arial"/>
        </w:rPr>
        <w:t xml:space="preserve">and </w:t>
      </w:r>
      <w:r w:rsidR="00816A40" w:rsidRPr="00300249">
        <w:rPr>
          <w:rFonts w:ascii="Arial" w:eastAsia="Times New Roman" w:hAnsi="Arial" w:cs="Arial"/>
        </w:rPr>
        <w:t>with poster prizes sponsored by the Henry Royce Institute</w:t>
      </w:r>
      <w:r w:rsidR="00F006CC" w:rsidRPr="00300249">
        <w:rPr>
          <w:rFonts w:ascii="Arial" w:eastAsia="Times New Roman" w:hAnsi="Arial" w:cs="Arial"/>
        </w:rPr>
        <w:t>.</w:t>
      </w:r>
    </w:p>
    <w:p w14:paraId="1E1FF70E" w14:textId="77777777" w:rsidR="00CA4EBE" w:rsidRPr="00300249" w:rsidRDefault="00CA4EBE" w:rsidP="00BF33FF">
      <w:pPr>
        <w:rPr>
          <w:rFonts w:ascii="Arial" w:eastAsia="Times New Roman" w:hAnsi="Arial" w:cs="Arial"/>
        </w:rPr>
      </w:pPr>
    </w:p>
    <w:p w14:paraId="531C92F2" w14:textId="43AA4D6E" w:rsidR="00BF33FF" w:rsidRPr="00300249" w:rsidRDefault="0067301D" w:rsidP="00F15D0F">
      <w:pPr>
        <w:rPr>
          <w:rStyle w:val="apple-converted-space"/>
          <w:rFonts w:ascii="Arial" w:hAnsi="Arial" w:cs="Arial"/>
          <w:shd w:val="clear" w:color="auto" w:fill="FFFFFF"/>
        </w:rPr>
      </w:pPr>
      <w:r w:rsidRPr="00300249">
        <w:rPr>
          <w:rFonts w:ascii="Arial" w:eastAsia="Times New Roman" w:hAnsi="Arial" w:cs="Arial"/>
        </w:rPr>
        <w:t>When commenting on the support that the Bragg Centre provide</w:t>
      </w:r>
      <w:r w:rsidR="003C4DEC" w:rsidRPr="00300249">
        <w:rPr>
          <w:rFonts w:ascii="Arial" w:eastAsia="Times New Roman" w:hAnsi="Arial" w:cs="Arial"/>
        </w:rPr>
        <w:t>s</w:t>
      </w:r>
      <w:r w:rsidRPr="00300249">
        <w:rPr>
          <w:rFonts w:ascii="Arial" w:eastAsia="Times New Roman" w:hAnsi="Arial" w:cs="Arial"/>
        </w:rPr>
        <w:t xml:space="preserve"> to </w:t>
      </w:r>
      <w:r w:rsidR="001900A8" w:rsidRPr="00300249">
        <w:rPr>
          <w:rFonts w:ascii="Arial" w:eastAsia="Times New Roman" w:hAnsi="Arial" w:cs="Arial"/>
        </w:rPr>
        <w:t>Undergraduate</w:t>
      </w:r>
      <w:r w:rsidRPr="00300249">
        <w:rPr>
          <w:rFonts w:ascii="Arial" w:eastAsia="Times New Roman" w:hAnsi="Arial" w:cs="Arial"/>
        </w:rPr>
        <w:t xml:space="preserve"> </w:t>
      </w:r>
      <w:r w:rsidR="003C4DEC" w:rsidRPr="00300249">
        <w:rPr>
          <w:rFonts w:ascii="Arial" w:eastAsia="Times New Roman" w:hAnsi="Arial" w:cs="Arial"/>
        </w:rPr>
        <w:t xml:space="preserve">interns </w:t>
      </w:r>
      <w:r w:rsidR="001900A8" w:rsidRPr="00300249">
        <w:rPr>
          <w:rFonts w:ascii="Arial" w:eastAsia="Times New Roman" w:hAnsi="Arial" w:cs="Arial"/>
        </w:rPr>
        <w:t>across</w:t>
      </w:r>
      <w:r w:rsidR="003C4DEC" w:rsidRPr="00300249">
        <w:rPr>
          <w:rFonts w:ascii="Arial" w:eastAsia="Times New Roman" w:hAnsi="Arial" w:cs="Arial"/>
        </w:rPr>
        <w:t xml:space="preserve"> the </w:t>
      </w:r>
      <w:r w:rsidR="007332B9" w:rsidRPr="00300249">
        <w:rPr>
          <w:rFonts w:ascii="Arial" w:eastAsia="Times New Roman" w:hAnsi="Arial" w:cs="Arial"/>
        </w:rPr>
        <w:t xml:space="preserve">wider faculty, Poppy </w:t>
      </w:r>
      <w:proofErr w:type="spellStart"/>
      <w:r w:rsidR="006A3625" w:rsidRPr="00300249">
        <w:rPr>
          <w:rFonts w:ascii="Arial" w:eastAsia="Times New Roman" w:hAnsi="Arial" w:cs="Arial"/>
        </w:rPr>
        <w:t>Beacock</w:t>
      </w:r>
      <w:proofErr w:type="spellEnd"/>
      <w:r w:rsidR="00DC6578" w:rsidRPr="00300249">
        <w:rPr>
          <w:rFonts w:ascii="Arial" w:eastAsia="Times New Roman" w:hAnsi="Arial" w:cs="Arial"/>
        </w:rPr>
        <w:t xml:space="preserve">, </w:t>
      </w:r>
      <w:r w:rsidR="00F46B56" w:rsidRPr="00300249">
        <w:rPr>
          <w:rFonts w:ascii="Arial" w:eastAsia="Times New Roman" w:hAnsi="Arial" w:cs="Arial"/>
        </w:rPr>
        <w:t>f</w:t>
      </w:r>
      <w:r w:rsidR="00DC6578" w:rsidRPr="00300249">
        <w:rPr>
          <w:rFonts w:ascii="Arial" w:eastAsia="Times New Roman" w:hAnsi="Arial" w:cs="Arial"/>
        </w:rPr>
        <w:t xml:space="preserve">aculty </w:t>
      </w:r>
      <w:r w:rsidR="00F46B56" w:rsidRPr="00300249">
        <w:rPr>
          <w:rFonts w:ascii="Arial" w:hAnsi="Arial" w:cs="Arial"/>
          <w:shd w:val="clear" w:color="auto" w:fill="FFFFFF"/>
        </w:rPr>
        <w:t>e</w:t>
      </w:r>
      <w:r w:rsidR="00DC6578" w:rsidRPr="00300249">
        <w:rPr>
          <w:rFonts w:ascii="Arial" w:hAnsi="Arial" w:cs="Arial"/>
          <w:shd w:val="clear" w:color="auto" w:fill="FFFFFF"/>
        </w:rPr>
        <w:t xml:space="preserve">mployability and </w:t>
      </w:r>
      <w:r w:rsidR="00F46B56" w:rsidRPr="00300249">
        <w:rPr>
          <w:rFonts w:ascii="Arial" w:hAnsi="Arial" w:cs="Arial"/>
          <w:shd w:val="clear" w:color="auto" w:fill="FFFFFF"/>
        </w:rPr>
        <w:t>p</w:t>
      </w:r>
      <w:r w:rsidR="00DC6578" w:rsidRPr="00300249">
        <w:rPr>
          <w:rFonts w:ascii="Arial" w:hAnsi="Arial" w:cs="Arial"/>
          <w:shd w:val="clear" w:color="auto" w:fill="FFFFFF"/>
        </w:rPr>
        <w:t xml:space="preserve">lacements </w:t>
      </w:r>
      <w:r w:rsidR="00F46B56" w:rsidRPr="00300249">
        <w:rPr>
          <w:rFonts w:ascii="Arial" w:hAnsi="Arial" w:cs="Arial"/>
          <w:shd w:val="clear" w:color="auto" w:fill="FFFFFF"/>
        </w:rPr>
        <w:t>o</w:t>
      </w:r>
      <w:r w:rsidR="00DC6578" w:rsidRPr="00300249">
        <w:rPr>
          <w:rFonts w:ascii="Arial" w:hAnsi="Arial" w:cs="Arial"/>
          <w:shd w:val="clear" w:color="auto" w:fill="FFFFFF"/>
        </w:rPr>
        <w:t>fficer said:</w:t>
      </w:r>
      <w:r w:rsidR="00F15D0F" w:rsidRPr="00300249">
        <w:rPr>
          <w:rFonts w:ascii="Arial" w:hAnsi="Arial" w:cs="Arial"/>
          <w:shd w:val="clear" w:color="auto" w:fill="FFFFFF"/>
        </w:rPr>
        <w:t xml:space="preserve"> </w:t>
      </w:r>
      <w:r w:rsidR="007E7B65" w:rsidRPr="00300249">
        <w:rPr>
          <w:rFonts w:ascii="Arial" w:hAnsi="Arial" w:cs="Arial"/>
        </w:rPr>
        <w:t>“the Bragg Centre also provides a wide range of additional support which enhances the scheme. In our feedback from the scheme</w:t>
      </w:r>
      <w:r w:rsidR="009E3396" w:rsidRPr="00300249">
        <w:rPr>
          <w:rFonts w:ascii="Arial" w:hAnsi="Arial" w:cs="Arial"/>
        </w:rPr>
        <w:t>,</w:t>
      </w:r>
      <w:r w:rsidR="007E7B65" w:rsidRPr="00300249">
        <w:rPr>
          <w:rFonts w:ascii="Arial" w:hAnsi="Arial" w:cs="Arial"/>
        </w:rPr>
        <w:t xml:space="preserve"> 71% of interns selected the</w:t>
      </w:r>
      <w:r w:rsidR="009E3396" w:rsidRPr="00300249">
        <w:rPr>
          <w:rFonts w:ascii="Arial" w:hAnsi="Arial" w:cs="Arial"/>
        </w:rPr>
        <w:t xml:space="preserve"> [Bragg Centre]</w:t>
      </w:r>
      <w:r w:rsidR="007E7B65" w:rsidRPr="00300249">
        <w:rPr>
          <w:rFonts w:ascii="Arial" w:hAnsi="Arial" w:cs="Arial"/>
        </w:rPr>
        <w:t xml:space="preserve"> tour as the additional activity they enjoyed the most</w:t>
      </w:r>
      <w:r w:rsidR="007E7B65" w:rsidRPr="00300249">
        <w:rPr>
          <w:rStyle w:val="apple-converted-space"/>
          <w:rFonts w:ascii="Arial" w:hAnsi="Arial" w:cs="Arial"/>
        </w:rPr>
        <w:t>…”</w:t>
      </w:r>
    </w:p>
    <w:p w14:paraId="2EE786D3" w14:textId="77777777" w:rsidR="00CA4EBE" w:rsidRPr="00300249" w:rsidRDefault="00CA4EBE" w:rsidP="00F15D0F">
      <w:pPr>
        <w:pStyle w:val="NormalWeb"/>
        <w:spacing w:before="0" w:beforeAutospacing="0" w:after="0" w:afterAutospacing="0"/>
        <w:rPr>
          <w:rFonts w:ascii="Arial" w:hAnsi="Arial" w:cs="Arial"/>
        </w:rPr>
      </w:pPr>
    </w:p>
    <w:p w14:paraId="4F9F8384" w14:textId="77777777" w:rsidR="00CA4EBE" w:rsidRPr="00300249" w:rsidRDefault="00E56CAE" w:rsidP="00F15D0F">
      <w:pPr>
        <w:pStyle w:val="NormalWeb"/>
        <w:spacing w:before="0" w:beforeAutospacing="0" w:after="0" w:afterAutospacing="0"/>
        <w:rPr>
          <w:rFonts w:ascii="Arial" w:hAnsi="Arial" w:cs="Arial"/>
        </w:rPr>
      </w:pPr>
      <w:r w:rsidRPr="00300249">
        <w:rPr>
          <w:rFonts w:ascii="Arial" w:hAnsi="Arial" w:cs="Arial"/>
        </w:rPr>
        <w:t xml:space="preserve">The Bragg Centre is proud to continue to support widening participation in research through the provision of events, training opportunities and funding. </w:t>
      </w:r>
    </w:p>
    <w:p w14:paraId="51317FD2" w14:textId="77777777" w:rsidR="00CA4EBE" w:rsidRPr="00300249" w:rsidRDefault="00CA4EBE" w:rsidP="00F15D0F">
      <w:pPr>
        <w:pStyle w:val="NormalWeb"/>
        <w:spacing w:before="0" w:beforeAutospacing="0" w:after="0" w:afterAutospacing="0"/>
        <w:rPr>
          <w:rFonts w:ascii="Arial" w:hAnsi="Arial" w:cs="Arial"/>
        </w:rPr>
      </w:pPr>
    </w:p>
    <w:p w14:paraId="1930ED96" w14:textId="77777777" w:rsidR="00CA4EBE" w:rsidRPr="00300249" w:rsidRDefault="00E56CAE" w:rsidP="00F15D0F">
      <w:pPr>
        <w:pStyle w:val="NormalWeb"/>
        <w:spacing w:before="0" w:beforeAutospacing="0" w:after="0" w:afterAutospacing="0"/>
        <w:rPr>
          <w:rFonts w:ascii="Arial" w:hAnsi="Arial" w:cs="Arial"/>
        </w:rPr>
      </w:pPr>
      <w:r w:rsidRPr="00300249">
        <w:rPr>
          <w:rFonts w:ascii="Arial" w:hAnsi="Arial" w:cs="Arial"/>
        </w:rPr>
        <w:t xml:space="preserve">These internships are a brilliant way for students to support themselves throughout </w:t>
      </w:r>
      <w:r w:rsidR="006F70C2" w:rsidRPr="00300249">
        <w:rPr>
          <w:rFonts w:ascii="Arial" w:hAnsi="Arial" w:cs="Arial"/>
        </w:rPr>
        <w:t xml:space="preserve">the </w:t>
      </w:r>
      <w:r w:rsidRPr="00300249">
        <w:rPr>
          <w:rFonts w:ascii="Arial" w:hAnsi="Arial" w:cs="Arial"/>
        </w:rPr>
        <w:t xml:space="preserve">summer and provide many with their first experience of real research within a world class environment. </w:t>
      </w:r>
    </w:p>
    <w:p w14:paraId="6B5A8F1F" w14:textId="77777777" w:rsidR="00CA4EBE" w:rsidRPr="00300249" w:rsidRDefault="00CA4EBE" w:rsidP="00F15D0F">
      <w:pPr>
        <w:pStyle w:val="NormalWeb"/>
        <w:spacing w:before="0" w:beforeAutospacing="0" w:after="0" w:afterAutospacing="0"/>
        <w:rPr>
          <w:rFonts w:ascii="Arial" w:hAnsi="Arial" w:cs="Arial"/>
        </w:rPr>
      </w:pPr>
    </w:p>
    <w:p w14:paraId="641B5054" w14:textId="05175668" w:rsidR="00F15D0F" w:rsidRPr="00300249" w:rsidRDefault="00E56CAE" w:rsidP="00F15D0F">
      <w:pPr>
        <w:pStyle w:val="NormalWeb"/>
        <w:spacing w:before="0" w:beforeAutospacing="0" w:after="0" w:afterAutospacing="0"/>
        <w:rPr>
          <w:rFonts w:ascii="Arial" w:hAnsi="Arial" w:cs="Arial"/>
        </w:rPr>
      </w:pPr>
      <w:r w:rsidRPr="00300249">
        <w:rPr>
          <w:rFonts w:ascii="Arial" w:hAnsi="Arial" w:cs="Arial"/>
        </w:rPr>
        <w:t xml:space="preserve">Not only do these internships support the talent pipeline, but they provide a </w:t>
      </w:r>
      <w:proofErr w:type="gramStart"/>
      <w:r w:rsidRPr="00300249">
        <w:rPr>
          <w:rFonts w:ascii="Arial" w:hAnsi="Arial" w:cs="Arial"/>
        </w:rPr>
        <w:t>test</w:t>
      </w:r>
      <w:r w:rsidR="00245D0F" w:rsidRPr="00300249">
        <w:rPr>
          <w:rFonts w:ascii="Arial" w:hAnsi="Arial" w:cs="Arial"/>
        </w:rPr>
        <w:t>-</w:t>
      </w:r>
      <w:r w:rsidRPr="00300249">
        <w:rPr>
          <w:rFonts w:ascii="Arial" w:hAnsi="Arial" w:cs="Arial"/>
        </w:rPr>
        <w:t>bed</w:t>
      </w:r>
      <w:proofErr w:type="gramEnd"/>
      <w:r w:rsidRPr="00300249">
        <w:rPr>
          <w:rFonts w:ascii="Arial" w:hAnsi="Arial" w:cs="Arial"/>
        </w:rPr>
        <w:t xml:space="preserve"> for new ideas and collaborations across the Bragg Centre’s remit.</w:t>
      </w:r>
      <w:r w:rsidR="00BF33FF" w:rsidRPr="00300249">
        <w:rPr>
          <w:rFonts w:ascii="Arial" w:hAnsi="Arial" w:cs="Arial"/>
        </w:rPr>
        <w:t xml:space="preserve"> </w:t>
      </w:r>
      <w:r w:rsidR="00B8402D" w:rsidRPr="00300249">
        <w:rPr>
          <w:rFonts w:ascii="Arial" w:hAnsi="Arial" w:cs="Arial"/>
        </w:rPr>
        <w:t>Th</w:t>
      </w:r>
      <w:r w:rsidR="003F60B7" w:rsidRPr="00300249">
        <w:rPr>
          <w:rFonts w:ascii="Arial" w:hAnsi="Arial" w:cs="Arial"/>
        </w:rPr>
        <w:t>is year’s</w:t>
      </w:r>
      <w:r w:rsidR="00B8402D" w:rsidRPr="00300249">
        <w:rPr>
          <w:rFonts w:ascii="Arial" w:hAnsi="Arial" w:cs="Arial"/>
        </w:rPr>
        <w:t xml:space="preserve"> projects included:</w:t>
      </w:r>
    </w:p>
    <w:p w14:paraId="64E3E849" w14:textId="77777777" w:rsidR="00CA4EBE" w:rsidRPr="00300249" w:rsidRDefault="00CA4EBE" w:rsidP="00F15D0F">
      <w:pPr>
        <w:pStyle w:val="NormalWeb"/>
        <w:spacing w:before="0" w:beforeAutospacing="0" w:after="0" w:afterAutospacing="0"/>
        <w:rPr>
          <w:rFonts w:ascii="Arial" w:hAnsi="Arial" w:cs="Arial"/>
        </w:rPr>
      </w:pPr>
    </w:p>
    <w:p w14:paraId="0AAEC6E8" w14:textId="6A373C90" w:rsidR="00C0143E" w:rsidRPr="00300249" w:rsidRDefault="00502721" w:rsidP="00997860">
      <w:pPr>
        <w:pStyle w:val="Heading4"/>
        <w:rPr>
          <w:rFonts w:ascii="Arial" w:hAnsi="Arial" w:cs="Arial"/>
        </w:rPr>
      </w:pPr>
      <w:r w:rsidRPr="00300249">
        <w:rPr>
          <w:rFonts w:ascii="Arial" w:hAnsi="Arial" w:cs="Arial"/>
        </w:rPr>
        <w:t>QinetiQ</w:t>
      </w:r>
      <w:r w:rsidR="00C0143E" w:rsidRPr="00300249">
        <w:rPr>
          <w:rFonts w:ascii="Arial" w:hAnsi="Arial" w:cs="Arial"/>
        </w:rPr>
        <w:t xml:space="preserve"> Funded:</w:t>
      </w:r>
    </w:p>
    <w:p w14:paraId="16CC6B87" w14:textId="61B9EA54" w:rsidR="008E74F6" w:rsidRPr="00300249" w:rsidRDefault="008E74F6" w:rsidP="00F15D0F">
      <w:pPr>
        <w:pStyle w:val="ListParagraph"/>
        <w:numPr>
          <w:ilvl w:val="0"/>
          <w:numId w:val="14"/>
        </w:numPr>
        <w:rPr>
          <w:rFonts w:ascii="Arial" w:eastAsia="Times New Roman" w:hAnsi="Arial" w:cs="Arial"/>
        </w:rPr>
      </w:pPr>
      <w:r w:rsidRPr="00300249">
        <w:rPr>
          <w:rFonts w:ascii="Arial" w:eastAsia="Times New Roman" w:hAnsi="Arial" w:cs="Arial"/>
        </w:rPr>
        <w:t>Developing methods for high-speed video analysis</w:t>
      </w:r>
      <w:r w:rsidR="00001136" w:rsidRPr="00300249">
        <w:rPr>
          <w:rFonts w:ascii="Arial" w:eastAsia="Times New Roman" w:hAnsi="Arial" w:cs="Arial"/>
        </w:rPr>
        <w:t xml:space="preserve">, </w:t>
      </w:r>
      <w:r w:rsidRPr="00300249">
        <w:rPr>
          <w:rFonts w:ascii="Arial" w:eastAsia="Times New Roman" w:hAnsi="Arial" w:cs="Arial"/>
        </w:rPr>
        <w:t>School of Physics &amp; Astronomy</w:t>
      </w:r>
    </w:p>
    <w:p w14:paraId="48C56477" w14:textId="5134EAD6" w:rsidR="008E74F6" w:rsidRPr="00300249" w:rsidRDefault="008E74F6" w:rsidP="00F15D0F">
      <w:pPr>
        <w:pStyle w:val="ListParagraph"/>
        <w:numPr>
          <w:ilvl w:val="0"/>
          <w:numId w:val="14"/>
        </w:numPr>
        <w:rPr>
          <w:rFonts w:ascii="Arial" w:eastAsia="Times New Roman" w:hAnsi="Arial" w:cs="Arial"/>
        </w:rPr>
      </w:pPr>
      <w:r w:rsidRPr="00300249">
        <w:rPr>
          <w:rFonts w:ascii="Arial" w:eastAsia="Times New Roman" w:hAnsi="Arial" w:cs="Arial"/>
        </w:rPr>
        <w:lastRenderedPageBreak/>
        <w:t xml:space="preserve">Simulation of tensile </w:t>
      </w:r>
      <w:r w:rsidR="007C7ED0" w:rsidRPr="00300249">
        <w:rPr>
          <w:rFonts w:ascii="Arial" w:eastAsia="Times New Roman" w:hAnsi="Arial" w:cs="Arial"/>
        </w:rPr>
        <w:t>behaviour</w:t>
      </w:r>
      <w:r w:rsidRPr="00300249">
        <w:rPr>
          <w:rFonts w:ascii="Arial" w:eastAsia="Times New Roman" w:hAnsi="Arial" w:cs="Arial"/>
        </w:rPr>
        <w:t xml:space="preserve"> of cold-formed steel plates using Ansys and Abaqus software programs</w:t>
      </w:r>
      <w:r w:rsidR="00001136" w:rsidRPr="00300249">
        <w:rPr>
          <w:rFonts w:ascii="Arial" w:eastAsia="Times New Roman" w:hAnsi="Arial" w:cs="Arial"/>
        </w:rPr>
        <w:t xml:space="preserve">, </w:t>
      </w:r>
      <w:r w:rsidRPr="00300249">
        <w:rPr>
          <w:rFonts w:ascii="Arial" w:eastAsia="Times New Roman" w:hAnsi="Arial" w:cs="Arial"/>
        </w:rPr>
        <w:t>School of Civil Engineering</w:t>
      </w:r>
    </w:p>
    <w:p w14:paraId="4AD0A432" w14:textId="581CFFF4" w:rsidR="00502721" w:rsidRPr="00300249" w:rsidRDefault="00502721" w:rsidP="00F15D0F">
      <w:pPr>
        <w:pStyle w:val="ListParagraph"/>
        <w:numPr>
          <w:ilvl w:val="0"/>
          <w:numId w:val="14"/>
        </w:numPr>
        <w:rPr>
          <w:rFonts w:ascii="Arial" w:eastAsia="Times New Roman" w:hAnsi="Arial" w:cs="Arial"/>
          <w:i/>
          <w:iCs/>
        </w:rPr>
      </w:pPr>
      <w:r w:rsidRPr="00300249">
        <w:rPr>
          <w:rFonts w:ascii="Arial" w:eastAsia="Times New Roman" w:hAnsi="Arial" w:cs="Arial"/>
        </w:rPr>
        <w:t xml:space="preserve">2D </w:t>
      </w:r>
      <w:proofErr w:type="gramStart"/>
      <w:r w:rsidRPr="00300249">
        <w:rPr>
          <w:rFonts w:ascii="Arial" w:eastAsia="Times New Roman" w:hAnsi="Arial" w:cs="Arial"/>
        </w:rPr>
        <w:t>nano-materials</w:t>
      </w:r>
      <w:proofErr w:type="gramEnd"/>
      <w:r w:rsidRPr="00300249">
        <w:rPr>
          <w:rFonts w:ascii="Arial" w:eastAsia="Times New Roman" w:hAnsi="Arial" w:cs="Arial"/>
        </w:rPr>
        <w:t xml:space="preserve"> produced from waste for strengthening cement or other binders for concrete</w:t>
      </w:r>
      <w:r w:rsidR="00001136" w:rsidRPr="00300249">
        <w:rPr>
          <w:rFonts w:ascii="Arial" w:eastAsia="Times New Roman" w:hAnsi="Arial" w:cs="Arial"/>
          <w:i/>
          <w:iCs/>
        </w:rPr>
        <w:t xml:space="preserve">, </w:t>
      </w:r>
      <w:r w:rsidRPr="00300249">
        <w:rPr>
          <w:rFonts w:ascii="Arial" w:eastAsia="Times New Roman" w:hAnsi="Arial" w:cs="Arial"/>
        </w:rPr>
        <w:t>School of Civil Engineering</w:t>
      </w:r>
    </w:p>
    <w:p w14:paraId="652555B5" w14:textId="716E7671" w:rsidR="00502721" w:rsidRPr="00300249" w:rsidRDefault="00502721" w:rsidP="00997860">
      <w:pPr>
        <w:pStyle w:val="Heading4"/>
        <w:rPr>
          <w:rFonts w:ascii="Arial" w:hAnsi="Arial" w:cs="Arial"/>
        </w:rPr>
      </w:pPr>
      <w:r w:rsidRPr="00300249">
        <w:rPr>
          <w:rFonts w:ascii="Arial" w:hAnsi="Arial" w:cs="Arial"/>
        </w:rPr>
        <w:t>Royce Funded:</w:t>
      </w:r>
    </w:p>
    <w:p w14:paraId="7D4D18C2" w14:textId="77777777" w:rsidR="00F15D0F" w:rsidRPr="00300249" w:rsidRDefault="006329A3" w:rsidP="00F15D0F">
      <w:pPr>
        <w:pStyle w:val="ListParagraph"/>
        <w:numPr>
          <w:ilvl w:val="0"/>
          <w:numId w:val="14"/>
        </w:numPr>
        <w:rPr>
          <w:rFonts w:ascii="Arial" w:eastAsia="Times New Roman" w:hAnsi="Arial" w:cs="Arial"/>
          <w:i/>
          <w:iCs/>
        </w:rPr>
      </w:pPr>
      <w:r w:rsidRPr="00300249">
        <w:rPr>
          <w:rFonts w:ascii="Arial" w:eastAsia="Times New Roman" w:hAnsi="Arial" w:cs="Arial"/>
        </w:rPr>
        <w:t>Building functional biomaterials using proteins as Lego building blocks</w:t>
      </w:r>
      <w:r w:rsidR="00001136" w:rsidRPr="00300249">
        <w:rPr>
          <w:rFonts w:ascii="Arial" w:eastAsia="Times New Roman" w:hAnsi="Arial" w:cs="Arial"/>
        </w:rPr>
        <w:t xml:space="preserve">, </w:t>
      </w:r>
      <w:r w:rsidRPr="00300249">
        <w:rPr>
          <w:rFonts w:ascii="Arial" w:eastAsia="Times New Roman" w:hAnsi="Arial" w:cs="Arial"/>
        </w:rPr>
        <w:t>School of Physics</w:t>
      </w:r>
      <w:r w:rsidR="00CB1753" w:rsidRPr="00300249">
        <w:rPr>
          <w:rFonts w:ascii="Arial" w:eastAsia="Times New Roman" w:hAnsi="Arial" w:cs="Arial"/>
        </w:rPr>
        <w:t xml:space="preserve"> &amp;</w:t>
      </w:r>
      <w:r w:rsidRPr="00300249">
        <w:rPr>
          <w:rFonts w:ascii="Arial" w:eastAsia="Times New Roman" w:hAnsi="Arial" w:cs="Arial"/>
        </w:rPr>
        <w:t xml:space="preserve"> Astronomy</w:t>
      </w:r>
    </w:p>
    <w:p w14:paraId="57F2EF38" w14:textId="307E6DF5" w:rsidR="006329A3" w:rsidRPr="00300249" w:rsidRDefault="006329A3" w:rsidP="00F15D0F">
      <w:pPr>
        <w:pStyle w:val="ListParagraph"/>
        <w:numPr>
          <w:ilvl w:val="0"/>
          <w:numId w:val="14"/>
        </w:numPr>
        <w:rPr>
          <w:rFonts w:ascii="Arial" w:eastAsia="Times New Roman" w:hAnsi="Arial" w:cs="Arial"/>
          <w:i/>
          <w:iCs/>
        </w:rPr>
      </w:pPr>
      <w:r w:rsidRPr="00300249">
        <w:rPr>
          <w:rFonts w:ascii="Arial" w:eastAsia="Times New Roman" w:hAnsi="Arial" w:cs="Arial"/>
        </w:rPr>
        <w:t>Fabricating and imaging an organic molecular film</w:t>
      </w:r>
      <w:r w:rsidR="00001136" w:rsidRPr="00300249">
        <w:rPr>
          <w:rFonts w:ascii="Arial" w:eastAsia="Times New Roman" w:hAnsi="Arial" w:cs="Arial"/>
        </w:rPr>
        <w:t xml:space="preserve">, </w:t>
      </w:r>
      <w:r w:rsidRPr="00300249">
        <w:rPr>
          <w:rFonts w:ascii="Arial" w:eastAsia="Times New Roman" w:hAnsi="Arial" w:cs="Arial"/>
        </w:rPr>
        <w:t xml:space="preserve">School of Physics </w:t>
      </w:r>
      <w:r w:rsidR="00CB1753" w:rsidRPr="00300249">
        <w:rPr>
          <w:rFonts w:ascii="Arial" w:eastAsia="Times New Roman" w:hAnsi="Arial" w:cs="Arial"/>
        </w:rPr>
        <w:t xml:space="preserve">&amp; </w:t>
      </w:r>
      <w:r w:rsidRPr="00300249">
        <w:rPr>
          <w:rFonts w:ascii="Arial" w:eastAsia="Times New Roman" w:hAnsi="Arial" w:cs="Arial"/>
        </w:rPr>
        <w:t>Astronomy</w:t>
      </w:r>
    </w:p>
    <w:p w14:paraId="1D2D2ED5" w14:textId="0C4307B4" w:rsidR="00C2123C" w:rsidRPr="00300249" w:rsidRDefault="00C2123C" w:rsidP="00BF33FF">
      <w:pPr>
        <w:pStyle w:val="ListParagraph"/>
        <w:numPr>
          <w:ilvl w:val="0"/>
          <w:numId w:val="14"/>
        </w:numPr>
        <w:rPr>
          <w:rFonts w:ascii="Arial" w:eastAsia="Times New Roman" w:hAnsi="Arial" w:cs="Arial"/>
        </w:rPr>
      </w:pPr>
      <w:r w:rsidRPr="00300249">
        <w:rPr>
          <w:rFonts w:ascii="Arial" w:eastAsia="Times New Roman" w:hAnsi="Arial" w:cs="Arial"/>
        </w:rPr>
        <w:t>Topological insulator optoelectronics</w:t>
      </w:r>
      <w:r w:rsidR="00001136" w:rsidRPr="00300249">
        <w:rPr>
          <w:rFonts w:ascii="Arial" w:eastAsia="Times New Roman" w:hAnsi="Arial" w:cs="Arial"/>
          <w:i/>
          <w:iCs/>
        </w:rPr>
        <w:t xml:space="preserve">, </w:t>
      </w:r>
      <w:r w:rsidR="00CB1753" w:rsidRPr="00300249">
        <w:rPr>
          <w:rFonts w:ascii="Arial" w:eastAsia="Times New Roman" w:hAnsi="Arial" w:cs="Arial"/>
        </w:rPr>
        <w:t xml:space="preserve">School of </w:t>
      </w:r>
      <w:r w:rsidRPr="00300249">
        <w:rPr>
          <w:rFonts w:ascii="Arial" w:eastAsia="Times New Roman" w:hAnsi="Arial" w:cs="Arial"/>
        </w:rPr>
        <w:t xml:space="preserve">Electronic </w:t>
      </w:r>
      <w:r w:rsidR="00CB1753" w:rsidRPr="00300249">
        <w:rPr>
          <w:rFonts w:ascii="Arial" w:eastAsia="Times New Roman" w:hAnsi="Arial" w:cs="Arial"/>
        </w:rPr>
        <w:t>&amp;</w:t>
      </w:r>
      <w:r w:rsidRPr="00300249">
        <w:rPr>
          <w:rFonts w:ascii="Arial" w:eastAsia="Times New Roman" w:hAnsi="Arial" w:cs="Arial"/>
        </w:rPr>
        <w:t xml:space="preserve"> Electrical Engineering</w:t>
      </w:r>
    </w:p>
    <w:p w14:paraId="05C4CE85" w14:textId="665A29DC" w:rsidR="007D4780" w:rsidRPr="00300249" w:rsidRDefault="00C2123C" w:rsidP="00BF33FF">
      <w:pPr>
        <w:pStyle w:val="ListParagraph"/>
        <w:numPr>
          <w:ilvl w:val="0"/>
          <w:numId w:val="14"/>
        </w:numPr>
        <w:rPr>
          <w:rFonts w:ascii="Arial" w:eastAsia="Times New Roman" w:hAnsi="Arial" w:cs="Arial"/>
        </w:rPr>
      </w:pPr>
      <w:r w:rsidRPr="00300249">
        <w:rPr>
          <w:rFonts w:ascii="Arial" w:eastAsia="Times New Roman" w:hAnsi="Arial" w:cs="Arial"/>
        </w:rPr>
        <w:t>Elucidating the CO2-Cement interaction via scanning electron microscopy and Raman imaging mapping</w:t>
      </w:r>
      <w:r w:rsidR="00001136" w:rsidRPr="00300249">
        <w:rPr>
          <w:rFonts w:ascii="Arial" w:eastAsia="Times New Roman" w:hAnsi="Arial" w:cs="Arial"/>
          <w:i/>
          <w:iCs/>
        </w:rPr>
        <w:t xml:space="preserve">, </w:t>
      </w:r>
      <w:r w:rsidRPr="00300249">
        <w:rPr>
          <w:rFonts w:ascii="Arial" w:eastAsia="Times New Roman" w:hAnsi="Arial" w:cs="Arial"/>
        </w:rPr>
        <w:t>School of Civil Engineering</w:t>
      </w:r>
    </w:p>
    <w:p w14:paraId="3C7CE179" w14:textId="356F9ABD" w:rsidR="007D4780" w:rsidRPr="00300249" w:rsidRDefault="007D4780" w:rsidP="00997860">
      <w:pPr>
        <w:pStyle w:val="Heading4"/>
        <w:rPr>
          <w:rFonts w:ascii="Arial" w:hAnsi="Arial" w:cs="Arial"/>
        </w:rPr>
      </w:pPr>
      <w:r w:rsidRPr="00300249">
        <w:rPr>
          <w:rFonts w:ascii="Arial" w:hAnsi="Arial" w:cs="Arial"/>
        </w:rPr>
        <w:t>Bragg Funded:</w:t>
      </w:r>
    </w:p>
    <w:p w14:paraId="47C8653B" w14:textId="5B29B3BB" w:rsidR="00442A32" w:rsidRPr="00300249" w:rsidRDefault="006329A3" w:rsidP="00BF33FF">
      <w:pPr>
        <w:pStyle w:val="ListParagraph"/>
        <w:numPr>
          <w:ilvl w:val="0"/>
          <w:numId w:val="14"/>
        </w:numPr>
        <w:rPr>
          <w:rFonts w:ascii="Arial" w:eastAsia="Times New Roman" w:hAnsi="Arial" w:cs="Arial"/>
          <w:i/>
          <w:iCs/>
        </w:rPr>
      </w:pPr>
      <w:r w:rsidRPr="00300249">
        <w:rPr>
          <w:rFonts w:ascii="Arial" w:eastAsia="Times New Roman" w:hAnsi="Arial" w:cs="Arial"/>
        </w:rPr>
        <w:t>Tribology as a design tool to tailor soft food materials for healthy ageing</w:t>
      </w:r>
      <w:r w:rsidR="00001136" w:rsidRPr="00300249">
        <w:rPr>
          <w:rFonts w:ascii="Arial" w:eastAsia="Times New Roman" w:hAnsi="Arial" w:cs="Arial"/>
        </w:rPr>
        <w:t xml:space="preserve">, </w:t>
      </w:r>
      <w:r w:rsidRPr="00300249">
        <w:rPr>
          <w:rFonts w:ascii="Arial" w:eastAsia="Times New Roman" w:hAnsi="Arial" w:cs="Arial"/>
        </w:rPr>
        <w:t xml:space="preserve">School of Food Science </w:t>
      </w:r>
      <w:r w:rsidR="00CB1753" w:rsidRPr="00300249">
        <w:rPr>
          <w:rFonts w:ascii="Arial" w:eastAsia="Times New Roman" w:hAnsi="Arial" w:cs="Arial"/>
        </w:rPr>
        <w:t>&amp;</w:t>
      </w:r>
      <w:r w:rsidRPr="00300249">
        <w:rPr>
          <w:rFonts w:ascii="Arial" w:eastAsia="Times New Roman" w:hAnsi="Arial" w:cs="Arial"/>
        </w:rPr>
        <w:t xml:space="preserve"> Nutrition</w:t>
      </w:r>
    </w:p>
    <w:p w14:paraId="69E0FA40" w14:textId="77777777" w:rsidR="00F15D0F" w:rsidRPr="00300249" w:rsidRDefault="00F15D0F" w:rsidP="00F15D0F">
      <w:pPr>
        <w:pStyle w:val="ListParagraph"/>
        <w:rPr>
          <w:rFonts w:ascii="Arial" w:eastAsia="Times New Roman" w:hAnsi="Arial" w:cs="Arial"/>
          <w:i/>
          <w:iCs/>
        </w:rPr>
      </w:pPr>
    </w:p>
    <w:p w14:paraId="20D8B65C" w14:textId="7CAB0414" w:rsidR="003C5813" w:rsidRPr="00300249" w:rsidRDefault="003C5813" w:rsidP="00997860">
      <w:pPr>
        <w:pStyle w:val="Heading3"/>
        <w:rPr>
          <w:rFonts w:ascii="Arial" w:hAnsi="Arial" w:cs="Arial"/>
        </w:rPr>
      </w:pPr>
      <w:bookmarkStart w:id="37" w:name="_Toc158809836"/>
      <w:r w:rsidRPr="00300249">
        <w:rPr>
          <w:rFonts w:ascii="Arial" w:hAnsi="Arial" w:cs="Arial"/>
        </w:rPr>
        <w:t>The Bragg Centre PhD Colloquium 2023</w:t>
      </w:r>
      <w:bookmarkEnd w:id="37"/>
    </w:p>
    <w:p w14:paraId="1427B300" w14:textId="77777777" w:rsidR="00997860" w:rsidRPr="00300249" w:rsidRDefault="003C5813" w:rsidP="00BF33FF">
      <w:pPr>
        <w:rPr>
          <w:rStyle w:val="normaltextrun"/>
          <w:rFonts w:ascii="Arial" w:hAnsi="Arial" w:cs="Arial"/>
        </w:rPr>
      </w:pPr>
      <w:r w:rsidRPr="00300249">
        <w:rPr>
          <w:rStyle w:val="normaltextrun"/>
          <w:rFonts w:ascii="Arial" w:hAnsi="Arial" w:cs="Arial"/>
          <w:color w:val="000000"/>
        </w:rPr>
        <w:t xml:space="preserve">The Bragg Centre is committed to supporting the career and personal development of the wider student community in materials research. As part of that mission, the Centre’s PhD Colloquium </w:t>
      </w:r>
      <w:r w:rsidRPr="00300249">
        <w:rPr>
          <w:rStyle w:val="normaltextrun"/>
          <w:rFonts w:ascii="Arial" w:hAnsi="Arial" w:cs="Arial"/>
        </w:rPr>
        <w:t xml:space="preserve">provides a platform to develop confidence, communication skills, and an awareness of career opportunities. </w:t>
      </w:r>
    </w:p>
    <w:p w14:paraId="0113A6D3" w14:textId="77777777" w:rsidR="00997860" w:rsidRPr="00300249" w:rsidRDefault="00997860" w:rsidP="00BF33FF">
      <w:pPr>
        <w:rPr>
          <w:rStyle w:val="normaltextrun"/>
          <w:rFonts w:ascii="Arial" w:hAnsi="Arial" w:cs="Arial"/>
        </w:rPr>
      </w:pPr>
    </w:p>
    <w:p w14:paraId="579B6112" w14:textId="520ABD79" w:rsidR="003C5813" w:rsidRPr="00300249" w:rsidRDefault="003C5813" w:rsidP="00BF33FF">
      <w:pPr>
        <w:rPr>
          <w:rStyle w:val="normaltextrun"/>
          <w:rFonts w:ascii="Arial" w:hAnsi="Arial" w:cs="Arial"/>
        </w:rPr>
      </w:pPr>
      <w:r w:rsidRPr="00300249">
        <w:rPr>
          <w:rStyle w:val="normaltextrun"/>
          <w:rFonts w:ascii="Arial" w:hAnsi="Arial" w:cs="Arial"/>
        </w:rPr>
        <w:t xml:space="preserve">The PhD Colloquium returned in June 2023 with a stronger focus on developing presentation skills. To support this, each speaker was provided with slide templates, detailed coaching, and strictly monitored timekeeping. </w:t>
      </w:r>
    </w:p>
    <w:p w14:paraId="408CB818" w14:textId="77777777" w:rsidR="00997860" w:rsidRPr="00300249" w:rsidRDefault="00997860" w:rsidP="00BF33FF">
      <w:pPr>
        <w:rPr>
          <w:rStyle w:val="normaltextrun"/>
          <w:rFonts w:ascii="Arial" w:eastAsia="Times New Roman" w:hAnsi="Arial" w:cs="Arial"/>
        </w:rPr>
      </w:pPr>
    </w:p>
    <w:p w14:paraId="3CDA706C" w14:textId="77777777" w:rsidR="00997860" w:rsidRPr="00300249" w:rsidRDefault="003C5813" w:rsidP="00BF33FF">
      <w:pPr>
        <w:rPr>
          <w:rStyle w:val="normaltextrun"/>
          <w:rFonts w:ascii="Arial" w:hAnsi="Arial" w:cs="Arial"/>
          <w:color w:val="000000"/>
        </w:rPr>
      </w:pPr>
      <w:r w:rsidRPr="00300249">
        <w:rPr>
          <w:rStyle w:val="normaltextrun"/>
          <w:rFonts w:ascii="Arial" w:hAnsi="Arial" w:cs="Arial"/>
          <w:color w:val="000000"/>
        </w:rPr>
        <w:t xml:space="preserve">Learning how to communicate with other scientists and engineers across disciplinary boundaries is a critical skill to enable future collaborations and innovations. </w:t>
      </w:r>
    </w:p>
    <w:p w14:paraId="5E6EF33B" w14:textId="77777777" w:rsidR="00997860" w:rsidRPr="00300249" w:rsidRDefault="00997860" w:rsidP="00BF33FF">
      <w:pPr>
        <w:rPr>
          <w:rStyle w:val="normaltextrun"/>
          <w:rFonts w:ascii="Arial" w:hAnsi="Arial" w:cs="Arial"/>
          <w:color w:val="000000"/>
        </w:rPr>
      </w:pPr>
    </w:p>
    <w:p w14:paraId="07941228" w14:textId="77777777" w:rsidR="00997860" w:rsidRPr="00300249" w:rsidRDefault="003C5813" w:rsidP="00BF33FF">
      <w:pPr>
        <w:rPr>
          <w:rStyle w:val="normaltextrun"/>
          <w:rFonts w:ascii="Arial" w:hAnsi="Arial" w:cs="Arial"/>
          <w:color w:val="000000"/>
        </w:rPr>
      </w:pPr>
      <w:r w:rsidRPr="00300249">
        <w:rPr>
          <w:rStyle w:val="normaltextrun"/>
          <w:rFonts w:ascii="Arial" w:hAnsi="Arial" w:cs="Arial"/>
          <w:color w:val="000000"/>
        </w:rPr>
        <w:t xml:space="preserve">The PhD Colloquium enables students to develop these skills across the wide breadth of the Centre’s constituent disciplines. </w:t>
      </w:r>
    </w:p>
    <w:p w14:paraId="676E85D0" w14:textId="77777777" w:rsidR="00997860" w:rsidRPr="00300249" w:rsidRDefault="00997860" w:rsidP="00BF33FF">
      <w:pPr>
        <w:rPr>
          <w:rStyle w:val="normaltextrun"/>
          <w:rFonts w:ascii="Arial" w:hAnsi="Arial" w:cs="Arial"/>
          <w:color w:val="000000"/>
        </w:rPr>
      </w:pPr>
    </w:p>
    <w:p w14:paraId="407F4DB5" w14:textId="56892C1F" w:rsidR="00D22E3B" w:rsidRPr="00300249" w:rsidRDefault="003C5813" w:rsidP="00BF33FF">
      <w:pPr>
        <w:rPr>
          <w:rStyle w:val="normaltextrun"/>
          <w:rFonts w:ascii="Arial" w:hAnsi="Arial" w:cs="Arial"/>
          <w:color w:val="000000"/>
        </w:rPr>
      </w:pPr>
      <w:r w:rsidRPr="00300249">
        <w:rPr>
          <w:rStyle w:val="normaltextrun"/>
          <w:rFonts w:ascii="Arial" w:hAnsi="Arial" w:cs="Arial"/>
          <w:color w:val="000000"/>
        </w:rPr>
        <w:t xml:space="preserve">This year’s event saw 67 Postgraduate researchers from 11 schools and 4 faculties deliver 12 talks, 34 posters and engage in cross-disciplinary networking. </w:t>
      </w:r>
    </w:p>
    <w:p w14:paraId="10308CA8" w14:textId="77777777" w:rsidR="00997860" w:rsidRPr="00300249" w:rsidRDefault="00997860" w:rsidP="00BF33FF">
      <w:pPr>
        <w:rPr>
          <w:rStyle w:val="normaltextrun"/>
          <w:rFonts w:ascii="Arial" w:hAnsi="Arial" w:cs="Arial"/>
        </w:rPr>
      </w:pPr>
    </w:p>
    <w:p w14:paraId="192692B2" w14:textId="77777777" w:rsidR="00997860" w:rsidRPr="00300249" w:rsidRDefault="003C5813" w:rsidP="0023435A">
      <w:pPr>
        <w:rPr>
          <w:rFonts w:ascii="Arial" w:eastAsia="Times New Roman" w:hAnsi="Arial" w:cs="Arial"/>
        </w:rPr>
      </w:pPr>
      <w:r w:rsidRPr="00300249">
        <w:rPr>
          <w:rFonts w:ascii="Arial" w:eastAsia="Times New Roman" w:hAnsi="Arial" w:cs="Arial"/>
        </w:rPr>
        <w:t xml:space="preserve">In addition, the students joined a lively debate with industry experts during a panel discussion on “Materials for a sustainable future and circular economy”. </w:t>
      </w:r>
    </w:p>
    <w:p w14:paraId="76BB83DE" w14:textId="77777777" w:rsidR="00997860" w:rsidRPr="00300249" w:rsidRDefault="00997860" w:rsidP="0023435A">
      <w:pPr>
        <w:rPr>
          <w:rFonts w:ascii="Arial" w:eastAsia="Times New Roman" w:hAnsi="Arial" w:cs="Arial"/>
        </w:rPr>
      </w:pPr>
    </w:p>
    <w:p w14:paraId="378FF83A" w14:textId="77777777" w:rsidR="00997860" w:rsidRPr="00300249" w:rsidRDefault="003C5813" w:rsidP="0023435A">
      <w:pPr>
        <w:rPr>
          <w:rFonts w:ascii="Arial" w:eastAsia="Times New Roman" w:hAnsi="Arial" w:cs="Arial"/>
        </w:rPr>
      </w:pPr>
      <w:r w:rsidRPr="00300249">
        <w:rPr>
          <w:rFonts w:ascii="Arial" w:eastAsia="Times New Roman" w:hAnsi="Arial" w:cs="Arial"/>
        </w:rPr>
        <w:t>This year’s panellist</w:t>
      </w:r>
      <w:r w:rsidR="00997860" w:rsidRPr="00300249">
        <w:rPr>
          <w:rFonts w:ascii="Arial" w:eastAsia="Times New Roman" w:hAnsi="Arial" w:cs="Arial"/>
        </w:rPr>
        <w:t>s</w:t>
      </w:r>
      <w:r w:rsidRPr="00300249">
        <w:rPr>
          <w:rFonts w:ascii="Arial" w:eastAsia="Times New Roman" w:hAnsi="Arial" w:cs="Arial"/>
        </w:rPr>
        <w:t xml:space="preserve"> included </w:t>
      </w:r>
      <w:r w:rsidRPr="00300249">
        <w:rPr>
          <w:rFonts w:ascii="Arial" w:hAnsi="Arial" w:cs="Arial"/>
          <w:color w:val="000000" w:themeColor="text1"/>
        </w:rPr>
        <w:t xml:space="preserve">Dr Sheetal </w:t>
      </w:r>
      <w:proofErr w:type="spellStart"/>
      <w:r w:rsidRPr="00300249">
        <w:rPr>
          <w:rFonts w:ascii="Arial" w:hAnsi="Arial" w:cs="Arial"/>
          <w:color w:val="000000" w:themeColor="text1"/>
        </w:rPr>
        <w:t>Handa</w:t>
      </w:r>
      <w:proofErr w:type="spellEnd"/>
      <w:r w:rsidRPr="00300249">
        <w:rPr>
          <w:rFonts w:ascii="Arial" w:hAnsi="Arial" w:cs="Arial"/>
          <w:color w:val="000000" w:themeColor="text1"/>
        </w:rPr>
        <w:t>, Materials Science Advisor, BP</w:t>
      </w:r>
      <w:r w:rsidRPr="00300249">
        <w:rPr>
          <w:rFonts w:ascii="Arial" w:eastAsia="Times New Roman" w:hAnsi="Arial" w:cs="Arial"/>
        </w:rPr>
        <w:t>; D</w:t>
      </w:r>
      <w:r w:rsidRPr="00300249">
        <w:rPr>
          <w:rFonts w:ascii="Arial" w:hAnsi="Arial" w:cs="Arial"/>
          <w:color w:val="000000" w:themeColor="text1"/>
        </w:rPr>
        <w:t xml:space="preserve">r Linda </w:t>
      </w:r>
      <w:proofErr w:type="spellStart"/>
      <w:r w:rsidRPr="00300249">
        <w:rPr>
          <w:rFonts w:ascii="Arial" w:hAnsi="Arial" w:cs="Arial"/>
          <w:color w:val="000000" w:themeColor="text1"/>
        </w:rPr>
        <w:t>Pravinata</w:t>
      </w:r>
      <w:proofErr w:type="spellEnd"/>
      <w:r w:rsidRPr="00300249">
        <w:rPr>
          <w:rFonts w:ascii="Arial" w:hAnsi="Arial" w:cs="Arial"/>
          <w:color w:val="000000" w:themeColor="text1"/>
        </w:rPr>
        <w:t xml:space="preserve">, Lead Innovation Scientist, Marlow Ingredients; Scott Butler, Executive Director, Materials Focus; </w:t>
      </w:r>
      <w:r w:rsidRPr="00300249">
        <w:rPr>
          <w:rFonts w:ascii="Arial" w:hAnsi="Arial" w:cs="Arial"/>
        </w:rPr>
        <w:t xml:space="preserve">and </w:t>
      </w:r>
      <w:r w:rsidRPr="00300249">
        <w:rPr>
          <w:rFonts w:ascii="Arial" w:hAnsi="Arial" w:cs="Arial"/>
        </w:rPr>
        <w:fldChar w:fldCharType="begin"/>
      </w:r>
      <w:r w:rsidRPr="00300249">
        <w:rPr>
          <w:rFonts w:ascii="Arial" w:hAnsi="Arial" w:cs="Arial"/>
        </w:rPr>
        <w:instrText xml:space="preserve"> INCLUDEPICTURE "C:\\Users\\eenajle\\Library\\Group Containers\\UBF8T346G9.ms\\WebArchiveCopyPasteTempFiles\\com.microsoft.Word\\1561111178149?e=1689811200&amp;v=beta&amp;t=_2pOwJoIPiDYyFj2yWeIUtYoY-cAjLxEzTxHNbH6Itw" \* MERGEFORMAT </w:instrText>
      </w:r>
      <w:r w:rsidRPr="00300249">
        <w:rPr>
          <w:rFonts w:ascii="Arial" w:hAnsi="Arial" w:cs="Arial"/>
        </w:rPr>
        <w:fldChar w:fldCharType="end"/>
      </w:r>
      <w:proofErr w:type="spellStart"/>
      <w:r w:rsidRPr="00300249">
        <w:rPr>
          <w:rFonts w:ascii="Arial" w:hAnsi="Arial" w:cs="Arial"/>
          <w:color w:val="000000" w:themeColor="text1"/>
          <w:shd w:val="clear" w:color="auto" w:fill="FFFFFF"/>
        </w:rPr>
        <w:t>Athina</w:t>
      </w:r>
      <w:proofErr w:type="spellEnd"/>
      <w:r w:rsidRPr="00300249">
        <w:rPr>
          <w:rFonts w:ascii="Arial" w:hAnsi="Arial" w:cs="Arial"/>
          <w:color w:val="000000" w:themeColor="text1"/>
          <w:shd w:val="clear" w:color="auto" w:fill="FFFFFF"/>
        </w:rPr>
        <w:t xml:space="preserve"> </w:t>
      </w:r>
      <w:proofErr w:type="spellStart"/>
      <w:r w:rsidRPr="00300249">
        <w:rPr>
          <w:rFonts w:ascii="Arial" w:hAnsi="Arial" w:cs="Arial"/>
          <w:color w:val="000000" w:themeColor="text1"/>
          <w:shd w:val="clear" w:color="auto" w:fill="FFFFFF"/>
        </w:rPr>
        <w:t>Papakosta</w:t>
      </w:r>
      <w:proofErr w:type="spellEnd"/>
      <w:r w:rsidRPr="00300249">
        <w:rPr>
          <w:rFonts w:ascii="Arial" w:hAnsi="Arial" w:cs="Arial"/>
          <w:color w:val="000000" w:themeColor="text1"/>
          <w:shd w:val="clear" w:color="auto" w:fill="FFFFFF"/>
        </w:rPr>
        <w:t xml:space="preserve">, </w:t>
      </w:r>
      <w:r w:rsidRPr="00300249">
        <w:rPr>
          <w:rFonts w:ascii="Arial" w:hAnsi="Arial" w:cs="Arial"/>
          <w:color w:val="000000" w:themeColor="text1"/>
        </w:rPr>
        <w:t>Sustainability and Carbon Lead, SCS Railways.</w:t>
      </w:r>
      <w:r w:rsidRPr="00300249">
        <w:rPr>
          <w:rFonts w:ascii="Arial" w:eastAsia="Times New Roman" w:hAnsi="Arial" w:cs="Arial"/>
        </w:rPr>
        <w:t xml:space="preserve"> </w:t>
      </w:r>
    </w:p>
    <w:p w14:paraId="150868AF" w14:textId="77777777" w:rsidR="00997860" w:rsidRPr="00300249" w:rsidRDefault="00997860" w:rsidP="0023435A">
      <w:pPr>
        <w:rPr>
          <w:rFonts w:ascii="Arial" w:eastAsia="Times New Roman" w:hAnsi="Arial" w:cs="Arial"/>
        </w:rPr>
      </w:pPr>
    </w:p>
    <w:p w14:paraId="5FE7713E" w14:textId="29329845" w:rsidR="0023435A" w:rsidRPr="00300249" w:rsidRDefault="003C5813" w:rsidP="0023435A">
      <w:pPr>
        <w:rPr>
          <w:rFonts w:ascii="Arial" w:eastAsia="Times New Roman" w:hAnsi="Arial" w:cs="Arial"/>
        </w:rPr>
      </w:pPr>
      <w:r w:rsidRPr="00300249">
        <w:rPr>
          <w:rFonts w:ascii="Arial" w:eastAsia="Times New Roman" w:hAnsi="Arial" w:cs="Arial"/>
        </w:rPr>
        <w:t xml:space="preserve">The hour-long session was packed with wide ranging themes, from how to increase the sustainability of current research activities through to exploring the potential skillsets that future innovators will need to create the next generation of </w:t>
      </w:r>
      <w:r w:rsidR="00092DEC" w:rsidRPr="00300249">
        <w:rPr>
          <w:rFonts w:ascii="Arial" w:eastAsia="Times New Roman" w:hAnsi="Arial" w:cs="Arial"/>
        </w:rPr>
        <w:t xml:space="preserve">sustainable </w:t>
      </w:r>
      <w:r w:rsidRPr="00300249">
        <w:rPr>
          <w:rFonts w:ascii="Arial" w:eastAsia="Times New Roman" w:hAnsi="Arial" w:cs="Arial"/>
        </w:rPr>
        <w:t>material</w:t>
      </w:r>
      <w:r w:rsidR="00092DEC" w:rsidRPr="00300249">
        <w:rPr>
          <w:rFonts w:ascii="Arial" w:eastAsia="Times New Roman" w:hAnsi="Arial" w:cs="Arial"/>
        </w:rPr>
        <w:t>s.</w:t>
      </w:r>
    </w:p>
    <w:p w14:paraId="65588068" w14:textId="77777777" w:rsidR="00F15D0F" w:rsidRPr="00300249" w:rsidRDefault="00F15D0F" w:rsidP="00442A32">
      <w:pPr>
        <w:pStyle w:val="Heading3"/>
        <w:rPr>
          <w:rFonts w:ascii="Arial" w:hAnsi="Arial" w:cs="Arial"/>
          <w:color w:val="000000" w:themeColor="text1"/>
        </w:rPr>
      </w:pPr>
    </w:p>
    <w:p w14:paraId="036D6ED3" w14:textId="3D9056A3" w:rsidR="00A81B91" w:rsidRPr="00300249" w:rsidRDefault="7D39E254" w:rsidP="00997860">
      <w:pPr>
        <w:pStyle w:val="Heading3"/>
        <w:rPr>
          <w:rFonts w:ascii="Arial" w:hAnsi="Arial" w:cs="Arial"/>
        </w:rPr>
      </w:pPr>
      <w:bookmarkStart w:id="38" w:name="_Toc158809837"/>
      <w:r w:rsidRPr="00300249">
        <w:rPr>
          <w:rFonts w:ascii="Arial" w:hAnsi="Arial" w:cs="Arial"/>
        </w:rPr>
        <w:t>Bragg PhD Studentship Programme</w:t>
      </w:r>
      <w:bookmarkEnd w:id="38"/>
    </w:p>
    <w:p w14:paraId="1B0AB47A" w14:textId="77777777" w:rsidR="00997860" w:rsidRPr="00300249" w:rsidRDefault="00997860" w:rsidP="00997860">
      <w:pPr>
        <w:rPr>
          <w:rFonts w:ascii="Arial" w:hAnsi="Arial" w:cs="Arial"/>
        </w:rPr>
      </w:pPr>
    </w:p>
    <w:p w14:paraId="09C87A31" w14:textId="58F5730D" w:rsidR="005F426B" w:rsidRPr="00300249" w:rsidRDefault="3B1A9897" w:rsidP="0023435A">
      <w:pPr>
        <w:rPr>
          <w:rFonts w:ascii="Arial" w:eastAsia="Times New Roman" w:hAnsi="Arial" w:cs="Arial"/>
        </w:rPr>
      </w:pPr>
      <w:r w:rsidRPr="00300249">
        <w:rPr>
          <w:rFonts w:ascii="Arial" w:eastAsia="Times New Roman" w:hAnsi="Arial" w:cs="Arial"/>
        </w:rPr>
        <w:t xml:space="preserve">Each year, the </w:t>
      </w:r>
      <w:r w:rsidR="199B61A9" w:rsidRPr="00300249">
        <w:rPr>
          <w:rFonts w:ascii="Arial" w:eastAsia="Times New Roman" w:hAnsi="Arial" w:cs="Arial"/>
        </w:rPr>
        <w:t>Bragg Centre offers</w:t>
      </w:r>
      <w:r w:rsidR="00417843" w:rsidRPr="00300249">
        <w:rPr>
          <w:rFonts w:ascii="Arial" w:eastAsia="Times New Roman" w:hAnsi="Arial" w:cs="Arial"/>
        </w:rPr>
        <w:t xml:space="preserve"> several</w:t>
      </w:r>
      <w:r w:rsidR="199B61A9" w:rsidRPr="00300249">
        <w:rPr>
          <w:rFonts w:ascii="Arial" w:eastAsia="Times New Roman" w:hAnsi="Arial" w:cs="Arial"/>
        </w:rPr>
        <w:t xml:space="preserve"> EPSRC funded PhD positions as part of its Studentship Programme. </w:t>
      </w:r>
      <w:r w:rsidR="7213353A" w:rsidRPr="00300249">
        <w:rPr>
          <w:rFonts w:ascii="Arial" w:eastAsia="Times New Roman" w:hAnsi="Arial" w:cs="Arial"/>
        </w:rPr>
        <w:t>A</w:t>
      </w:r>
      <w:r w:rsidR="3265037C" w:rsidRPr="00300249">
        <w:rPr>
          <w:rFonts w:ascii="Arial" w:eastAsia="Times New Roman" w:hAnsi="Arial" w:cs="Arial"/>
        </w:rPr>
        <w:t xml:space="preserve">ll projects supported by this </w:t>
      </w:r>
      <w:r w:rsidR="7213353A" w:rsidRPr="00300249">
        <w:rPr>
          <w:rFonts w:ascii="Arial" w:eastAsia="Times New Roman" w:hAnsi="Arial" w:cs="Arial"/>
        </w:rPr>
        <w:t xml:space="preserve">highly competitive </w:t>
      </w:r>
      <w:r w:rsidR="001C3767" w:rsidRPr="00300249">
        <w:rPr>
          <w:rFonts w:ascii="Arial" w:eastAsia="Times New Roman" w:hAnsi="Arial" w:cs="Arial"/>
        </w:rPr>
        <w:t>scheme</w:t>
      </w:r>
      <w:r w:rsidR="32ACD392" w:rsidRPr="00300249">
        <w:rPr>
          <w:rFonts w:ascii="Arial" w:eastAsia="Times New Roman" w:hAnsi="Arial" w:cs="Arial"/>
        </w:rPr>
        <w:t xml:space="preserve"> </w:t>
      </w:r>
      <w:r w:rsidR="029A5256" w:rsidRPr="00300249">
        <w:rPr>
          <w:rFonts w:ascii="Arial" w:eastAsia="Times New Roman" w:hAnsi="Arial" w:cs="Arial"/>
        </w:rPr>
        <w:t xml:space="preserve">are designed to establish novel connections between disparate research areas under the Bragg Centres’ remit, </w:t>
      </w:r>
      <w:r w:rsidR="2C829F3A" w:rsidRPr="00300249">
        <w:rPr>
          <w:rFonts w:ascii="Arial" w:eastAsia="Times New Roman" w:hAnsi="Arial" w:cs="Arial"/>
        </w:rPr>
        <w:t>putting our students at the bleeding-edge of materials research and engineering.</w:t>
      </w:r>
    </w:p>
    <w:p w14:paraId="7F63EAF9" w14:textId="77777777" w:rsidR="00997860" w:rsidRPr="00300249" w:rsidRDefault="00997860" w:rsidP="0023435A">
      <w:pPr>
        <w:rPr>
          <w:rFonts w:ascii="Arial" w:eastAsia="Times New Roman" w:hAnsi="Arial" w:cs="Arial"/>
        </w:rPr>
      </w:pPr>
    </w:p>
    <w:p w14:paraId="17A0542D" w14:textId="7AF5837A" w:rsidR="005F426B" w:rsidRPr="00300249" w:rsidRDefault="2C829F3A" w:rsidP="0023435A">
      <w:pPr>
        <w:rPr>
          <w:rFonts w:ascii="Arial" w:eastAsia="Times New Roman" w:hAnsi="Arial" w:cs="Arial"/>
        </w:rPr>
      </w:pPr>
      <w:r w:rsidRPr="00300249">
        <w:rPr>
          <w:rFonts w:ascii="Arial" w:eastAsia="Times New Roman" w:hAnsi="Arial" w:cs="Arial"/>
        </w:rPr>
        <w:t xml:space="preserve">The </w:t>
      </w:r>
      <w:r w:rsidR="4A79F704" w:rsidRPr="00300249">
        <w:rPr>
          <w:rFonts w:ascii="Arial" w:eastAsia="Times New Roman" w:hAnsi="Arial" w:cs="Arial"/>
        </w:rPr>
        <w:t>programme encourages peer-support and cross</w:t>
      </w:r>
      <w:r w:rsidR="00C36B83" w:rsidRPr="00300249">
        <w:rPr>
          <w:rFonts w:ascii="Arial" w:eastAsia="Times New Roman" w:hAnsi="Arial" w:cs="Arial"/>
        </w:rPr>
        <w:t>-</w:t>
      </w:r>
      <w:r w:rsidR="4A79F704" w:rsidRPr="00300249">
        <w:rPr>
          <w:rFonts w:ascii="Arial" w:eastAsia="Times New Roman" w:hAnsi="Arial" w:cs="Arial"/>
        </w:rPr>
        <w:t>cohort activities, whilst the students benefit from being embedded within a vibrant inte</w:t>
      </w:r>
      <w:r w:rsidR="5D29880E" w:rsidRPr="00300249">
        <w:rPr>
          <w:rFonts w:ascii="Arial" w:eastAsia="Times New Roman" w:hAnsi="Arial" w:cs="Arial"/>
        </w:rPr>
        <w:t xml:space="preserve">rdisciplinary community </w:t>
      </w:r>
      <w:r w:rsidR="4C958EC2" w:rsidRPr="00300249">
        <w:rPr>
          <w:rFonts w:ascii="Arial" w:eastAsia="Times New Roman" w:hAnsi="Arial" w:cs="Arial"/>
        </w:rPr>
        <w:t xml:space="preserve">which </w:t>
      </w:r>
      <w:r w:rsidR="0F85729A" w:rsidRPr="00300249">
        <w:rPr>
          <w:rFonts w:ascii="Arial" w:eastAsia="Times New Roman" w:hAnsi="Arial" w:cs="Arial"/>
        </w:rPr>
        <w:t>prov</w:t>
      </w:r>
      <w:r w:rsidR="7BD861B5" w:rsidRPr="00300249">
        <w:rPr>
          <w:rFonts w:ascii="Arial" w:eastAsia="Times New Roman" w:hAnsi="Arial" w:cs="Arial"/>
        </w:rPr>
        <w:t>ides</w:t>
      </w:r>
      <w:r w:rsidR="0F85729A" w:rsidRPr="00300249">
        <w:rPr>
          <w:rFonts w:ascii="Arial" w:eastAsia="Times New Roman" w:hAnsi="Arial" w:cs="Arial"/>
        </w:rPr>
        <w:t xml:space="preserve"> exposure to a</w:t>
      </w:r>
      <w:r w:rsidR="335F2EA6" w:rsidRPr="00300249">
        <w:rPr>
          <w:rFonts w:ascii="Arial" w:eastAsia="Times New Roman" w:hAnsi="Arial" w:cs="Arial"/>
        </w:rPr>
        <w:t xml:space="preserve"> much broader </w:t>
      </w:r>
      <w:r w:rsidR="0F85729A" w:rsidRPr="00300249">
        <w:rPr>
          <w:rFonts w:ascii="Arial" w:eastAsia="Times New Roman" w:hAnsi="Arial" w:cs="Arial"/>
        </w:rPr>
        <w:t>range of expertise and capability</w:t>
      </w:r>
      <w:r w:rsidR="71BFB84A" w:rsidRPr="00300249">
        <w:rPr>
          <w:rFonts w:ascii="Arial" w:eastAsia="Times New Roman" w:hAnsi="Arial" w:cs="Arial"/>
        </w:rPr>
        <w:t xml:space="preserve"> than </w:t>
      </w:r>
      <w:r w:rsidR="00551284" w:rsidRPr="00300249">
        <w:rPr>
          <w:rFonts w:ascii="Arial" w:eastAsia="Times New Roman" w:hAnsi="Arial" w:cs="Arial"/>
        </w:rPr>
        <w:t>a traditional</w:t>
      </w:r>
      <w:r w:rsidR="71BFB84A" w:rsidRPr="00300249">
        <w:rPr>
          <w:rFonts w:ascii="Arial" w:eastAsia="Times New Roman" w:hAnsi="Arial" w:cs="Arial"/>
        </w:rPr>
        <w:t xml:space="preserve"> PhD</w:t>
      </w:r>
      <w:r w:rsidR="0F85729A" w:rsidRPr="00300249">
        <w:rPr>
          <w:rFonts w:ascii="Arial" w:eastAsia="Times New Roman" w:hAnsi="Arial" w:cs="Arial"/>
        </w:rPr>
        <w:t>.</w:t>
      </w:r>
      <w:r w:rsidR="1EFA9BE5" w:rsidRPr="00300249">
        <w:rPr>
          <w:rFonts w:ascii="Arial" w:eastAsia="Times New Roman" w:hAnsi="Arial" w:cs="Arial"/>
        </w:rPr>
        <w:t xml:space="preserve">  </w:t>
      </w:r>
    </w:p>
    <w:p w14:paraId="52E3D62E" w14:textId="77777777" w:rsidR="00997860" w:rsidRPr="00300249" w:rsidRDefault="0D73A7CD" w:rsidP="0023435A">
      <w:pPr>
        <w:rPr>
          <w:rFonts w:ascii="Arial" w:eastAsia="Times New Roman" w:hAnsi="Arial" w:cs="Arial"/>
        </w:rPr>
      </w:pPr>
      <w:r w:rsidRPr="00300249">
        <w:rPr>
          <w:rFonts w:ascii="Arial" w:eastAsia="Times New Roman" w:hAnsi="Arial" w:cs="Arial"/>
        </w:rPr>
        <w:t>This year</w:t>
      </w:r>
      <w:r w:rsidR="005B2650" w:rsidRPr="00300249">
        <w:rPr>
          <w:rFonts w:ascii="Arial" w:eastAsia="Times New Roman" w:hAnsi="Arial" w:cs="Arial"/>
        </w:rPr>
        <w:t>, the students have continued to excel right across the cohorts,</w:t>
      </w:r>
      <w:r w:rsidR="001472F0" w:rsidRPr="00300249">
        <w:rPr>
          <w:rFonts w:ascii="Arial" w:eastAsia="Times New Roman" w:hAnsi="Arial" w:cs="Arial"/>
        </w:rPr>
        <w:t xml:space="preserve"> with a strong active presence at the heart of the Bragg Centre community</w:t>
      </w:r>
      <w:r w:rsidR="000D367E" w:rsidRPr="00300249">
        <w:rPr>
          <w:rFonts w:ascii="Arial" w:eastAsia="Times New Roman" w:hAnsi="Arial" w:cs="Arial"/>
        </w:rPr>
        <w:t xml:space="preserve">. </w:t>
      </w:r>
    </w:p>
    <w:p w14:paraId="52CAA5BF" w14:textId="77777777" w:rsidR="00997860" w:rsidRPr="00300249" w:rsidRDefault="00997860" w:rsidP="0023435A">
      <w:pPr>
        <w:rPr>
          <w:rFonts w:ascii="Arial" w:eastAsia="Times New Roman" w:hAnsi="Arial" w:cs="Arial"/>
        </w:rPr>
      </w:pPr>
    </w:p>
    <w:p w14:paraId="3238887A" w14:textId="099C7895" w:rsidR="003C5813" w:rsidRPr="00300249" w:rsidRDefault="000D367E" w:rsidP="0023435A">
      <w:pPr>
        <w:rPr>
          <w:rFonts w:ascii="Arial" w:eastAsia="Times New Roman" w:hAnsi="Arial" w:cs="Arial"/>
        </w:rPr>
      </w:pPr>
      <w:r w:rsidRPr="00300249">
        <w:rPr>
          <w:rFonts w:ascii="Arial" w:eastAsia="Times New Roman" w:hAnsi="Arial" w:cs="Arial"/>
        </w:rPr>
        <w:t>Whilst the 1</w:t>
      </w:r>
      <w:r w:rsidRPr="00300249">
        <w:rPr>
          <w:rFonts w:ascii="Arial" w:eastAsia="Times New Roman" w:hAnsi="Arial" w:cs="Arial"/>
          <w:vertAlign w:val="superscript"/>
        </w:rPr>
        <w:t>st</w:t>
      </w:r>
      <w:r w:rsidRPr="00300249">
        <w:rPr>
          <w:rFonts w:ascii="Arial" w:eastAsia="Times New Roman" w:hAnsi="Arial" w:cs="Arial"/>
        </w:rPr>
        <w:t xml:space="preserve"> cohort are now approaching their write up phase and looking to their next steps, the Centre is pleased to welcome its </w:t>
      </w:r>
      <w:r w:rsidR="00F24475" w:rsidRPr="00300249">
        <w:rPr>
          <w:rFonts w:ascii="Arial" w:eastAsia="Times New Roman" w:hAnsi="Arial" w:cs="Arial"/>
        </w:rPr>
        <w:t>4</w:t>
      </w:r>
      <w:r w:rsidR="00F24475" w:rsidRPr="00300249">
        <w:rPr>
          <w:rFonts w:ascii="Arial" w:eastAsia="Times New Roman" w:hAnsi="Arial" w:cs="Arial"/>
          <w:vertAlign w:val="superscript"/>
        </w:rPr>
        <w:t>th</w:t>
      </w:r>
      <w:r w:rsidR="00F24475" w:rsidRPr="00300249">
        <w:rPr>
          <w:rFonts w:ascii="Arial" w:eastAsia="Times New Roman" w:hAnsi="Arial" w:cs="Arial"/>
        </w:rPr>
        <w:t xml:space="preserve"> and largest cohort to date, with </w:t>
      </w:r>
      <w:r w:rsidR="00833C08" w:rsidRPr="00300249">
        <w:rPr>
          <w:rFonts w:ascii="Arial" w:eastAsia="Times New Roman" w:hAnsi="Arial" w:cs="Arial"/>
        </w:rPr>
        <w:t xml:space="preserve">six new students across a broad range of exciting projects. </w:t>
      </w:r>
    </w:p>
    <w:p w14:paraId="4D9F42D6" w14:textId="77777777" w:rsidR="003C5813" w:rsidRPr="00300249" w:rsidRDefault="003C5813" w:rsidP="00797777">
      <w:pPr>
        <w:rPr>
          <w:rFonts w:ascii="Arial" w:eastAsia="Times New Roman" w:hAnsi="Arial" w:cs="Arial"/>
        </w:rPr>
      </w:pPr>
    </w:p>
    <w:p w14:paraId="41FBF5D9" w14:textId="77777777" w:rsidR="0023435A" w:rsidRPr="00300249" w:rsidRDefault="0023435A" w:rsidP="0023435A">
      <w:pPr>
        <w:pStyle w:val="Heading3"/>
        <w:rPr>
          <w:rFonts w:ascii="Arial" w:eastAsia="Times New Roman" w:hAnsi="Arial" w:cs="Arial"/>
        </w:rPr>
        <w:sectPr w:rsidR="0023435A" w:rsidRPr="00300249" w:rsidSect="002E4184">
          <w:type w:val="continuous"/>
          <w:pgSz w:w="11900" w:h="16840"/>
          <w:pgMar w:top="1440" w:right="1440" w:bottom="1440" w:left="1440" w:header="708" w:footer="708" w:gutter="0"/>
          <w:cols w:space="708"/>
          <w:docGrid w:linePitch="360"/>
        </w:sectPr>
      </w:pPr>
    </w:p>
    <w:p w14:paraId="5DB3F268" w14:textId="41BDA811" w:rsidR="00F15D0F" w:rsidRPr="00300249" w:rsidRDefault="00F15D0F" w:rsidP="00997860">
      <w:pPr>
        <w:pStyle w:val="Heading3"/>
        <w:rPr>
          <w:rFonts w:ascii="Arial" w:hAnsi="Arial" w:cs="Arial"/>
        </w:rPr>
      </w:pPr>
      <w:bookmarkStart w:id="39" w:name="_Toc158809838"/>
      <w:r w:rsidRPr="00300249">
        <w:rPr>
          <w:rFonts w:ascii="Arial" w:hAnsi="Arial" w:cs="Arial"/>
        </w:rPr>
        <w:t>Introducing the 2023 Cohort</w:t>
      </w:r>
      <w:bookmarkEnd w:id="39"/>
    </w:p>
    <w:p w14:paraId="6EC0DBF4" w14:textId="77777777" w:rsidR="00997860" w:rsidRPr="00300249" w:rsidRDefault="00997860" w:rsidP="00997860">
      <w:pPr>
        <w:rPr>
          <w:rFonts w:ascii="Arial" w:hAnsi="Arial" w:cs="Arial"/>
        </w:rPr>
      </w:pPr>
    </w:p>
    <w:p w14:paraId="5FDEC817" w14:textId="558EADF2" w:rsidR="00FB5654" w:rsidRPr="00300249" w:rsidRDefault="00FB5654" w:rsidP="00997860">
      <w:pPr>
        <w:pStyle w:val="Heading4"/>
        <w:rPr>
          <w:rFonts w:ascii="Arial" w:hAnsi="Arial" w:cs="Arial"/>
        </w:rPr>
      </w:pPr>
      <w:r w:rsidRPr="00300249">
        <w:rPr>
          <w:rFonts w:ascii="Arial" w:hAnsi="Arial" w:cs="Arial"/>
        </w:rPr>
        <w:t>Amy Truesdale</w:t>
      </w:r>
    </w:p>
    <w:p w14:paraId="128FBFE4" w14:textId="77777777" w:rsidR="00997860" w:rsidRPr="00300249" w:rsidRDefault="00997860" w:rsidP="00997860">
      <w:pPr>
        <w:rPr>
          <w:rFonts w:ascii="Arial" w:hAnsi="Arial" w:cs="Arial"/>
        </w:rPr>
      </w:pPr>
    </w:p>
    <w:p w14:paraId="0878BE63" w14:textId="77777777" w:rsidR="00997860" w:rsidRPr="00300249" w:rsidRDefault="00F006E0" w:rsidP="0023435A">
      <w:pPr>
        <w:jc w:val="both"/>
        <w:rPr>
          <w:rFonts w:ascii="Arial" w:hAnsi="Arial" w:cs="Arial"/>
        </w:rPr>
      </w:pPr>
      <w:r w:rsidRPr="00300249">
        <w:rPr>
          <w:rFonts w:ascii="Arial" w:hAnsi="Arial" w:cs="Arial"/>
        </w:rPr>
        <w:t xml:space="preserve">I gained an honours degree in Biomedical Science at the University of Strathclyde, and a </w:t>
      </w:r>
      <w:proofErr w:type="gramStart"/>
      <w:r w:rsidRPr="00300249">
        <w:rPr>
          <w:rFonts w:ascii="Arial" w:hAnsi="Arial" w:cs="Arial"/>
        </w:rPr>
        <w:t>master’s in Industrial Biotechnology</w:t>
      </w:r>
      <w:proofErr w:type="gramEnd"/>
      <w:r w:rsidRPr="00300249">
        <w:rPr>
          <w:rFonts w:ascii="Arial" w:hAnsi="Arial" w:cs="Arial"/>
        </w:rPr>
        <w:t xml:space="preserve"> at the University of Aberdeen. </w:t>
      </w:r>
    </w:p>
    <w:p w14:paraId="1600C550" w14:textId="77777777" w:rsidR="00997860" w:rsidRPr="00300249" w:rsidRDefault="00997860" w:rsidP="0023435A">
      <w:pPr>
        <w:jc w:val="both"/>
        <w:rPr>
          <w:rFonts w:ascii="Arial" w:hAnsi="Arial" w:cs="Arial"/>
        </w:rPr>
      </w:pPr>
    </w:p>
    <w:p w14:paraId="128DE1F6" w14:textId="77777777" w:rsidR="008B5CD0" w:rsidRPr="00300249" w:rsidRDefault="00F006E0" w:rsidP="0023435A">
      <w:pPr>
        <w:jc w:val="both"/>
        <w:rPr>
          <w:rFonts w:ascii="Arial" w:hAnsi="Arial" w:cs="Arial"/>
        </w:rPr>
      </w:pPr>
      <w:r w:rsidRPr="00300249">
        <w:rPr>
          <w:rFonts w:ascii="Arial" w:hAnsi="Arial" w:cs="Arial"/>
        </w:rPr>
        <w:t xml:space="preserve">Afterwards I worked on a Knowledge Transfer Partnership between the University of Aberdeen and a biologics company, in which I aimed to develop an antibody for use as a flow cytometry reagent and developed my interest in cell analysis techniques. </w:t>
      </w:r>
    </w:p>
    <w:p w14:paraId="0ABD35DC" w14:textId="77777777" w:rsidR="008B5CD0" w:rsidRPr="00300249" w:rsidRDefault="008B5CD0" w:rsidP="0023435A">
      <w:pPr>
        <w:jc w:val="both"/>
        <w:rPr>
          <w:rFonts w:ascii="Arial" w:hAnsi="Arial" w:cs="Arial"/>
        </w:rPr>
      </w:pPr>
    </w:p>
    <w:p w14:paraId="699CEF8E" w14:textId="77777777" w:rsidR="008B5CD0" w:rsidRPr="00300249" w:rsidRDefault="00F006E0" w:rsidP="0023435A">
      <w:pPr>
        <w:jc w:val="both"/>
        <w:rPr>
          <w:rFonts w:ascii="Arial" w:hAnsi="Arial" w:cs="Arial"/>
        </w:rPr>
      </w:pPr>
      <w:r w:rsidRPr="00300249">
        <w:rPr>
          <w:rFonts w:ascii="Arial" w:hAnsi="Arial" w:cs="Arial"/>
        </w:rPr>
        <w:t xml:space="preserve">Then during the pandemic, I joined the University of Edinburgh’s COVID-19 </w:t>
      </w:r>
      <w:proofErr w:type="spellStart"/>
      <w:r w:rsidRPr="00300249">
        <w:rPr>
          <w:rFonts w:ascii="Arial" w:hAnsi="Arial" w:cs="Arial"/>
        </w:rPr>
        <w:t>TestEd</w:t>
      </w:r>
      <w:proofErr w:type="spellEnd"/>
      <w:r w:rsidRPr="00300249">
        <w:rPr>
          <w:rFonts w:ascii="Arial" w:hAnsi="Arial" w:cs="Arial"/>
        </w:rPr>
        <w:t xml:space="preserve"> project, which provided asymptomatic saliva-based PCR testing for their staff and students.</w:t>
      </w:r>
      <w:r w:rsidR="00F15D0F" w:rsidRPr="00300249">
        <w:rPr>
          <w:rFonts w:ascii="Arial" w:hAnsi="Arial" w:cs="Arial"/>
        </w:rPr>
        <w:t xml:space="preserve"> </w:t>
      </w:r>
    </w:p>
    <w:p w14:paraId="249A62AA" w14:textId="77777777" w:rsidR="008B5CD0" w:rsidRPr="00300249" w:rsidRDefault="008B5CD0" w:rsidP="0023435A">
      <w:pPr>
        <w:jc w:val="both"/>
        <w:rPr>
          <w:rFonts w:ascii="Arial" w:hAnsi="Arial" w:cs="Arial"/>
        </w:rPr>
      </w:pPr>
    </w:p>
    <w:p w14:paraId="05A43F29" w14:textId="77777777" w:rsidR="00537664" w:rsidRPr="00300249" w:rsidRDefault="00F006E0" w:rsidP="0023435A">
      <w:pPr>
        <w:jc w:val="both"/>
        <w:rPr>
          <w:rFonts w:ascii="Arial" w:hAnsi="Arial" w:cs="Arial"/>
        </w:rPr>
      </w:pPr>
      <w:r w:rsidRPr="00300249">
        <w:rPr>
          <w:rFonts w:ascii="Arial" w:hAnsi="Arial" w:cs="Arial"/>
        </w:rPr>
        <w:t xml:space="preserve">When looking for a PhD, I was hoping for something that would incorporate both innovation and collaboration, so the Bragg Centre was a perfect fit. I’m grateful for the opportunity to work across disciplines, apply my knowledge in a new context, and use exciting new equipment. </w:t>
      </w:r>
    </w:p>
    <w:p w14:paraId="6C0C393F" w14:textId="77777777" w:rsidR="00537664" w:rsidRPr="00300249" w:rsidRDefault="00537664" w:rsidP="0023435A">
      <w:pPr>
        <w:jc w:val="both"/>
        <w:rPr>
          <w:rFonts w:ascii="Arial" w:hAnsi="Arial" w:cs="Arial"/>
        </w:rPr>
      </w:pPr>
    </w:p>
    <w:p w14:paraId="3B297943" w14:textId="0917AB1D" w:rsidR="00F006E0" w:rsidRPr="00300249" w:rsidRDefault="00F006E0" w:rsidP="0023435A">
      <w:pPr>
        <w:jc w:val="both"/>
        <w:rPr>
          <w:rFonts w:ascii="Arial" w:hAnsi="Arial" w:cs="Arial"/>
        </w:rPr>
      </w:pPr>
      <w:r w:rsidRPr="00300249">
        <w:rPr>
          <w:rFonts w:ascii="Arial" w:hAnsi="Arial" w:cs="Arial"/>
        </w:rPr>
        <w:t>My project aims to combine high-speed fluorescence microscopy with deformation cytometry to investigate a mechanosensitive ion channel in blood cells.</w:t>
      </w:r>
    </w:p>
    <w:p w14:paraId="25A32075" w14:textId="77777777" w:rsidR="00537664" w:rsidRPr="00300249" w:rsidRDefault="00537664" w:rsidP="00537664">
      <w:pPr>
        <w:pStyle w:val="Heading4"/>
        <w:rPr>
          <w:rFonts w:ascii="Arial" w:hAnsi="Arial" w:cs="Arial"/>
        </w:rPr>
      </w:pPr>
    </w:p>
    <w:p w14:paraId="09AF7B80" w14:textId="5F521C8E" w:rsidR="00FB5654" w:rsidRPr="00300249" w:rsidRDefault="00FB5654" w:rsidP="00537664">
      <w:pPr>
        <w:pStyle w:val="Heading4"/>
        <w:rPr>
          <w:rFonts w:ascii="Arial" w:hAnsi="Arial" w:cs="Arial"/>
        </w:rPr>
      </w:pPr>
      <w:r w:rsidRPr="00300249">
        <w:rPr>
          <w:rFonts w:ascii="Arial" w:hAnsi="Arial" w:cs="Arial"/>
        </w:rPr>
        <w:t xml:space="preserve">Sameena </w:t>
      </w:r>
      <w:proofErr w:type="spellStart"/>
      <w:r w:rsidRPr="00300249">
        <w:rPr>
          <w:rFonts w:ascii="Arial" w:hAnsi="Arial" w:cs="Arial"/>
        </w:rPr>
        <w:t>Kanakkayil</w:t>
      </w:r>
      <w:proofErr w:type="spellEnd"/>
    </w:p>
    <w:p w14:paraId="320718FE" w14:textId="77777777" w:rsidR="00537664" w:rsidRPr="00300249" w:rsidRDefault="00537664" w:rsidP="00537664">
      <w:pPr>
        <w:rPr>
          <w:rFonts w:ascii="Arial" w:hAnsi="Arial" w:cs="Arial"/>
        </w:rPr>
      </w:pPr>
    </w:p>
    <w:p w14:paraId="74B06592" w14:textId="77777777" w:rsidR="00537664" w:rsidRPr="00300249" w:rsidRDefault="00B636ED" w:rsidP="0023435A">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t xml:space="preserve">I attained my </w:t>
      </w:r>
      <w:proofErr w:type="gramStart"/>
      <w:r w:rsidRPr="00300249">
        <w:rPr>
          <w:rStyle w:val="normaltextrun"/>
          <w:rFonts w:ascii="Arial" w:hAnsi="Arial" w:cs="Arial"/>
        </w:rPr>
        <w:t>Bachelor’s and Master’s</w:t>
      </w:r>
      <w:proofErr w:type="gramEnd"/>
      <w:r w:rsidRPr="00300249">
        <w:rPr>
          <w:rStyle w:val="normaltextrun"/>
          <w:rFonts w:ascii="Arial" w:hAnsi="Arial" w:cs="Arial"/>
        </w:rPr>
        <w:t xml:space="preserve"> degrees at National Institute of Technology-Calicut, India, supported by the prestigious INSPIRE (</w:t>
      </w:r>
      <w:r w:rsidRPr="00300249">
        <w:rPr>
          <w:rFonts w:ascii="Arial" w:hAnsi="Arial" w:cs="Arial"/>
          <w:bCs/>
          <w:shd w:val="clear" w:color="auto" w:fill="FFFFFF"/>
        </w:rPr>
        <w:t>Innovation in Science Pursuit for Inspired Research</w:t>
      </w:r>
      <w:r w:rsidRPr="00300249">
        <w:rPr>
          <w:rStyle w:val="normaltextrun"/>
          <w:rFonts w:ascii="Arial" w:hAnsi="Arial" w:cs="Arial"/>
        </w:rPr>
        <w:t>) fellowship. I chose the subject of material chemistry for both degrees, as I was fascinated by it. </w:t>
      </w:r>
    </w:p>
    <w:p w14:paraId="568339ED" w14:textId="77777777" w:rsidR="00537664" w:rsidRPr="00300249" w:rsidRDefault="00B636ED" w:rsidP="0023435A">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lastRenderedPageBreak/>
        <w:t xml:space="preserve">During those times, I learned a lot about the relationships between material synthesis, structure, and properties. </w:t>
      </w:r>
    </w:p>
    <w:p w14:paraId="018A51E3" w14:textId="77777777" w:rsidR="00537664" w:rsidRPr="00300249" w:rsidRDefault="00537664" w:rsidP="0023435A">
      <w:pPr>
        <w:pStyle w:val="paragraph"/>
        <w:spacing w:before="0" w:beforeAutospacing="0" w:after="0" w:afterAutospacing="0"/>
        <w:textAlignment w:val="baseline"/>
        <w:rPr>
          <w:rStyle w:val="normaltextrun"/>
          <w:rFonts w:ascii="Arial" w:hAnsi="Arial" w:cs="Arial"/>
        </w:rPr>
      </w:pPr>
    </w:p>
    <w:p w14:paraId="2A6714FE" w14:textId="77777777" w:rsidR="00537664" w:rsidRPr="00300249" w:rsidRDefault="00B636ED" w:rsidP="0023435A">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t xml:space="preserve">After deciding to pursue a PhD in this field, I discovered </w:t>
      </w:r>
      <w:r w:rsidR="008123FD" w:rsidRPr="00300249">
        <w:rPr>
          <w:rStyle w:val="normaltextrun"/>
          <w:rFonts w:ascii="Arial" w:hAnsi="Arial" w:cs="Arial"/>
        </w:rPr>
        <w:t>the</w:t>
      </w:r>
      <w:r w:rsidRPr="00300249">
        <w:rPr>
          <w:rStyle w:val="normaltextrun"/>
          <w:rFonts w:ascii="Arial" w:hAnsi="Arial" w:cs="Arial"/>
        </w:rPr>
        <w:t> Bragg Centre and its multidisciplinary nature. I was attracted by the opportunity to interact openly with students and faculty from other departments, as well as the advanced facilities accessible, and being a member of an active research group.</w:t>
      </w:r>
      <w:r w:rsidR="00F15D0F" w:rsidRPr="00300249">
        <w:rPr>
          <w:rStyle w:val="normaltextrun"/>
          <w:rFonts w:ascii="Arial" w:hAnsi="Arial" w:cs="Arial"/>
        </w:rPr>
        <w:t xml:space="preserve"> </w:t>
      </w:r>
    </w:p>
    <w:p w14:paraId="590F3206" w14:textId="77777777" w:rsidR="00537664" w:rsidRPr="00300249" w:rsidRDefault="00537664" w:rsidP="0023435A">
      <w:pPr>
        <w:pStyle w:val="paragraph"/>
        <w:spacing w:before="0" w:beforeAutospacing="0" w:after="0" w:afterAutospacing="0"/>
        <w:textAlignment w:val="baseline"/>
        <w:rPr>
          <w:rStyle w:val="normaltextrun"/>
          <w:rFonts w:ascii="Arial" w:hAnsi="Arial" w:cs="Arial"/>
        </w:rPr>
      </w:pPr>
    </w:p>
    <w:p w14:paraId="6ABE7AF9" w14:textId="4F9D1A85" w:rsidR="00F006E0" w:rsidRPr="00300249" w:rsidRDefault="00B636ED" w:rsidP="0023435A">
      <w:pPr>
        <w:pStyle w:val="paragraph"/>
        <w:spacing w:before="0" w:beforeAutospacing="0" w:after="0" w:afterAutospacing="0"/>
        <w:textAlignment w:val="baseline"/>
        <w:rPr>
          <w:rStyle w:val="normaltextrun"/>
          <w:rFonts w:ascii="Arial" w:hAnsi="Arial" w:cs="Arial"/>
        </w:rPr>
      </w:pPr>
      <w:r w:rsidRPr="00300249">
        <w:rPr>
          <w:rStyle w:val="normaltextrun"/>
          <w:rFonts w:ascii="Arial" w:hAnsi="Arial" w:cs="Arial"/>
        </w:rPr>
        <w:t>My PhD project is to explore the concept of using water as a functional surface for material synthesis. It is fascinating since it is surfactant-free and flexible, and the material formed is easily transferred to any chosen substrate. Thus, my PhD project will establish a novel, sustainable approach for synthesising large inorganic thin films</w:t>
      </w:r>
      <w:r w:rsidR="004637E3" w:rsidRPr="00300249">
        <w:rPr>
          <w:rStyle w:val="normaltextrun"/>
          <w:rFonts w:ascii="Arial" w:hAnsi="Arial" w:cs="Arial"/>
        </w:rPr>
        <w:t>.</w:t>
      </w:r>
    </w:p>
    <w:p w14:paraId="6FBA4D13" w14:textId="77777777" w:rsidR="00537664" w:rsidRPr="00300249" w:rsidRDefault="00537664" w:rsidP="0023435A">
      <w:pPr>
        <w:pStyle w:val="paragraph"/>
        <w:spacing w:before="0" w:beforeAutospacing="0" w:after="0" w:afterAutospacing="0"/>
        <w:textAlignment w:val="baseline"/>
        <w:rPr>
          <w:rFonts w:ascii="Arial" w:hAnsi="Arial" w:cs="Arial"/>
        </w:rPr>
      </w:pPr>
    </w:p>
    <w:p w14:paraId="5863A739" w14:textId="7F6B9548" w:rsidR="00FB5654" w:rsidRPr="00300249" w:rsidRDefault="00FB5654" w:rsidP="00537664">
      <w:pPr>
        <w:pStyle w:val="Heading4"/>
        <w:rPr>
          <w:rFonts w:ascii="Arial" w:hAnsi="Arial" w:cs="Arial"/>
        </w:rPr>
      </w:pPr>
      <w:r w:rsidRPr="00300249">
        <w:rPr>
          <w:rFonts w:ascii="Arial" w:hAnsi="Arial" w:cs="Arial"/>
        </w:rPr>
        <w:t>Victoria Haines-Woolley</w:t>
      </w:r>
    </w:p>
    <w:p w14:paraId="2261D02D" w14:textId="77777777" w:rsidR="00537664" w:rsidRPr="00300249" w:rsidRDefault="00537664" w:rsidP="00537664">
      <w:pPr>
        <w:rPr>
          <w:rFonts w:ascii="Arial" w:hAnsi="Arial" w:cs="Arial"/>
        </w:rPr>
      </w:pPr>
    </w:p>
    <w:p w14:paraId="3C024EEF" w14:textId="77777777" w:rsidR="00537664" w:rsidRPr="00300249" w:rsidRDefault="00CF3350" w:rsidP="0023435A">
      <w:pPr>
        <w:rPr>
          <w:rFonts w:ascii="Arial" w:hAnsi="Arial" w:cs="Arial"/>
        </w:rPr>
      </w:pPr>
      <w:r w:rsidRPr="00300249">
        <w:rPr>
          <w:rFonts w:ascii="Arial" w:hAnsi="Arial" w:cs="Arial"/>
        </w:rPr>
        <w:t xml:space="preserve">After studying a </w:t>
      </w:r>
      <w:proofErr w:type="gramStart"/>
      <w:r w:rsidRPr="00300249">
        <w:rPr>
          <w:rFonts w:ascii="Arial" w:hAnsi="Arial" w:cs="Arial"/>
        </w:rPr>
        <w:t>Masters in Medical Engineering</w:t>
      </w:r>
      <w:proofErr w:type="gramEnd"/>
      <w:r w:rsidRPr="00300249">
        <w:rPr>
          <w:rFonts w:ascii="Arial" w:hAnsi="Arial" w:cs="Arial"/>
        </w:rPr>
        <w:t xml:space="preserve"> here at Leeds, I was keen to develop a deeper knowledge in tissue engineering. With a background in structural </w:t>
      </w:r>
      <w:proofErr w:type="gramStart"/>
      <w:r w:rsidRPr="00300249">
        <w:rPr>
          <w:rFonts w:ascii="Arial" w:hAnsi="Arial" w:cs="Arial"/>
        </w:rPr>
        <w:t>engineering</w:t>
      </w:r>
      <w:proofErr w:type="gramEnd"/>
      <w:r w:rsidRPr="00300249">
        <w:rPr>
          <w:rFonts w:ascii="Arial" w:hAnsi="Arial" w:cs="Arial"/>
        </w:rPr>
        <w:t xml:space="preserve"> I was hoping to apply my multi-disciplinary knowledge to new research.</w:t>
      </w:r>
      <w:r w:rsidR="00F15D0F" w:rsidRPr="00300249">
        <w:rPr>
          <w:rFonts w:ascii="Arial" w:hAnsi="Arial" w:cs="Arial"/>
        </w:rPr>
        <w:t xml:space="preserve"> </w:t>
      </w:r>
    </w:p>
    <w:p w14:paraId="36FCBC5F" w14:textId="77777777" w:rsidR="00537664" w:rsidRPr="00300249" w:rsidRDefault="00537664" w:rsidP="0023435A">
      <w:pPr>
        <w:rPr>
          <w:rFonts w:ascii="Arial" w:hAnsi="Arial" w:cs="Arial"/>
        </w:rPr>
      </w:pPr>
    </w:p>
    <w:p w14:paraId="00CA045D" w14:textId="77777777" w:rsidR="00537664" w:rsidRPr="00300249" w:rsidRDefault="00CF3350" w:rsidP="0023435A">
      <w:pPr>
        <w:rPr>
          <w:rFonts w:ascii="Arial" w:hAnsi="Arial" w:cs="Arial"/>
        </w:rPr>
      </w:pPr>
      <w:r w:rsidRPr="00300249">
        <w:rPr>
          <w:rFonts w:ascii="Arial" w:hAnsi="Arial" w:cs="Arial"/>
        </w:rPr>
        <w:t xml:space="preserve">I feel very privileged to have received a Bragg Studentship which is allowing me to undertake collaborative research between the Institute of Medical and Biological Engineering and the Faculty of Biological Sciences. </w:t>
      </w:r>
    </w:p>
    <w:p w14:paraId="25902DA6" w14:textId="77777777" w:rsidR="00537664" w:rsidRPr="00300249" w:rsidRDefault="00537664" w:rsidP="0023435A">
      <w:pPr>
        <w:rPr>
          <w:rFonts w:ascii="Arial" w:hAnsi="Arial" w:cs="Arial"/>
        </w:rPr>
      </w:pPr>
    </w:p>
    <w:p w14:paraId="043BF0F2" w14:textId="77777777" w:rsidR="000F3501" w:rsidRPr="00300249" w:rsidRDefault="00CF3350" w:rsidP="0023435A">
      <w:pPr>
        <w:rPr>
          <w:rFonts w:ascii="Arial" w:hAnsi="Arial" w:cs="Arial"/>
        </w:rPr>
      </w:pPr>
      <w:r w:rsidRPr="00300249">
        <w:rPr>
          <w:rFonts w:ascii="Arial" w:hAnsi="Arial" w:cs="Arial"/>
        </w:rPr>
        <w:t xml:space="preserve">The project will explore using animal tendon tissue as a graft material in the knee of the human body. The process of removing the </w:t>
      </w:r>
      <w:proofErr w:type="gramStart"/>
      <w:r w:rsidRPr="00300249">
        <w:rPr>
          <w:rFonts w:ascii="Arial" w:hAnsi="Arial" w:cs="Arial"/>
        </w:rPr>
        <w:t>animals</w:t>
      </w:r>
      <w:proofErr w:type="gramEnd"/>
      <w:r w:rsidRPr="00300249">
        <w:rPr>
          <w:rFonts w:ascii="Arial" w:hAnsi="Arial" w:cs="Arial"/>
        </w:rPr>
        <w:t xml:space="preserve"> cells to improve acceptance of the material will be explored, and how this changes the mechanical properties. </w:t>
      </w:r>
    </w:p>
    <w:p w14:paraId="6624DE19" w14:textId="77777777" w:rsidR="000F3501" w:rsidRPr="00300249" w:rsidRDefault="000F3501" w:rsidP="0023435A">
      <w:pPr>
        <w:rPr>
          <w:rFonts w:ascii="Arial" w:hAnsi="Arial" w:cs="Arial"/>
        </w:rPr>
      </w:pPr>
    </w:p>
    <w:p w14:paraId="77544ABA" w14:textId="77777777" w:rsidR="000F3501" w:rsidRPr="00300249" w:rsidRDefault="00CF3350" w:rsidP="0023435A">
      <w:pPr>
        <w:rPr>
          <w:rFonts w:ascii="Arial" w:hAnsi="Arial" w:cs="Arial"/>
        </w:rPr>
      </w:pPr>
      <w:r w:rsidRPr="00300249">
        <w:rPr>
          <w:rFonts w:ascii="Arial" w:hAnsi="Arial" w:cs="Arial"/>
        </w:rPr>
        <w:t>The project will also study the cell matrix interactions by creating a dynamic mechanical environment in the laboratory that simulates physiological loading.</w:t>
      </w:r>
      <w:r w:rsidR="00F15D0F" w:rsidRPr="00300249">
        <w:rPr>
          <w:rFonts w:ascii="Arial" w:hAnsi="Arial" w:cs="Arial"/>
        </w:rPr>
        <w:t xml:space="preserve"> </w:t>
      </w:r>
    </w:p>
    <w:p w14:paraId="29473933" w14:textId="77777777" w:rsidR="000F3501" w:rsidRPr="00300249" w:rsidRDefault="000F3501" w:rsidP="0023435A">
      <w:pPr>
        <w:rPr>
          <w:rFonts w:ascii="Arial" w:hAnsi="Arial" w:cs="Arial"/>
        </w:rPr>
      </w:pPr>
    </w:p>
    <w:p w14:paraId="0261533E" w14:textId="77C3B016" w:rsidR="00CF3350" w:rsidRPr="00300249" w:rsidRDefault="00CF3350" w:rsidP="0023435A">
      <w:pPr>
        <w:rPr>
          <w:rFonts w:ascii="Arial" w:hAnsi="Arial" w:cs="Arial"/>
        </w:rPr>
      </w:pPr>
      <w:r w:rsidRPr="00300249">
        <w:rPr>
          <w:rFonts w:ascii="Arial" w:hAnsi="Arial" w:cs="Arial"/>
        </w:rPr>
        <w:t>I look forward to being part of the Bragg Centre as it feels like a collaborative hub bringing the wider materials research community together. The wealth of expertise and state of the art facilities available will be invaluable to achieving high quality materials research.</w:t>
      </w:r>
    </w:p>
    <w:p w14:paraId="7E840E5F" w14:textId="77777777" w:rsidR="00062762" w:rsidRPr="00300249" w:rsidRDefault="00062762" w:rsidP="0023435A">
      <w:pPr>
        <w:rPr>
          <w:rFonts w:ascii="Arial" w:eastAsia="Times New Roman" w:hAnsi="Arial" w:cs="Arial"/>
          <w:b/>
          <w:bCs/>
        </w:rPr>
      </w:pPr>
    </w:p>
    <w:p w14:paraId="073A7E1B" w14:textId="77777777" w:rsidR="000F3501" w:rsidRPr="00300249" w:rsidRDefault="000F3501" w:rsidP="0023435A">
      <w:pPr>
        <w:rPr>
          <w:rFonts w:ascii="Arial" w:eastAsia="Times New Roman" w:hAnsi="Arial" w:cs="Arial"/>
          <w:b/>
          <w:bCs/>
        </w:rPr>
        <w:sectPr w:rsidR="000F3501" w:rsidRPr="00300249" w:rsidSect="0023435A">
          <w:type w:val="continuous"/>
          <w:pgSz w:w="11900" w:h="16840"/>
          <w:pgMar w:top="1440" w:right="1440" w:bottom="1440" w:left="1440" w:header="708" w:footer="708" w:gutter="0"/>
          <w:cols w:space="708"/>
          <w:docGrid w:linePitch="360"/>
        </w:sectPr>
      </w:pPr>
    </w:p>
    <w:p w14:paraId="3BC20686" w14:textId="2BCC3314" w:rsidR="0067579D" w:rsidRPr="00300249" w:rsidRDefault="0067579D" w:rsidP="000F3501">
      <w:pPr>
        <w:pStyle w:val="Heading4"/>
        <w:rPr>
          <w:rFonts w:ascii="Arial" w:hAnsi="Arial" w:cs="Arial"/>
        </w:rPr>
      </w:pPr>
      <w:r w:rsidRPr="00300249">
        <w:rPr>
          <w:rFonts w:ascii="Arial" w:hAnsi="Arial" w:cs="Arial"/>
        </w:rPr>
        <w:t>Abigail Breeden</w:t>
      </w:r>
    </w:p>
    <w:p w14:paraId="3A354410" w14:textId="77777777" w:rsidR="000F3501" w:rsidRPr="00300249" w:rsidRDefault="000F3501" w:rsidP="000F3501">
      <w:pPr>
        <w:rPr>
          <w:rFonts w:ascii="Arial" w:hAnsi="Arial" w:cs="Arial"/>
        </w:rPr>
      </w:pPr>
    </w:p>
    <w:p w14:paraId="7535A92A" w14:textId="77777777" w:rsidR="000F3501" w:rsidRPr="00300249" w:rsidRDefault="00C77273" w:rsidP="0023435A">
      <w:pPr>
        <w:rPr>
          <w:rFonts w:ascii="Arial" w:hAnsi="Arial" w:cs="Arial"/>
        </w:rPr>
      </w:pPr>
      <w:r w:rsidRPr="00300249">
        <w:rPr>
          <w:rFonts w:ascii="Arial" w:hAnsi="Arial" w:cs="Arial"/>
        </w:rPr>
        <w:t xml:space="preserve">Having spent the last four years at Manchester Metropolitan University studying Pharmaceutical Chemistry I graduated with a first class </w:t>
      </w:r>
      <w:proofErr w:type="spellStart"/>
      <w:r w:rsidRPr="00300249">
        <w:rPr>
          <w:rFonts w:ascii="Arial" w:hAnsi="Arial" w:cs="Arial"/>
        </w:rPr>
        <w:t>MChem</w:t>
      </w:r>
      <w:proofErr w:type="spellEnd"/>
      <w:r w:rsidRPr="00300249">
        <w:rPr>
          <w:rFonts w:ascii="Arial" w:hAnsi="Arial" w:cs="Arial"/>
        </w:rPr>
        <w:t xml:space="preserve"> degree and as recipient of the RSC John Leach Memorial Award. </w:t>
      </w:r>
    </w:p>
    <w:p w14:paraId="0B09A688" w14:textId="77777777" w:rsidR="000F3501" w:rsidRPr="00300249" w:rsidRDefault="000F3501" w:rsidP="0023435A">
      <w:pPr>
        <w:rPr>
          <w:rFonts w:ascii="Arial" w:hAnsi="Arial" w:cs="Arial"/>
        </w:rPr>
      </w:pPr>
    </w:p>
    <w:p w14:paraId="0218B79E" w14:textId="77777777" w:rsidR="000F3501" w:rsidRPr="00300249" w:rsidRDefault="00C77273" w:rsidP="0023435A">
      <w:pPr>
        <w:rPr>
          <w:rFonts w:ascii="Arial" w:hAnsi="Arial" w:cs="Arial"/>
        </w:rPr>
      </w:pPr>
      <w:r w:rsidRPr="00300249">
        <w:rPr>
          <w:rFonts w:ascii="Arial" w:hAnsi="Arial" w:cs="Arial"/>
        </w:rPr>
        <w:t xml:space="preserve">Throughout my university years I discovered a passion for laboratory work and a deep-routed academic interest for applying chemical knowledge to biological systems. I was therefore very enthusiastic to continue studying, developing my </w:t>
      </w:r>
      <w:proofErr w:type="gramStart"/>
      <w:r w:rsidRPr="00300249">
        <w:rPr>
          <w:rFonts w:ascii="Arial" w:hAnsi="Arial" w:cs="Arial"/>
        </w:rPr>
        <w:t>skills</w:t>
      </w:r>
      <w:proofErr w:type="gramEnd"/>
      <w:r w:rsidRPr="00300249">
        <w:rPr>
          <w:rFonts w:ascii="Arial" w:hAnsi="Arial" w:cs="Arial"/>
        </w:rPr>
        <w:t xml:space="preserve"> and researching a topic that is so fascinating to me.</w:t>
      </w:r>
      <w:r w:rsidR="00F15D0F" w:rsidRPr="00300249">
        <w:rPr>
          <w:rFonts w:ascii="Arial" w:hAnsi="Arial" w:cs="Arial"/>
        </w:rPr>
        <w:t xml:space="preserve"> </w:t>
      </w:r>
    </w:p>
    <w:p w14:paraId="482E3452" w14:textId="77777777" w:rsidR="000F3501" w:rsidRPr="00300249" w:rsidRDefault="000F3501" w:rsidP="0023435A">
      <w:pPr>
        <w:rPr>
          <w:rFonts w:ascii="Arial" w:hAnsi="Arial" w:cs="Arial"/>
        </w:rPr>
      </w:pPr>
    </w:p>
    <w:p w14:paraId="43739D87" w14:textId="77777777" w:rsidR="000F3501" w:rsidRPr="00300249" w:rsidRDefault="00C77273" w:rsidP="0023435A">
      <w:pPr>
        <w:rPr>
          <w:rFonts w:ascii="Arial" w:hAnsi="Arial" w:cs="Arial"/>
        </w:rPr>
      </w:pPr>
      <w:r w:rsidRPr="00300249">
        <w:rPr>
          <w:rFonts w:ascii="Arial" w:hAnsi="Arial" w:cs="Arial"/>
        </w:rPr>
        <w:t xml:space="preserve">My PhD will look to address the issue of bacterial antibiotic resistance by developing atomically precise, multi-ligated metal nanoclusters as effective, new nano-antibiotics. </w:t>
      </w:r>
    </w:p>
    <w:p w14:paraId="526CFDB0" w14:textId="77777777" w:rsidR="000F3501" w:rsidRPr="00300249" w:rsidRDefault="000F3501" w:rsidP="0023435A">
      <w:pPr>
        <w:rPr>
          <w:rFonts w:ascii="Arial" w:hAnsi="Arial" w:cs="Arial"/>
        </w:rPr>
      </w:pPr>
    </w:p>
    <w:p w14:paraId="258BC888" w14:textId="456F1B09" w:rsidR="00C77273" w:rsidRPr="00300249" w:rsidRDefault="00C77273" w:rsidP="0023435A">
      <w:pPr>
        <w:rPr>
          <w:rFonts w:ascii="Arial" w:hAnsi="Arial" w:cs="Arial"/>
        </w:rPr>
      </w:pPr>
      <w:r w:rsidRPr="00300249">
        <w:rPr>
          <w:rFonts w:ascii="Arial" w:hAnsi="Arial" w:cs="Arial"/>
        </w:rPr>
        <w:t>The Bragg Centre with its multidisciplinary nature and huge range of technical and academic expertise works at the forefront of cutting-edge research, providing state of the art facilities and the opportunity to work collaboratively with different schools across the University of Leeds, and beyond, to develop my PhD topic as well as my own knowledge and skills.</w:t>
      </w:r>
    </w:p>
    <w:p w14:paraId="3CA3794F" w14:textId="77777777" w:rsidR="000F3501" w:rsidRPr="00300249" w:rsidRDefault="000F3501" w:rsidP="0023435A">
      <w:pPr>
        <w:rPr>
          <w:rFonts w:ascii="Arial" w:hAnsi="Arial" w:cs="Arial"/>
        </w:rPr>
      </w:pPr>
    </w:p>
    <w:p w14:paraId="7AE72A48" w14:textId="4D388364" w:rsidR="0067579D" w:rsidRPr="00300249" w:rsidRDefault="0067579D" w:rsidP="000F3501">
      <w:pPr>
        <w:pStyle w:val="Heading4"/>
        <w:rPr>
          <w:rFonts w:ascii="Arial" w:hAnsi="Arial" w:cs="Arial"/>
        </w:rPr>
      </w:pPr>
      <w:r w:rsidRPr="00300249">
        <w:rPr>
          <w:rFonts w:ascii="Arial" w:hAnsi="Arial" w:cs="Arial"/>
        </w:rPr>
        <w:t>Dylan Charnock</w:t>
      </w:r>
    </w:p>
    <w:p w14:paraId="09513D2B" w14:textId="77777777" w:rsidR="000F3501" w:rsidRPr="00300249" w:rsidRDefault="000F3501" w:rsidP="000F3501">
      <w:pPr>
        <w:rPr>
          <w:rFonts w:ascii="Arial" w:hAnsi="Arial" w:cs="Arial"/>
        </w:rPr>
      </w:pPr>
    </w:p>
    <w:p w14:paraId="14C8389B" w14:textId="77777777" w:rsidR="000F3501" w:rsidRPr="00300249" w:rsidRDefault="00324644" w:rsidP="0023435A">
      <w:pPr>
        <w:rPr>
          <w:rFonts w:ascii="Arial" w:hAnsi="Arial" w:cs="Arial"/>
        </w:rPr>
      </w:pPr>
      <w:r w:rsidRPr="00300249">
        <w:rPr>
          <w:rFonts w:ascii="Arial" w:hAnsi="Arial" w:cs="Arial"/>
        </w:rPr>
        <w:t xml:space="preserve">I recently completed my degree in Electronics and Computer Engineering here at the University of Leeds. </w:t>
      </w:r>
    </w:p>
    <w:p w14:paraId="35DE0E1C" w14:textId="77777777" w:rsidR="000F3501" w:rsidRPr="00300249" w:rsidRDefault="000F3501" w:rsidP="0023435A">
      <w:pPr>
        <w:rPr>
          <w:rFonts w:ascii="Arial" w:hAnsi="Arial" w:cs="Arial"/>
        </w:rPr>
      </w:pPr>
    </w:p>
    <w:p w14:paraId="21B08D10" w14:textId="77777777" w:rsidR="000F3501" w:rsidRPr="00300249" w:rsidRDefault="00324644" w:rsidP="0023435A">
      <w:pPr>
        <w:rPr>
          <w:rFonts w:ascii="Arial" w:hAnsi="Arial" w:cs="Arial"/>
        </w:rPr>
      </w:pPr>
      <w:r w:rsidRPr="00300249">
        <w:rPr>
          <w:rFonts w:ascii="Arial" w:hAnsi="Arial" w:cs="Arial"/>
        </w:rPr>
        <w:t>Previously, my time was focused on video game modding, server distribution, competitive sports and music production which laid the foundation for my academic interests.</w:t>
      </w:r>
      <w:r w:rsidR="00F15D0F" w:rsidRPr="00300249">
        <w:rPr>
          <w:rFonts w:ascii="Arial" w:hAnsi="Arial" w:cs="Arial"/>
        </w:rPr>
        <w:t xml:space="preserve"> </w:t>
      </w:r>
    </w:p>
    <w:p w14:paraId="2E911512" w14:textId="77777777" w:rsidR="000F3501" w:rsidRPr="00300249" w:rsidRDefault="000F3501" w:rsidP="0023435A">
      <w:pPr>
        <w:rPr>
          <w:rFonts w:ascii="Arial" w:hAnsi="Arial" w:cs="Arial"/>
        </w:rPr>
      </w:pPr>
    </w:p>
    <w:p w14:paraId="130E1547" w14:textId="77777777" w:rsidR="000F3501" w:rsidRPr="00300249" w:rsidRDefault="00324644" w:rsidP="0023435A">
      <w:pPr>
        <w:rPr>
          <w:rFonts w:ascii="Arial" w:hAnsi="Arial" w:cs="Arial"/>
        </w:rPr>
      </w:pPr>
      <w:r w:rsidRPr="00300249">
        <w:rPr>
          <w:rFonts w:ascii="Arial" w:hAnsi="Arial" w:cs="Arial"/>
        </w:rPr>
        <w:t xml:space="preserve">My final year undergraduate project was on nanopore signal processing. In essence, denoising, anomaly recognition, feature extraction and identification of 1D ionic current traces obtained from the translocation of nanoscale analytes </w:t>
      </w:r>
      <w:proofErr w:type="spellStart"/>
      <w:r w:rsidRPr="00300249">
        <w:rPr>
          <w:rFonts w:ascii="Arial" w:hAnsi="Arial" w:cs="Arial"/>
        </w:rPr>
        <w:t>electrophoretically</w:t>
      </w:r>
      <w:proofErr w:type="spellEnd"/>
      <w:r w:rsidRPr="00300249">
        <w:rPr>
          <w:rFonts w:ascii="Arial" w:hAnsi="Arial" w:cs="Arial"/>
        </w:rPr>
        <w:t xml:space="preserve"> through a nanoscale pore.</w:t>
      </w:r>
      <w:r w:rsidR="00F15D0F" w:rsidRPr="00300249">
        <w:rPr>
          <w:rFonts w:ascii="Arial" w:hAnsi="Arial" w:cs="Arial"/>
        </w:rPr>
        <w:t xml:space="preserve"> </w:t>
      </w:r>
    </w:p>
    <w:p w14:paraId="7416122E" w14:textId="77777777" w:rsidR="000F3501" w:rsidRPr="00300249" w:rsidRDefault="000F3501" w:rsidP="0023435A">
      <w:pPr>
        <w:rPr>
          <w:rFonts w:ascii="Arial" w:hAnsi="Arial" w:cs="Arial"/>
        </w:rPr>
      </w:pPr>
    </w:p>
    <w:p w14:paraId="3FF1C605" w14:textId="77777777" w:rsidR="000F3501" w:rsidRPr="00300249" w:rsidRDefault="00324644" w:rsidP="0023435A">
      <w:pPr>
        <w:rPr>
          <w:rFonts w:ascii="Arial" w:hAnsi="Arial" w:cs="Arial"/>
        </w:rPr>
      </w:pPr>
      <w:r w:rsidRPr="00300249">
        <w:rPr>
          <w:rFonts w:ascii="Arial" w:hAnsi="Arial" w:cs="Arial"/>
        </w:rPr>
        <w:t xml:space="preserve">My PhD project carries on from this, utilising supervised machine learning methods for nanopore signals and other single-entity electrochemistry techniques. </w:t>
      </w:r>
    </w:p>
    <w:p w14:paraId="6078F917" w14:textId="77777777" w:rsidR="000F3501" w:rsidRPr="00300249" w:rsidRDefault="000F3501" w:rsidP="0023435A">
      <w:pPr>
        <w:rPr>
          <w:rFonts w:ascii="Arial" w:hAnsi="Arial" w:cs="Arial"/>
        </w:rPr>
      </w:pPr>
    </w:p>
    <w:p w14:paraId="3587D9C1" w14:textId="77777777" w:rsidR="000F3501" w:rsidRPr="00300249" w:rsidRDefault="00324644" w:rsidP="0023435A">
      <w:pPr>
        <w:rPr>
          <w:rFonts w:ascii="Arial" w:hAnsi="Arial" w:cs="Arial"/>
        </w:rPr>
      </w:pPr>
      <w:r w:rsidRPr="00300249">
        <w:rPr>
          <w:rFonts w:ascii="Arial" w:hAnsi="Arial" w:cs="Arial"/>
        </w:rPr>
        <w:t xml:space="preserve">Another aim for the project is to integrate nanopore sensing and nano-impact electrochemistry, a technique used to analyse the charge transfer of an electrochemically active analyte upon impact with an ultra-micro electrode. </w:t>
      </w:r>
    </w:p>
    <w:p w14:paraId="63EDD1AB" w14:textId="77777777" w:rsidR="000F3501" w:rsidRPr="00300249" w:rsidRDefault="00324644" w:rsidP="0023435A">
      <w:pPr>
        <w:rPr>
          <w:rFonts w:ascii="Arial" w:hAnsi="Arial" w:cs="Arial"/>
        </w:rPr>
      </w:pPr>
      <w:r w:rsidRPr="00300249">
        <w:rPr>
          <w:rFonts w:ascii="Arial" w:hAnsi="Arial" w:cs="Arial"/>
        </w:rPr>
        <w:t xml:space="preserve">The big picture is pertinent to low-cost, real-time, single-molecule resolution biosensors for disease detection, environmental </w:t>
      </w:r>
      <w:proofErr w:type="gramStart"/>
      <w:r w:rsidRPr="00300249">
        <w:rPr>
          <w:rFonts w:ascii="Arial" w:hAnsi="Arial" w:cs="Arial"/>
        </w:rPr>
        <w:t>monitoring</w:t>
      </w:r>
      <w:proofErr w:type="gramEnd"/>
      <w:r w:rsidRPr="00300249">
        <w:rPr>
          <w:rFonts w:ascii="Arial" w:hAnsi="Arial" w:cs="Arial"/>
        </w:rPr>
        <w:t xml:space="preserve"> and diagnostics.</w:t>
      </w:r>
      <w:r w:rsidR="00F15D0F" w:rsidRPr="00300249">
        <w:rPr>
          <w:rFonts w:ascii="Arial" w:hAnsi="Arial" w:cs="Arial"/>
        </w:rPr>
        <w:t xml:space="preserve"> </w:t>
      </w:r>
    </w:p>
    <w:p w14:paraId="284CC457" w14:textId="77777777" w:rsidR="000F3501" w:rsidRPr="00300249" w:rsidRDefault="000F3501" w:rsidP="0023435A">
      <w:pPr>
        <w:rPr>
          <w:rFonts w:ascii="Arial" w:hAnsi="Arial" w:cs="Arial"/>
        </w:rPr>
      </w:pPr>
    </w:p>
    <w:p w14:paraId="56803B66" w14:textId="35917546" w:rsidR="00C77273" w:rsidRPr="00300249" w:rsidRDefault="00324644" w:rsidP="0023435A">
      <w:pPr>
        <w:rPr>
          <w:rFonts w:ascii="Arial" w:hAnsi="Arial" w:cs="Arial"/>
        </w:rPr>
      </w:pPr>
      <w:r w:rsidRPr="00300249">
        <w:rPr>
          <w:rFonts w:ascii="Arial" w:hAnsi="Arial" w:cs="Arial"/>
        </w:rPr>
        <w:t>The Bragg Centre garnered my interest due to the inter-disciplinary nature, state-of-the-art equipment and support network which enables the academic and professional development relevant to my interests.</w:t>
      </w:r>
    </w:p>
    <w:p w14:paraId="55264522" w14:textId="77777777" w:rsidR="000F3501" w:rsidRPr="00300249" w:rsidRDefault="000F3501" w:rsidP="0023435A">
      <w:pPr>
        <w:rPr>
          <w:rFonts w:ascii="Arial" w:hAnsi="Arial" w:cs="Arial"/>
        </w:rPr>
      </w:pPr>
    </w:p>
    <w:p w14:paraId="61D5EA78" w14:textId="724251C1" w:rsidR="00324644" w:rsidRPr="00300249" w:rsidRDefault="00B636ED" w:rsidP="000F3501">
      <w:pPr>
        <w:pStyle w:val="Heading4"/>
        <w:rPr>
          <w:rFonts w:ascii="Arial" w:hAnsi="Arial" w:cs="Arial"/>
        </w:rPr>
      </w:pPr>
      <w:bookmarkStart w:id="40" w:name="OLE_LINK1"/>
      <w:r w:rsidRPr="00300249">
        <w:rPr>
          <w:rFonts w:ascii="Arial" w:hAnsi="Arial" w:cs="Arial"/>
        </w:rPr>
        <w:t xml:space="preserve">Armin </w:t>
      </w:r>
      <w:proofErr w:type="spellStart"/>
      <w:r w:rsidRPr="00300249">
        <w:rPr>
          <w:rFonts w:ascii="Arial" w:hAnsi="Arial" w:cs="Arial"/>
        </w:rPr>
        <w:t>Gholizadeh</w:t>
      </w:r>
      <w:bookmarkEnd w:id="40"/>
      <w:proofErr w:type="spellEnd"/>
    </w:p>
    <w:p w14:paraId="3EAD2BD1" w14:textId="77777777" w:rsidR="000F3501" w:rsidRPr="00300249" w:rsidRDefault="000F3501" w:rsidP="000F3501">
      <w:pPr>
        <w:rPr>
          <w:rFonts w:ascii="Arial" w:hAnsi="Arial" w:cs="Arial"/>
        </w:rPr>
      </w:pPr>
    </w:p>
    <w:p w14:paraId="2C928FC6" w14:textId="77777777" w:rsidR="000F3501" w:rsidRPr="00300249" w:rsidRDefault="003C7D45" w:rsidP="00F15D0F">
      <w:pPr>
        <w:rPr>
          <w:rFonts w:ascii="Arial" w:hAnsi="Arial" w:cs="Arial"/>
        </w:rPr>
      </w:pPr>
      <w:r w:rsidRPr="00300249">
        <w:rPr>
          <w:rFonts w:ascii="Arial" w:hAnsi="Arial" w:cs="Arial"/>
        </w:rPr>
        <w:t xml:space="preserve">Industrial collaborators have developed and scaled up a novel process using batch flash pyrolysis for the economic bottom-up synthesis of </w:t>
      </w:r>
      <w:proofErr w:type="spellStart"/>
      <w:r w:rsidRPr="00300249">
        <w:rPr>
          <w:rFonts w:ascii="Arial" w:hAnsi="Arial" w:cs="Arial"/>
        </w:rPr>
        <w:t>turbostratic</w:t>
      </w:r>
      <w:proofErr w:type="spellEnd"/>
      <w:r w:rsidRPr="00300249">
        <w:rPr>
          <w:rFonts w:ascii="Arial" w:hAnsi="Arial" w:cs="Arial"/>
        </w:rPr>
        <w:t xml:space="preserve"> graphene at large scale. </w:t>
      </w:r>
    </w:p>
    <w:p w14:paraId="299BD64C" w14:textId="77777777" w:rsidR="000F3501" w:rsidRPr="00300249" w:rsidRDefault="000F3501" w:rsidP="00F15D0F">
      <w:pPr>
        <w:rPr>
          <w:rFonts w:ascii="Arial" w:hAnsi="Arial" w:cs="Arial"/>
        </w:rPr>
      </w:pPr>
    </w:p>
    <w:p w14:paraId="7C23CC5A" w14:textId="0DA26225" w:rsidR="003170BF" w:rsidRPr="00300249" w:rsidRDefault="003C7D45" w:rsidP="00F15D0F">
      <w:pPr>
        <w:rPr>
          <w:rFonts w:ascii="Arial" w:eastAsia="Times New Roman" w:hAnsi="Arial" w:cs="Arial"/>
          <w:color w:val="212121"/>
          <w:lang w:eastAsia="en-GB"/>
        </w:rPr>
      </w:pPr>
      <w:r w:rsidRPr="00300249">
        <w:rPr>
          <w:rFonts w:ascii="Arial" w:hAnsi="Arial" w:cs="Arial"/>
        </w:rPr>
        <w:t>Armin’s project will focus on the optimised processing and use of this material as a reinforcement material in sustainable composites</w:t>
      </w:r>
      <w:r w:rsidR="00442A32" w:rsidRPr="00300249">
        <w:rPr>
          <w:rFonts w:ascii="Arial" w:hAnsi="Arial" w:cs="Arial"/>
        </w:rPr>
        <w:t>.</w:t>
      </w:r>
      <w:r w:rsidR="003170BF" w:rsidRPr="00300249">
        <w:rPr>
          <w:rFonts w:ascii="Arial" w:eastAsia="Times New Roman" w:hAnsi="Arial" w:cs="Arial"/>
          <w:color w:val="212121"/>
          <w:lang w:eastAsia="en-GB"/>
        </w:rPr>
        <w:t xml:space="preserve"> </w:t>
      </w:r>
    </w:p>
    <w:p w14:paraId="5A24C5FE" w14:textId="77777777" w:rsidR="003170BF" w:rsidRPr="00300249" w:rsidRDefault="003170BF" w:rsidP="000F3501">
      <w:pPr>
        <w:pStyle w:val="Heading3"/>
        <w:rPr>
          <w:rFonts w:ascii="Arial" w:hAnsi="Arial" w:cs="Arial"/>
          <w:lang w:eastAsia="en-GB"/>
        </w:rPr>
      </w:pPr>
    </w:p>
    <w:p w14:paraId="4158B2B9" w14:textId="0A50D5BF" w:rsidR="003170BF" w:rsidRPr="00300249" w:rsidRDefault="003170BF" w:rsidP="000F3501">
      <w:pPr>
        <w:pStyle w:val="Heading3"/>
        <w:rPr>
          <w:rFonts w:ascii="Arial" w:hAnsi="Arial" w:cs="Arial"/>
          <w:lang w:eastAsia="en-GB"/>
        </w:rPr>
      </w:pPr>
      <w:bookmarkStart w:id="41" w:name="_Toc158809839"/>
      <w:r w:rsidRPr="00300249">
        <w:rPr>
          <w:rFonts w:ascii="Arial" w:hAnsi="Arial" w:cs="Arial"/>
          <w:lang w:eastAsia="en-GB"/>
        </w:rPr>
        <w:t>Meeting the skills demand of the UK’s semiconductor sector</w:t>
      </w:r>
      <w:bookmarkEnd w:id="41"/>
    </w:p>
    <w:p w14:paraId="6DDD10B6" w14:textId="77777777" w:rsidR="000F3501" w:rsidRPr="00300249" w:rsidRDefault="000F3501" w:rsidP="000F3501">
      <w:pPr>
        <w:rPr>
          <w:rFonts w:ascii="Arial" w:hAnsi="Arial" w:cs="Arial"/>
          <w:lang w:eastAsia="en-GB"/>
        </w:rPr>
      </w:pPr>
    </w:p>
    <w:p w14:paraId="56F98225" w14:textId="77777777" w:rsidR="000F3501" w:rsidRPr="00300249" w:rsidRDefault="003170BF" w:rsidP="003170BF">
      <w:pPr>
        <w:rPr>
          <w:rFonts w:ascii="Arial" w:hAnsi="Arial" w:cs="Arial"/>
          <w:color w:val="0B0C0C"/>
          <w:shd w:val="clear" w:color="auto" w:fill="FFFFFF"/>
        </w:rPr>
      </w:pPr>
      <w:r w:rsidRPr="00300249">
        <w:rPr>
          <w:rFonts w:ascii="Arial" w:eastAsia="Times New Roman" w:hAnsi="Arial" w:cs="Arial"/>
          <w:color w:val="212121"/>
          <w:lang w:eastAsia="en-GB"/>
        </w:rPr>
        <w:t>In May 2023 the UK government published its national semiconductor strategy, detailing its plans to</w:t>
      </w:r>
      <w:r w:rsidRPr="00300249">
        <w:rPr>
          <w:rFonts w:ascii="Arial" w:hAnsi="Arial" w:cs="Arial"/>
          <w:color w:val="0B0C0C"/>
          <w:shd w:val="clear" w:color="auto" w:fill="FFFFFF"/>
        </w:rPr>
        <w:t xml:space="preserve"> grow the UKs semiconductor sector, increase its resilience, and protect its security. </w:t>
      </w:r>
    </w:p>
    <w:p w14:paraId="2812C56D" w14:textId="77777777" w:rsidR="000F3501" w:rsidRPr="00300249" w:rsidRDefault="000F3501" w:rsidP="003170BF">
      <w:pPr>
        <w:rPr>
          <w:rFonts w:ascii="Arial" w:hAnsi="Arial" w:cs="Arial"/>
          <w:color w:val="0B0C0C"/>
          <w:shd w:val="clear" w:color="auto" w:fill="FFFFFF"/>
        </w:rPr>
      </w:pPr>
    </w:p>
    <w:p w14:paraId="13CE9DAB" w14:textId="77777777" w:rsidR="000F3501" w:rsidRPr="00300249" w:rsidRDefault="003170BF" w:rsidP="003170BF">
      <w:pPr>
        <w:rPr>
          <w:rFonts w:ascii="Arial" w:eastAsia="Times New Roman" w:hAnsi="Arial" w:cs="Arial"/>
          <w:color w:val="212121"/>
          <w:lang w:eastAsia="en-GB"/>
        </w:rPr>
      </w:pPr>
      <w:r w:rsidRPr="00300249">
        <w:rPr>
          <w:rFonts w:ascii="Arial" w:eastAsia="Times New Roman" w:hAnsi="Arial" w:cs="Arial"/>
          <w:color w:val="212121"/>
          <w:lang w:eastAsia="en-GB"/>
        </w:rPr>
        <w:lastRenderedPageBreak/>
        <w:t xml:space="preserve">The strategy identifies the need to address gaps in the pipeline of advanced skills and train a workforce ready to meet the next generation of semiconductor development. </w:t>
      </w:r>
    </w:p>
    <w:p w14:paraId="6455D64D" w14:textId="77777777" w:rsidR="000F3501" w:rsidRPr="00300249" w:rsidRDefault="000F3501" w:rsidP="003170BF">
      <w:pPr>
        <w:rPr>
          <w:rFonts w:ascii="Arial" w:eastAsia="Times New Roman" w:hAnsi="Arial" w:cs="Arial"/>
          <w:color w:val="212121"/>
          <w:lang w:eastAsia="en-GB"/>
        </w:rPr>
      </w:pPr>
    </w:p>
    <w:p w14:paraId="03ADD745" w14:textId="77777777" w:rsidR="000F3501" w:rsidRPr="00300249" w:rsidRDefault="001D67DE" w:rsidP="003170BF">
      <w:pPr>
        <w:rPr>
          <w:rFonts w:ascii="Arial" w:eastAsia="Times New Roman" w:hAnsi="Arial" w:cs="Arial"/>
          <w:color w:val="212121"/>
          <w:lang w:eastAsia="en-GB"/>
        </w:rPr>
      </w:pPr>
      <w:r w:rsidRPr="00300249">
        <w:rPr>
          <w:rFonts w:ascii="Arial" w:eastAsia="Times New Roman" w:hAnsi="Arial" w:cs="Arial"/>
          <w:color w:val="212121"/>
          <w:lang w:eastAsia="en-GB"/>
        </w:rPr>
        <w:t xml:space="preserve">Already prepared to support this national strategy, this year the Bragg Centre leveraged the infrastructure and expertise of its nanotechnology cleanroom to establish a practical training course in cleanroom skills. </w:t>
      </w:r>
    </w:p>
    <w:p w14:paraId="010D047E" w14:textId="77777777" w:rsidR="000F3501" w:rsidRPr="00300249" w:rsidRDefault="000F3501" w:rsidP="003170BF">
      <w:pPr>
        <w:rPr>
          <w:rFonts w:ascii="Arial" w:eastAsia="Times New Roman" w:hAnsi="Arial" w:cs="Arial"/>
          <w:color w:val="212121"/>
          <w:lang w:eastAsia="en-GB"/>
        </w:rPr>
      </w:pPr>
    </w:p>
    <w:p w14:paraId="1846BEC1" w14:textId="3F281DD3" w:rsidR="001D67DE" w:rsidRPr="00300249" w:rsidRDefault="001D67DE" w:rsidP="003170BF">
      <w:pPr>
        <w:rPr>
          <w:rFonts w:ascii="Arial" w:eastAsia="Times New Roman" w:hAnsi="Arial" w:cs="Arial"/>
          <w:color w:val="212121"/>
          <w:lang w:eastAsia="en-GB"/>
        </w:rPr>
      </w:pPr>
      <w:r w:rsidRPr="00300249">
        <w:rPr>
          <w:rFonts w:ascii="Arial" w:eastAsia="Times New Roman" w:hAnsi="Arial" w:cs="Arial"/>
          <w:color w:val="212121"/>
          <w:lang w:eastAsia="en-GB"/>
        </w:rPr>
        <w:t>Delivered in conjunction with partners at the Universities of Cambridge and Swansea, and supported by the Royce Institute, the Centre hosted 20 attendees for a week-long training course in January 2023.</w:t>
      </w:r>
    </w:p>
    <w:p w14:paraId="11274A6F" w14:textId="77777777" w:rsidR="000F3501" w:rsidRPr="00300249" w:rsidRDefault="000F3501" w:rsidP="003170BF">
      <w:pPr>
        <w:rPr>
          <w:rFonts w:ascii="Arial" w:eastAsia="Times New Roman" w:hAnsi="Arial" w:cs="Arial"/>
          <w:color w:val="212121"/>
          <w:lang w:eastAsia="en-GB"/>
        </w:rPr>
      </w:pPr>
    </w:p>
    <w:p w14:paraId="7EB437FC" w14:textId="77777777" w:rsidR="003170BF" w:rsidRPr="00300249" w:rsidRDefault="001D67DE" w:rsidP="008246ED">
      <w:pPr>
        <w:rPr>
          <w:rFonts w:ascii="Arial" w:eastAsia="Times New Roman" w:hAnsi="Arial" w:cs="Arial"/>
          <w:color w:val="212121"/>
          <w:lang w:eastAsia="en-GB"/>
        </w:rPr>
      </w:pPr>
      <w:r w:rsidRPr="00300249">
        <w:rPr>
          <w:rFonts w:ascii="Arial" w:eastAsia="Times New Roman" w:hAnsi="Arial" w:cs="Arial"/>
          <w:color w:val="212121"/>
          <w:lang w:eastAsia="en-GB"/>
        </w:rPr>
        <w:t>The course focussed on the production of a field-effect transistor, with attendees learning sample handling, lithography, etching, deposition, and packaging through a combination of taught seminars and practical hands-on sessions in the cleanroom.</w:t>
      </w:r>
    </w:p>
    <w:p w14:paraId="012B6B49" w14:textId="77777777" w:rsidR="000F3501" w:rsidRPr="00300249" w:rsidRDefault="000F3501" w:rsidP="008246ED">
      <w:pPr>
        <w:rPr>
          <w:rFonts w:ascii="Arial" w:eastAsia="Times New Roman" w:hAnsi="Arial" w:cs="Arial"/>
          <w:color w:val="212121"/>
          <w:lang w:eastAsia="en-GB"/>
        </w:rPr>
      </w:pPr>
    </w:p>
    <w:p w14:paraId="40372329" w14:textId="77777777" w:rsidR="000F3501" w:rsidRPr="00300249" w:rsidRDefault="001D67DE" w:rsidP="008246ED">
      <w:pPr>
        <w:rPr>
          <w:rFonts w:ascii="Arial" w:eastAsia="Times New Roman" w:hAnsi="Arial" w:cs="Arial"/>
          <w:color w:val="212121"/>
          <w:lang w:eastAsia="en-GB"/>
        </w:rPr>
      </w:pPr>
      <w:r w:rsidRPr="00300249">
        <w:rPr>
          <w:rFonts w:ascii="Arial" w:eastAsia="Times New Roman" w:hAnsi="Arial" w:cs="Arial"/>
          <w:color w:val="212121"/>
          <w:lang w:eastAsia="en-GB"/>
        </w:rPr>
        <w:t xml:space="preserve">With a small diverse cohort that comprised 18 attendees from six UK Universities and two from multi-national industries, each attendee benefited from substantial one-to-one support. </w:t>
      </w:r>
    </w:p>
    <w:p w14:paraId="2E39BF24" w14:textId="1E4CA567" w:rsidR="001D67DE" w:rsidRPr="00300249" w:rsidRDefault="001D67DE" w:rsidP="008246ED">
      <w:pPr>
        <w:rPr>
          <w:rFonts w:ascii="Arial" w:eastAsia="Times New Roman" w:hAnsi="Arial" w:cs="Arial"/>
          <w:color w:val="212121"/>
          <w:lang w:eastAsia="en-GB"/>
        </w:rPr>
      </w:pPr>
      <w:r w:rsidRPr="00300249">
        <w:rPr>
          <w:rFonts w:ascii="Arial" w:eastAsia="Times New Roman" w:hAnsi="Arial" w:cs="Arial"/>
          <w:color w:val="212121"/>
          <w:lang w:eastAsia="en-GB"/>
        </w:rPr>
        <w:t>When reflecting on their experience, one attendee remarked:</w:t>
      </w:r>
      <w:r w:rsidR="003170BF" w:rsidRPr="00300249">
        <w:rPr>
          <w:rFonts w:ascii="Arial" w:eastAsia="Times New Roman" w:hAnsi="Arial" w:cs="Arial"/>
          <w:color w:val="212121"/>
          <w:lang w:eastAsia="en-GB"/>
        </w:rPr>
        <w:t xml:space="preserve"> </w:t>
      </w:r>
      <w:r w:rsidRPr="00300249">
        <w:rPr>
          <w:rFonts w:ascii="Arial" w:eastAsia="Times New Roman" w:hAnsi="Arial" w:cs="Arial"/>
          <w:color w:val="212121"/>
          <w:lang w:eastAsia="en-GB"/>
        </w:rPr>
        <w:t xml:space="preserve">“There was a lot of practical work in the cleanroom, supervised by experts who were great at answering my questions. Also, the small group numbers meant that it was </w:t>
      </w:r>
      <w:proofErr w:type="gramStart"/>
      <w:r w:rsidRPr="00300249">
        <w:rPr>
          <w:rFonts w:ascii="Arial" w:eastAsia="Times New Roman" w:hAnsi="Arial" w:cs="Arial"/>
          <w:color w:val="212121"/>
          <w:lang w:eastAsia="en-GB"/>
        </w:rPr>
        <w:t>engaging</w:t>
      </w:r>
      <w:proofErr w:type="gramEnd"/>
      <w:r w:rsidRPr="00300249">
        <w:rPr>
          <w:rFonts w:ascii="Arial" w:eastAsia="Times New Roman" w:hAnsi="Arial" w:cs="Arial"/>
          <w:color w:val="212121"/>
          <w:lang w:eastAsia="en-GB"/>
        </w:rPr>
        <w:t xml:space="preserve"> and we received close supervision.”</w:t>
      </w:r>
    </w:p>
    <w:p w14:paraId="0F1182A8" w14:textId="77777777" w:rsidR="000F3501" w:rsidRPr="00300249" w:rsidRDefault="000F3501" w:rsidP="008246ED">
      <w:pPr>
        <w:rPr>
          <w:rFonts w:ascii="Arial" w:eastAsia="Times New Roman" w:hAnsi="Arial" w:cs="Arial"/>
          <w:color w:val="212121"/>
          <w:lang w:eastAsia="en-GB"/>
        </w:rPr>
      </w:pPr>
    </w:p>
    <w:p w14:paraId="57D8B384" w14:textId="77777777" w:rsidR="000F3501" w:rsidRPr="00300249" w:rsidRDefault="001D67DE" w:rsidP="008246ED">
      <w:pPr>
        <w:rPr>
          <w:rFonts w:ascii="Arial" w:eastAsia="Times New Roman" w:hAnsi="Arial" w:cs="Arial"/>
          <w:color w:val="212121"/>
          <w:lang w:eastAsia="en-GB"/>
        </w:rPr>
      </w:pPr>
      <w:r w:rsidRPr="00300249">
        <w:rPr>
          <w:rFonts w:ascii="Arial" w:eastAsia="Times New Roman" w:hAnsi="Arial" w:cs="Arial"/>
          <w:color w:val="212121"/>
          <w:lang w:eastAsia="en-GB"/>
        </w:rPr>
        <w:t xml:space="preserve">Whilst the hands-on technical training was delivered by expert experimental staff, the theoretical underpinnings were provided by world-leading academics and the course was designed with an industrially relevant focus to prime the workforce of the future. </w:t>
      </w:r>
    </w:p>
    <w:p w14:paraId="534AE1FB" w14:textId="77777777" w:rsidR="000F3501" w:rsidRPr="00300249" w:rsidRDefault="000F3501" w:rsidP="008246ED">
      <w:pPr>
        <w:rPr>
          <w:rFonts w:ascii="Arial" w:eastAsia="Times New Roman" w:hAnsi="Arial" w:cs="Arial"/>
          <w:color w:val="212121"/>
          <w:lang w:eastAsia="en-GB"/>
        </w:rPr>
      </w:pPr>
    </w:p>
    <w:p w14:paraId="4012B439" w14:textId="2F6BBD53" w:rsidR="001D67DE" w:rsidRPr="00300249" w:rsidRDefault="001D67DE" w:rsidP="008246ED">
      <w:pPr>
        <w:rPr>
          <w:rFonts w:ascii="Arial" w:eastAsia="Times New Roman" w:hAnsi="Arial" w:cs="Arial"/>
          <w:color w:val="212121"/>
          <w:lang w:eastAsia="en-GB"/>
        </w:rPr>
      </w:pPr>
      <w:r w:rsidRPr="00300249">
        <w:rPr>
          <w:rFonts w:ascii="Arial" w:eastAsia="Times New Roman" w:hAnsi="Arial" w:cs="Arial"/>
          <w:color w:val="212121"/>
          <w:lang w:eastAsia="en-GB"/>
        </w:rPr>
        <w:t xml:space="preserve">With </w:t>
      </w:r>
      <w:r w:rsidR="00E55F67" w:rsidRPr="00300249">
        <w:rPr>
          <w:rFonts w:ascii="Arial" w:eastAsia="Times New Roman" w:hAnsi="Arial" w:cs="Arial"/>
          <w:color w:val="212121"/>
          <w:lang w:eastAsia="en-GB"/>
        </w:rPr>
        <w:t xml:space="preserve">attendees </w:t>
      </w:r>
      <w:r w:rsidRPr="00300249">
        <w:rPr>
          <w:rFonts w:ascii="Arial" w:eastAsia="Times New Roman" w:hAnsi="Arial" w:cs="Arial"/>
          <w:color w:val="212121"/>
          <w:lang w:eastAsia="en-GB"/>
        </w:rPr>
        <w:t>from masters level through to post-doctoral staff, the wide relevance of the course was highlighted:</w:t>
      </w:r>
      <w:r w:rsidR="003170BF" w:rsidRPr="00300249">
        <w:rPr>
          <w:rFonts w:ascii="Arial" w:eastAsia="Times New Roman" w:hAnsi="Arial" w:cs="Arial"/>
          <w:color w:val="212121"/>
          <w:lang w:eastAsia="en-GB"/>
        </w:rPr>
        <w:t xml:space="preserve"> </w:t>
      </w:r>
      <w:r w:rsidRPr="00300249">
        <w:rPr>
          <w:rFonts w:ascii="Arial" w:eastAsia="Times New Roman" w:hAnsi="Arial" w:cs="Arial"/>
          <w:color w:val="212121"/>
          <w:lang w:eastAsia="en-GB"/>
        </w:rPr>
        <w:t>“I really enjoyed the course and I think it provides a thorough overview of cleanroom processes, the supporting theory, and how it all links to industry. I'd highly recommend it to any master's student, PhD student, or post-doc with an interest in building up cleanroom skills. Thank you for making it such an enjoyable experience!”</w:t>
      </w:r>
    </w:p>
    <w:p w14:paraId="0A24F720" w14:textId="77777777" w:rsidR="000F3501" w:rsidRPr="00300249" w:rsidRDefault="000F3501" w:rsidP="008246ED">
      <w:pPr>
        <w:rPr>
          <w:rFonts w:ascii="Arial" w:eastAsia="Times New Roman" w:hAnsi="Arial" w:cs="Arial"/>
          <w:color w:val="212121"/>
          <w:lang w:eastAsia="en-GB"/>
        </w:rPr>
      </w:pPr>
    </w:p>
    <w:p w14:paraId="7BE8FACA" w14:textId="77777777" w:rsidR="006B5059" w:rsidRPr="00300249" w:rsidRDefault="001D67DE" w:rsidP="008246ED">
      <w:pPr>
        <w:rPr>
          <w:rFonts w:ascii="Arial" w:eastAsia="Times New Roman" w:hAnsi="Arial" w:cs="Arial"/>
          <w:lang w:eastAsia="en-GB"/>
        </w:rPr>
      </w:pPr>
      <w:r w:rsidRPr="00300249">
        <w:rPr>
          <w:rFonts w:ascii="Arial" w:eastAsia="Times New Roman" w:hAnsi="Arial" w:cs="Arial"/>
          <w:lang w:eastAsia="en-GB"/>
        </w:rPr>
        <w:t xml:space="preserve">Following the success of this first course, the consortium which includes the Bragg Centre and Royce Institute, have committed to delivering the course on an annual basis with the aim of increasing uptake from industrial staff. </w:t>
      </w:r>
    </w:p>
    <w:p w14:paraId="34C03C73" w14:textId="77777777" w:rsidR="006B5059" w:rsidRPr="00300249" w:rsidRDefault="006B5059" w:rsidP="008246ED">
      <w:pPr>
        <w:rPr>
          <w:rFonts w:ascii="Arial" w:eastAsia="Times New Roman" w:hAnsi="Arial" w:cs="Arial"/>
          <w:lang w:eastAsia="en-GB"/>
        </w:rPr>
      </w:pPr>
    </w:p>
    <w:p w14:paraId="33E6C7E6" w14:textId="33EA0B4C" w:rsidR="001D67DE" w:rsidRPr="00300249" w:rsidRDefault="00E30B01" w:rsidP="008246ED">
      <w:pPr>
        <w:rPr>
          <w:rFonts w:ascii="Arial" w:eastAsia="Times New Roman" w:hAnsi="Arial" w:cs="Arial"/>
        </w:rPr>
      </w:pPr>
      <w:r w:rsidRPr="00300249">
        <w:rPr>
          <w:rFonts w:ascii="Arial" w:hAnsi="Arial" w:cs="Arial"/>
          <w:spacing w:val="8"/>
          <w:shd w:val="clear" w:color="auto" w:fill="FFFFFF"/>
        </w:rPr>
        <w:t xml:space="preserve">In addition, the </w:t>
      </w:r>
      <w:r w:rsidR="00760115" w:rsidRPr="00300249">
        <w:rPr>
          <w:rFonts w:ascii="Arial" w:hAnsi="Arial" w:cs="Arial"/>
          <w:spacing w:val="8"/>
          <w:shd w:val="clear" w:color="auto" w:fill="FFFFFF"/>
        </w:rPr>
        <w:t xml:space="preserve">Bragg </w:t>
      </w:r>
      <w:r w:rsidRPr="00300249">
        <w:rPr>
          <w:rFonts w:ascii="Arial" w:hAnsi="Arial" w:cs="Arial"/>
          <w:spacing w:val="8"/>
          <w:shd w:val="clear" w:color="auto" w:fill="FFFFFF"/>
        </w:rPr>
        <w:t xml:space="preserve">Centre </w:t>
      </w:r>
      <w:r w:rsidR="00760115" w:rsidRPr="00300249">
        <w:rPr>
          <w:rFonts w:ascii="Arial" w:hAnsi="Arial" w:cs="Arial"/>
          <w:spacing w:val="8"/>
          <w:shd w:val="clear" w:color="auto" w:fill="FFFFFF"/>
        </w:rPr>
        <w:t xml:space="preserve">and Royce </w:t>
      </w:r>
      <w:r w:rsidRPr="00300249">
        <w:rPr>
          <w:rFonts w:ascii="Arial" w:hAnsi="Arial" w:cs="Arial"/>
          <w:spacing w:val="8"/>
          <w:shd w:val="clear" w:color="auto" w:fill="FFFFFF"/>
        </w:rPr>
        <w:t>will launch a new training course</w:t>
      </w:r>
      <w:r w:rsidR="00BE4630" w:rsidRPr="00300249">
        <w:rPr>
          <w:rFonts w:ascii="Arial" w:hAnsi="Arial" w:cs="Arial"/>
          <w:spacing w:val="8"/>
          <w:shd w:val="clear" w:color="auto" w:fill="FFFFFF"/>
        </w:rPr>
        <w:t xml:space="preserve"> on Thin-Film Deposition</w:t>
      </w:r>
      <w:r w:rsidRPr="00300249">
        <w:rPr>
          <w:rFonts w:ascii="Arial" w:hAnsi="Arial" w:cs="Arial"/>
          <w:spacing w:val="8"/>
          <w:shd w:val="clear" w:color="auto" w:fill="FFFFFF"/>
        </w:rPr>
        <w:t xml:space="preserve"> in March 2024 </w:t>
      </w:r>
      <w:r w:rsidR="00570E11" w:rsidRPr="00300249">
        <w:rPr>
          <w:rFonts w:ascii="Arial" w:hAnsi="Arial" w:cs="Arial"/>
          <w:spacing w:val="8"/>
          <w:shd w:val="clear" w:color="auto" w:fill="FFFFFF"/>
        </w:rPr>
        <w:t>leaning heavily on</w:t>
      </w:r>
      <w:r w:rsidR="00F97D98" w:rsidRPr="00300249">
        <w:rPr>
          <w:rFonts w:ascii="Arial" w:hAnsi="Arial" w:cs="Arial"/>
          <w:spacing w:val="8"/>
          <w:shd w:val="clear" w:color="auto" w:fill="FFFFFF"/>
        </w:rPr>
        <w:t xml:space="preserve"> capability of</w:t>
      </w:r>
      <w:r w:rsidR="00570E11" w:rsidRPr="00300249">
        <w:rPr>
          <w:rFonts w:ascii="Arial" w:hAnsi="Arial" w:cs="Arial"/>
          <w:spacing w:val="8"/>
          <w:shd w:val="clear" w:color="auto" w:fill="FFFFFF"/>
        </w:rPr>
        <w:t xml:space="preserve"> the</w:t>
      </w:r>
      <w:r w:rsidR="00BE4630" w:rsidRPr="00300249">
        <w:rPr>
          <w:rFonts w:ascii="Arial" w:hAnsi="Arial" w:cs="Arial"/>
          <w:spacing w:val="8"/>
          <w:shd w:val="clear" w:color="auto" w:fill="FFFFFF"/>
        </w:rPr>
        <w:t xml:space="preserve"> Royce </w:t>
      </w:r>
      <w:r w:rsidR="004C7FF2" w:rsidRPr="00300249">
        <w:rPr>
          <w:rFonts w:ascii="Arial" w:hAnsi="Arial" w:cs="Arial"/>
          <w:spacing w:val="8"/>
          <w:shd w:val="clear" w:color="auto" w:fill="FFFFFF"/>
        </w:rPr>
        <w:t>d</w:t>
      </w:r>
      <w:r w:rsidR="00BE4630" w:rsidRPr="00300249">
        <w:rPr>
          <w:rFonts w:ascii="Arial" w:hAnsi="Arial" w:cs="Arial"/>
          <w:spacing w:val="8"/>
          <w:shd w:val="clear" w:color="auto" w:fill="FFFFFF"/>
        </w:rPr>
        <w:t xml:space="preserve">eposition System. </w:t>
      </w:r>
      <w:r w:rsidR="0076555E" w:rsidRPr="00300249">
        <w:rPr>
          <w:rFonts w:ascii="Arial" w:hAnsi="Arial" w:cs="Arial"/>
          <w:spacing w:val="8"/>
          <w:shd w:val="clear" w:color="auto" w:fill="FFFFFF"/>
        </w:rPr>
        <w:t xml:space="preserve">This course will introduce thin-film deposition and analytical techniques for characterising </w:t>
      </w:r>
      <w:r w:rsidR="008052FA" w:rsidRPr="00300249">
        <w:rPr>
          <w:rFonts w:ascii="Arial" w:hAnsi="Arial" w:cs="Arial"/>
          <w:spacing w:val="8"/>
          <w:shd w:val="clear" w:color="auto" w:fill="FFFFFF"/>
        </w:rPr>
        <w:t>their structure and electrical behaviours.</w:t>
      </w:r>
    </w:p>
    <w:p w14:paraId="6173637B" w14:textId="77777777" w:rsidR="002A1DF8" w:rsidRPr="00300249" w:rsidRDefault="002A1DF8">
      <w:pPr>
        <w:rPr>
          <w:rFonts w:ascii="Arial" w:eastAsia="Times New Roman" w:hAnsi="Arial" w:cs="Arial"/>
          <w:b/>
          <w:bCs/>
        </w:rPr>
      </w:pPr>
    </w:p>
    <w:p w14:paraId="782F9B7E" w14:textId="6E533C42" w:rsidR="00CE7999" w:rsidRPr="00300249" w:rsidRDefault="00CE7999" w:rsidP="006B5059">
      <w:pPr>
        <w:pStyle w:val="Heading3"/>
        <w:rPr>
          <w:rFonts w:ascii="Arial" w:hAnsi="Arial" w:cs="Arial"/>
        </w:rPr>
      </w:pPr>
      <w:bookmarkStart w:id="42" w:name="_Toc158809840"/>
      <w:r w:rsidRPr="00300249">
        <w:rPr>
          <w:rFonts w:ascii="Arial" w:hAnsi="Arial" w:cs="Arial"/>
        </w:rPr>
        <w:t xml:space="preserve">Touring </w:t>
      </w:r>
      <w:r w:rsidR="000C5AED" w:rsidRPr="00300249">
        <w:rPr>
          <w:rFonts w:ascii="Arial" w:hAnsi="Arial" w:cs="Arial"/>
        </w:rPr>
        <w:t xml:space="preserve">Potential </w:t>
      </w:r>
      <w:r w:rsidRPr="00300249">
        <w:rPr>
          <w:rFonts w:ascii="Arial" w:hAnsi="Arial" w:cs="Arial"/>
        </w:rPr>
        <w:t>Career Path</w:t>
      </w:r>
      <w:r w:rsidR="000C5AED" w:rsidRPr="00300249">
        <w:rPr>
          <w:rFonts w:ascii="Arial" w:hAnsi="Arial" w:cs="Arial"/>
        </w:rPr>
        <w:t>s</w:t>
      </w:r>
      <w:bookmarkEnd w:id="42"/>
    </w:p>
    <w:p w14:paraId="67577708" w14:textId="77777777" w:rsidR="006B5059" w:rsidRPr="00300249" w:rsidRDefault="006B5059" w:rsidP="006B5059">
      <w:pPr>
        <w:rPr>
          <w:rFonts w:ascii="Arial" w:hAnsi="Arial" w:cs="Arial"/>
        </w:rPr>
      </w:pPr>
    </w:p>
    <w:p w14:paraId="587B1D01" w14:textId="77777777" w:rsidR="00D669FE" w:rsidRPr="00300249" w:rsidRDefault="00CE7999" w:rsidP="008246ED">
      <w:pPr>
        <w:rPr>
          <w:rFonts w:ascii="Arial" w:hAnsi="Arial" w:cs="Arial"/>
          <w:color w:val="000000" w:themeColor="text1"/>
        </w:rPr>
      </w:pPr>
      <w:r w:rsidRPr="00300249">
        <w:rPr>
          <w:rFonts w:ascii="Arial" w:hAnsi="Arial" w:cs="Arial"/>
          <w:color w:val="000000" w:themeColor="text1"/>
        </w:rPr>
        <w:t xml:space="preserve">The Bragg Centre is proud to connect its staff and students to opportunities for training and career development. </w:t>
      </w:r>
    </w:p>
    <w:p w14:paraId="5F1F47B2" w14:textId="77777777" w:rsidR="00D669FE" w:rsidRPr="00300249" w:rsidRDefault="00D669FE" w:rsidP="008246ED">
      <w:pPr>
        <w:rPr>
          <w:rFonts w:ascii="Arial" w:hAnsi="Arial" w:cs="Arial"/>
          <w:color w:val="000000" w:themeColor="text1"/>
        </w:rPr>
      </w:pPr>
    </w:p>
    <w:p w14:paraId="5941B576" w14:textId="06149831" w:rsidR="00CE7999" w:rsidRPr="00300249" w:rsidRDefault="00CE7999" w:rsidP="008246ED">
      <w:pPr>
        <w:rPr>
          <w:rFonts w:ascii="Arial" w:hAnsi="Arial" w:cs="Arial"/>
          <w:color w:val="000000" w:themeColor="text1"/>
        </w:rPr>
      </w:pPr>
      <w:r w:rsidRPr="00300249">
        <w:rPr>
          <w:rFonts w:ascii="Arial" w:hAnsi="Arial" w:cs="Arial"/>
          <w:color w:val="000000" w:themeColor="text1"/>
        </w:rPr>
        <w:lastRenderedPageBreak/>
        <w:t xml:space="preserve">In August 2023 the Bragg Centre </w:t>
      </w:r>
      <w:r w:rsidR="00E35C92" w:rsidRPr="00300249">
        <w:rPr>
          <w:rFonts w:ascii="Arial" w:hAnsi="Arial" w:cs="Arial"/>
          <w:color w:val="000000" w:themeColor="text1"/>
        </w:rPr>
        <w:t xml:space="preserve">took </w:t>
      </w:r>
      <w:r w:rsidRPr="00300249">
        <w:rPr>
          <w:rFonts w:ascii="Arial" w:hAnsi="Arial" w:cs="Arial"/>
          <w:color w:val="000000" w:themeColor="text1"/>
        </w:rPr>
        <w:t xml:space="preserve">nine PhD students and Postdoctoral staff </w:t>
      </w:r>
      <w:r w:rsidR="00236CF8" w:rsidRPr="00300249">
        <w:rPr>
          <w:rFonts w:ascii="Arial" w:hAnsi="Arial" w:cs="Arial"/>
          <w:color w:val="000000" w:themeColor="text1"/>
        </w:rPr>
        <w:t>on an excursion to</w:t>
      </w:r>
      <w:r w:rsidRPr="00300249">
        <w:rPr>
          <w:rFonts w:ascii="Arial" w:hAnsi="Arial" w:cs="Arial"/>
          <w:color w:val="000000" w:themeColor="text1"/>
        </w:rPr>
        <w:t xml:space="preserve"> the South Wales Semiconductor Cluster to explore potential career opportunities. </w:t>
      </w:r>
    </w:p>
    <w:p w14:paraId="06C0E2F9" w14:textId="77777777" w:rsidR="006B5059" w:rsidRPr="00300249" w:rsidRDefault="006B5059" w:rsidP="008246ED">
      <w:pPr>
        <w:rPr>
          <w:rFonts w:ascii="Arial" w:hAnsi="Arial" w:cs="Arial"/>
          <w:color w:val="000000" w:themeColor="text1"/>
        </w:rPr>
      </w:pPr>
    </w:p>
    <w:p w14:paraId="3BF3A1AB" w14:textId="77777777" w:rsidR="006B5059" w:rsidRPr="00300249" w:rsidRDefault="00CE7999" w:rsidP="008246ED">
      <w:pPr>
        <w:rPr>
          <w:rFonts w:ascii="Arial" w:hAnsi="Arial" w:cs="Arial"/>
          <w:color w:val="000000" w:themeColor="text1"/>
        </w:rPr>
      </w:pPr>
      <w:r w:rsidRPr="00300249">
        <w:rPr>
          <w:rFonts w:ascii="Arial" w:hAnsi="Arial" w:cs="Arial"/>
          <w:color w:val="000000" w:themeColor="text1"/>
        </w:rPr>
        <w:t xml:space="preserve">The two-day visit began with a tour of the University of Swansea’s new Centre for integrative semiconductor materials (CISM) led by </w:t>
      </w:r>
      <w:r w:rsidR="00E24E2C" w:rsidRPr="00300249">
        <w:rPr>
          <w:rFonts w:ascii="Arial" w:hAnsi="Arial" w:cs="Arial"/>
          <w:color w:val="000000" w:themeColor="text1"/>
        </w:rPr>
        <w:t>Professor</w:t>
      </w:r>
      <w:r w:rsidRPr="00300249">
        <w:rPr>
          <w:rFonts w:ascii="Arial" w:hAnsi="Arial" w:cs="Arial"/>
          <w:color w:val="000000" w:themeColor="text1"/>
        </w:rPr>
        <w:t xml:space="preserve"> Paul Meredith. </w:t>
      </w:r>
    </w:p>
    <w:p w14:paraId="3C4558AE" w14:textId="77777777" w:rsidR="006B5059" w:rsidRPr="00300249" w:rsidRDefault="006B5059" w:rsidP="008246ED">
      <w:pPr>
        <w:rPr>
          <w:rFonts w:ascii="Arial" w:hAnsi="Arial" w:cs="Arial"/>
          <w:color w:val="000000" w:themeColor="text1"/>
        </w:rPr>
      </w:pPr>
    </w:p>
    <w:p w14:paraId="193F322C" w14:textId="77777777" w:rsidR="00D669FE" w:rsidRPr="00300249" w:rsidRDefault="00CE7999" w:rsidP="008246ED">
      <w:pPr>
        <w:rPr>
          <w:rFonts w:ascii="Arial" w:hAnsi="Arial" w:cs="Arial"/>
          <w:color w:val="000000" w:themeColor="text1"/>
        </w:rPr>
      </w:pPr>
      <w:r w:rsidRPr="00300249">
        <w:rPr>
          <w:rFonts w:ascii="Arial" w:hAnsi="Arial" w:cs="Arial"/>
          <w:color w:val="000000" w:themeColor="text1"/>
        </w:rPr>
        <w:t xml:space="preserve">This state-of-the-art cleanroom facility is arranged in a ballroom configuration offering a manufacturing grade environment to enable translation of semiconductor technologies. This capability compliments the activity of the Bragg Centre’s cleanroom which focusses on earlier stage technology readiness level (TRL) research. </w:t>
      </w:r>
    </w:p>
    <w:p w14:paraId="185D6F70" w14:textId="77777777" w:rsidR="00D669FE" w:rsidRPr="00300249" w:rsidRDefault="00D669FE" w:rsidP="008246ED">
      <w:pPr>
        <w:rPr>
          <w:rFonts w:ascii="Arial" w:hAnsi="Arial" w:cs="Arial"/>
          <w:color w:val="000000" w:themeColor="text1"/>
        </w:rPr>
      </w:pPr>
    </w:p>
    <w:p w14:paraId="00A19214" w14:textId="28747FF4" w:rsidR="003170BF" w:rsidRPr="00300249" w:rsidRDefault="00CE7999" w:rsidP="008246ED">
      <w:pPr>
        <w:rPr>
          <w:rFonts w:ascii="Arial" w:hAnsi="Arial" w:cs="Arial"/>
          <w:color w:val="000000" w:themeColor="text1"/>
        </w:rPr>
      </w:pPr>
      <w:r w:rsidRPr="00300249">
        <w:rPr>
          <w:rFonts w:ascii="Arial" w:hAnsi="Arial" w:cs="Arial"/>
          <w:color w:val="000000" w:themeColor="text1"/>
        </w:rPr>
        <w:t>During the visit, the attendees networked with colleagues at Swansea through a training and skills focussed workshop followed by an evening meal.</w:t>
      </w:r>
    </w:p>
    <w:p w14:paraId="4235934B" w14:textId="77777777" w:rsidR="00D669FE" w:rsidRPr="00300249" w:rsidRDefault="00D669FE" w:rsidP="008246ED">
      <w:pPr>
        <w:rPr>
          <w:rFonts w:ascii="Arial" w:hAnsi="Arial" w:cs="Arial"/>
          <w:color w:val="000000" w:themeColor="text1"/>
        </w:rPr>
      </w:pPr>
    </w:p>
    <w:p w14:paraId="20CF1028" w14:textId="29641C62" w:rsidR="00CE7999" w:rsidRPr="00300249" w:rsidRDefault="00CE7999" w:rsidP="008246ED">
      <w:pPr>
        <w:rPr>
          <w:rFonts w:ascii="Arial" w:hAnsi="Arial" w:cs="Arial"/>
          <w:color w:val="000000" w:themeColor="text1"/>
          <w:shd w:val="clear" w:color="auto" w:fill="FFFFFF"/>
        </w:rPr>
      </w:pPr>
      <w:r w:rsidRPr="00300249">
        <w:rPr>
          <w:rFonts w:ascii="Arial" w:hAnsi="Arial" w:cs="Arial"/>
          <w:color w:val="000000" w:themeColor="text1"/>
        </w:rPr>
        <w:t xml:space="preserve">During the second day, attendees undertook a tour of industries situated along the M4 corridor which span the full semiconductor supply chain. Beginning with a visit to </w:t>
      </w:r>
      <w:r w:rsidRPr="00300249">
        <w:rPr>
          <w:rFonts w:ascii="Arial" w:hAnsi="Arial" w:cs="Arial"/>
          <w:color w:val="000000" w:themeColor="text1"/>
          <w:shd w:val="clear" w:color="auto" w:fill="FFFFFF"/>
        </w:rPr>
        <w:t xml:space="preserve">SPTS Technologies, a KLA company, which provides advanced wafer processing equipment including </w:t>
      </w:r>
      <w:r w:rsidR="005A063D" w:rsidRPr="00300249">
        <w:rPr>
          <w:rFonts w:ascii="Arial" w:hAnsi="Arial" w:cs="Arial"/>
          <w:color w:val="000000" w:themeColor="text1"/>
          <w:shd w:val="clear" w:color="auto" w:fill="FFFFFF"/>
        </w:rPr>
        <w:t>physical</w:t>
      </w:r>
      <w:r w:rsidR="00716C48" w:rsidRPr="00300249">
        <w:rPr>
          <w:rFonts w:ascii="Arial" w:hAnsi="Arial" w:cs="Arial"/>
          <w:color w:val="000000" w:themeColor="text1"/>
          <w:shd w:val="clear" w:color="auto" w:fill="FFFFFF"/>
        </w:rPr>
        <w:t xml:space="preserve">, </w:t>
      </w:r>
      <w:proofErr w:type="gramStart"/>
      <w:r w:rsidR="00716C48" w:rsidRPr="00300249">
        <w:rPr>
          <w:rFonts w:ascii="Arial" w:hAnsi="Arial" w:cs="Arial"/>
          <w:color w:val="000000" w:themeColor="text1"/>
          <w:shd w:val="clear" w:color="auto" w:fill="FFFFFF"/>
        </w:rPr>
        <w:t>chemical</w:t>
      </w:r>
      <w:proofErr w:type="gramEnd"/>
      <w:r w:rsidR="00716C48" w:rsidRPr="00300249">
        <w:rPr>
          <w:rFonts w:ascii="Arial" w:hAnsi="Arial" w:cs="Arial"/>
          <w:color w:val="000000" w:themeColor="text1"/>
          <w:shd w:val="clear" w:color="auto" w:fill="FFFFFF"/>
        </w:rPr>
        <w:t xml:space="preserve"> and molecular vapour deposition (PVD, CVD, MVD)</w:t>
      </w:r>
      <w:r w:rsidR="00092807" w:rsidRPr="00300249">
        <w:rPr>
          <w:rFonts w:ascii="Arial" w:hAnsi="Arial" w:cs="Arial"/>
          <w:color w:val="000000" w:themeColor="text1"/>
          <w:shd w:val="clear" w:color="auto" w:fill="FFFFFF"/>
        </w:rPr>
        <w:t xml:space="preserve"> systems</w:t>
      </w:r>
      <w:r w:rsidR="005A063D" w:rsidRPr="00300249">
        <w:rPr>
          <w:rFonts w:ascii="Arial" w:hAnsi="Arial" w:cs="Arial"/>
          <w:color w:val="000000" w:themeColor="text1"/>
          <w:shd w:val="clear" w:color="auto" w:fill="FFFFFF"/>
        </w:rPr>
        <w:t xml:space="preserve"> </w:t>
      </w:r>
      <w:r w:rsidRPr="00300249">
        <w:rPr>
          <w:rFonts w:ascii="Arial" w:hAnsi="Arial" w:cs="Arial"/>
          <w:color w:val="000000" w:themeColor="text1"/>
          <w:shd w:val="clear" w:color="auto" w:fill="FFFFFF"/>
        </w:rPr>
        <w:t>to the semiconductor and microelectronics industries. The attendees were toured around the facility by SPTS’s Senior Director of Compliance and Commercial.</w:t>
      </w:r>
    </w:p>
    <w:p w14:paraId="4D64D759" w14:textId="77777777" w:rsidR="00A255D6" w:rsidRPr="00300249" w:rsidRDefault="00A255D6" w:rsidP="008246ED">
      <w:pPr>
        <w:rPr>
          <w:rFonts w:ascii="Arial" w:hAnsi="Arial" w:cs="Arial"/>
          <w:color w:val="000000" w:themeColor="text1"/>
        </w:rPr>
      </w:pPr>
    </w:p>
    <w:p w14:paraId="4C701552" w14:textId="03C24CDC" w:rsidR="00CE7999" w:rsidRPr="00300249" w:rsidRDefault="00CE7999" w:rsidP="008246ED">
      <w:pPr>
        <w:rPr>
          <w:rFonts w:ascii="Arial" w:hAnsi="Arial" w:cs="Arial"/>
          <w:color w:val="000000" w:themeColor="text1"/>
          <w:shd w:val="clear" w:color="auto" w:fill="FFFFFF"/>
        </w:rPr>
      </w:pPr>
      <w:r w:rsidRPr="00300249">
        <w:rPr>
          <w:rFonts w:ascii="Arial" w:hAnsi="Arial" w:cs="Arial"/>
          <w:color w:val="000000" w:themeColor="text1"/>
          <w:shd w:val="clear" w:color="auto" w:fill="FFFFFF"/>
        </w:rPr>
        <w:t xml:space="preserve">This was followed by a visit to IQE Europe Ltd led by </w:t>
      </w:r>
      <w:r w:rsidR="0005104A" w:rsidRPr="00300249">
        <w:rPr>
          <w:rFonts w:ascii="Arial" w:hAnsi="Arial" w:cs="Arial"/>
          <w:color w:val="000000" w:themeColor="text1"/>
          <w:shd w:val="clear" w:color="auto" w:fill="FFFFFF"/>
        </w:rPr>
        <w:t xml:space="preserve">the </w:t>
      </w:r>
      <w:r w:rsidRPr="00300249">
        <w:rPr>
          <w:rFonts w:ascii="Arial" w:hAnsi="Arial" w:cs="Arial"/>
          <w:color w:val="000000" w:themeColor="text1"/>
          <w:shd w:val="clear" w:color="auto" w:fill="FFFFFF"/>
        </w:rPr>
        <w:t>Group Technology Directo</w:t>
      </w:r>
      <w:r w:rsidR="0005104A" w:rsidRPr="00300249">
        <w:rPr>
          <w:rFonts w:ascii="Arial" w:hAnsi="Arial" w:cs="Arial"/>
          <w:color w:val="000000" w:themeColor="text1"/>
          <w:shd w:val="clear" w:color="auto" w:fill="FFFFFF"/>
        </w:rPr>
        <w:t>r</w:t>
      </w:r>
      <w:r w:rsidRPr="00300249">
        <w:rPr>
          <w:rFonts w:ascii="Arial" w:hAnsi="Arial" w:cs="Arial"/>
          <w:color w:val="000000" w:themeColor="text1"/>
          <w:shd w:val="clear" w:color="auto" w:fill="FFFFFF"/>
        </w:rPr>
        <w:t>. IQE specialises in producing doped semiconductor wafers as underlying substrates at the start of the supply chain.</w:t>
      </w:r>
    </w:p>
    <w:p w14:paraId="41E45B97" w14:textId="77777777" w:rsidR="00A255D6" w:rsidRPr="00300249" w:rsidRDefault="00A255D6" w:rsidP="008246ED">
      <w:pPr>
        <w:rPr>
          <w:rFonts w:ascii="Arial" w:hAnsi="Arial" w:cs="Arial"/>
          <w:color w:val="000000" w:themeColor="text1"/>
          <w:shd w:val="clear" w:color="auto" w:fill="FFFFFF"/>
        </w:rPr>
      </w:pPr>
    </w:p>
    <w:p w14:paraId="71F50D9B" w14:textId="77777777" w:rsidR="00A255D6" w:rsidRPr="00300249" w:rsidRDefault="00CE7999" w:rsidP="008246ED">
      <w:pPr>
        <w:rPr>
          <w:rFonts w:ascii="Arial" w:hAnsi="Arial" w:cs="Arial"/>
          <w:color w:val="000000" w:themeColor="text1"/>
          <w:shd w:val="clear" w:color="auto" w:fill="FFFFFF"/>
        </w:rPr>
      </w:pPr>
      <w:r w:rsidRPr="00300249">
        <w:rPr>
          <w:rFonts w:ascii="Arial" w:hAnsi="Arial" w:cs="Arial"/>
          <w:color w:val="000000" w:themeColor="text1"/>
          <w:shd w:val="clear" w:color="auto" w:fill="FFFFFF"/>
        </w:rPr>
        <w:t xml:space="preserve">Next, the group explored the compound semiconductor applications (CSA) catapult innovation centre. CSA provides a platform to bring academic and industry together to </w:t>
      </w:r>
      <w:proofErr w:type="spellStart"/>
      <w:r w:rsidRPr="00300249">
        <w:rPr>
          <w:rFonts w:ascii="Arial" w:hAnsi="Arial" w:cs="Arial"/>
          <w:color w:val="000000" w:themeColor="text1"/>
          <w:shd w:val="clear" w:color="auto" w:fill="FFFFFF"/>
        </w:rPr>
        <w:t>commercalise</w:t>
      </w:r>
      <w:proofErr w:type="spellEnd"/>
      <w:r w:rsidRPr="00300249">
        <w:rPr>
          <w:rFonts w:ascii="Arial" w:hAnsi="Arial" w:cs="Arial"/>
          <w:color w:val="000000" w:themeColor="text1"/>
          <w:shd w:val="clear" w:color="auto" w:fill="FFFFFF"/>
        </w:rPr>
        <w:t xml:space="preserve"> the next generation of compound semiconductor products and technologies. </w:t>
      </w:r>
    </w:p>
    <w:p w14:paraId="6D814A5F" w14:textId="77777777" w:rsidR="00A255D6" w:rsidRPr="00300249" w:rsidRDefault="00A255D6" w:rsidP="008246ED">
      <w:pPr>
        <w:rPr>
          <w:rFonts w:ascii="Arial" w:hAnsi="Arial" w:cs="Arial"/>
          <w:color w:val="000000" w:themeColor="text1"/>
          <w:shd w:val="clear" w:color="auto" w:fill="FFFFFF"/>
        </w:rPr>
      </w:pPr>
    </w:p>
    <w:p w14:paraId="4A72469B" w14:textId="6117EA38" w:rsidR="00CE7999" w:rsidRPr="00300249" w:rsidRDefault="00CE7999" w:rsidP="008246ED">
      <w:pPr>
        <w:rPr>
          <w:rFonts w:ascii="Arial" w:hAnsi="Arial" w:cs="Arial"/>
          <w:color w:val="000000" w:themeColor="text1"/>
        </w:rPr>
      </w:pPr>
      <w:r w:rsidRPr="00300249">
        <w:rPr>
          <w:rFonts w:ascii="Arial" w:hAnsi="Arial" w:cs="Arial"/>
          <w:color w:val="000000" w:themeColor="text1"/>
          <w:shd w:val="clear" w:color="auto" w:fill="FFFFFF"/>
        </w:rPr>
        <w:t>Following an introduction from the CEO</w:t>
      </w:r>
      <w:r w:rsidRPr="00300249">
        <w:rPr>
          <w:rFonts w:ascii="Arial" w:hAnsi="Arial" w:cs="Arial"/>
          <w:color w:val="000000" w:themeColor="text1"/>
        </w:rPr>
        <w:t>, the attendees toured the power electronics and packaging process facilities, discussing current projects with the</w:t>
      </w:r>
      <w:r w:rsidR="007D6ED0" w:rsidRPr="00300249">
        <w:rPr>
          <w:rFonts w:ascii="Arial" w:hAnsi="Arial" w:cs="Arial"/>
          <w:color w:val="000000" w:themeColor="text1"/>
        </w:rPr>
        <w:t xml:space="preserve"> research</w:t>
      </w:r>
      <w:r w:rsidRPr="00300249">
        <w:rPr>
          <w:rFonts w:ascii="Arial" w:hAnsi="Arial" w:cs="Arial"/>
          <w:color w:val="000000" w:themeColor="text1"/>
        </w:rPr>
        <w:t xml:space="preserve"> staff.</w:t>
      </w:r>
    </w:p>
    <w:p w14:paraId="202BE60F" w14:textId="77777777" w:rsidR="00A255D6" w:rsidRPr="00300249" w:rsidRDefault="00A255D6" w:rsidP="008246ED">
      <w:pPr>
        <w:rPr>
          <w:rFonts w:ascii="Arial" w:hAnsi="Arial" w:cs="Arial"/>
          <w:color w:val="000000" w:themeColor="text1"/>
        </w:rPr>
      </w:pPr>
    </w:p>
    <w:p w14:paraId="52208D0D" w14:textId="7EF14133" w:rsidR="00CE7999" w:rsidRPr="00300249" w:rsidRDefault="00CE7999" w:rsidP="008246ED">
      <w:pPr>
        <w:rPr>
          <w:rFonts w:ascii="Arial" w:hAnsi="Arial" w:cs="Arial"/>
          <w:color w:val="000000" w:themeColor="text1"/>
          <w:shd w:val="clear" w:color="auto" w:fill="FFFFFF"/>
        </w:rPr>
      </w:pPr>
      <w:r w:rsidRPr="00300249">
        <w:rPr>
          <w:rFonts w:ascii="Arial" w:hAnsi="Arial" w:cs="Arial"/>
          <w:color w:val="000000" w:themeColor="text1"/>
          <w:shd w:val="clear" w:color="auto" w:fill="FFFFFF"/>
        </w:rPr>
        <w:t>The visit concluded with a tour of Microchip, led by</w:t>
      </w:r>
      <w:r w:rsidR="004E44AD" w:rsidRPr="00300249">
        <w:rPr>
          <w:rFonts w:ascii="Arial" w:hAnsi="Arial" w:cs="Arial"/>
          <w:color w:val="000000" w:themeColor="text1"/>
          <w:shd w:val="clear" w:color="auto" w:fill="FFFFFF"/>
        </w:rPr>
        <w:t xml:space="preserve"> a</w:t>
      </w:r>
      <w:r w:rsidRPr="00300249">
        <w:rPr>
          <w:rFonts w:ascii="Arial" w:hAnsi="Arial" w:cs="Arial"/>
          <w:color w:val="000000" w:themeColor="text1"/>
          <w:shd w:val="clear" w:color="auto" w:fill="FFFFFF"/>
        </w:rPr>
        <w:t xml:space="preserve"> Technical Staff Engineer</w:t>
      </w:r>
      <w:r w:rsidR="004E44AD" w:rsidRPr="00300249">
        <w:rPr>
          <w:rFonts w:ascii="Arial" w:hAnsi="Arial" w:cs="Arial"/>
          <w:color w:val="000000" w:themeColor="text1"/>
          <w:shd w:val="clear" w:color="auto" w:fill="FFFFFF"/>
        </w:rPr>
        <w:t xml:space="preserve"> and the P</w:t>
      </w:r>
      <w:r w:rsidRPr="00300249">
        <w:rPr>
          <w:rFonts w:ascii="Arial" w:hAnsi="Arial" w:cs="Arial"/>
          <w:color w:val="000000" w:themeColor="text1"/>
          <w:shd w:val="clear" w:color="auto" w:fill="FFFFFF"/>
        </w:rPr>
        <w:t xml:space="preserve">rincipal </w:t>
      </w:r>
      <w:r w:rsidR="004E44AD" w:rsidRPr="00300249">
        <w:rPr>
          <w:rFonts w:ascii="Arial" w:hAnsi="Arial" w:cs="Arial"/>
          <w:color w:val="000000" w:themeColor="text1"/>
          <w:shd w:val="clear" w:color="auto" w:fill="FFFFFF"/>
        </w:rPr>
        <w:t>D</w:t>
      </w:r>
      <w:r w:rsidRPr="00300249">
        <w:rPr>
          <w:rFonts w:ascii="Arial" w:hAnsi="Arial" w:cs="Arial"/>
          <w:color w:val="000000" w:themeColor="text1"/>
          <w:shd w:val="clear" w:color="auto" w:fill="FFFFFF"/>
        </w:rPr>
        <w:t xml:space="preserve">esign </w:t>
      </w:r>
      <w:r w:rsidR="004E44AD" w:rsidRPr="00300249">
        <w:rPr>
          <w:rFonts w:ascii="Arial" w:hAnsi="Arial" w:cs="Arial"/>
          <w:color w:val="000000" w:themeColor="text1"/>
          <w:shd w:val="clear" w:color="auto" w:fill="FFFFFF"/>
        </w:rPr>
        <w:t>E</w:t>
      </w:r>
      <w:r w:rsidRPr="00300249">
        <w:rPr>
          <w:rFonts w:ascii="Arial" w:hAnsi="Arial" w:cs="Arial"/>
          <w:color w:val="000000" w:themeColor="text1"/>
          <w:shd w:val="clear" w:color="auto" w:fill="FFFFFF"/>
        </w:rPr>
        <w:t>ngineer. Microchip develops advanced packaging processes and systems for environmental encapsulation of semiconductor and microelectronics devices.</w:t>
      </w:r>
    </w:p>
    <w:p w14:paraId="6F0BDC08" w14:textId="77777777" w:rsidR="00A255D6" w:rsidRPr="00300249" w:rsidRDefault="00A255D6" w:rsidP="008246ED">
      <w:pPr>
        <w:rPr>
          <w:rFonts w:ascii="Arial" w:hAnsi="Arial" w:cs="Arial"/>
          <w:color w:val="000000" w:themeColor="text1"/>
          <w:shd w:val="clear" w:color="auto" w:fill="FFFFFF"/>
        </w:rPr>
      </w:pPr>
    </w:p>
    <w:p w14:paraId="1E4B4095" w14:textId="77777777" w:rsidR="00A255D6" w:rsidRPr="00300249" w:rsidRDefault="00CE7999" w:rsidP="008246ED">
      <w:pPr>
        <w:rPr>
          <w:rFonts w:ascii="Arial" w:hAnsi="Arial" w:cs="Arial"/>
          <w:color w:val="000000" w:themeColor="text1"/>
          <w:shd w:val="clear" w:color="auto" w:fill="FFFFFF"/>
        </w:rPr>
      </w:pPr>
      <w:r w:rsidRPr="00300249">
        <w:rPr>
          <w:rFonts w:ascii="Arial" w:hAnsi="Arial" w:cs="Arial"/>
          <w:color w:val="000000" w:themeColor="text1"/>
          <w:shd w:val="clear" w:color="auto" w:fill="FFFFFF"/>
        </w:rPr>
        <w:t xml:space="preserve">Despite a long journey, the visit was well received by all attendees who noted the beneficial exposure to industry and insights the trip provided to them. </w:t>
      </w:r>
    </w:p>
    <w:p w14:paraId="43565ECC" w14:textId="77777777" w:rsidR="00A255D6" w:rsidRPr="00300249" w:rsidRDefault="00A255D6" w:rsidP="008246ED">
      <w:pPr>
        <w:rPr>
          <w:rFonts w:ascii="Arial" w:hAnsi="Arial" w:cs="Arial"/>
          <w:color w:val="000000" w:themeColor="text1"/>
          <w:shd w:val="clear" w:color="auto" w:fill="FFFFFF"/>
        </w:rPr>
      </w:pPr>
    </w:p>
    <w:p w14:paraId="17FF239E" w14:textId="47F9559E" w:rsidR="00CE7999" w:rsidRPr="00300249" w:rsidRDefault="004E2173" w:rsidP="008246ED">
      <w:pPr>
        <w:rPr>
          <w:rFonts w:ascii="Arial" w:hAnsi="Arial" w:cs="Arial"/>
          <w:color w:val="000000" w:themeColor="text1"/>
        </w:rPr>
      </w:pPr>
      <w:r w:rsidRPr="00300249">
        <w:rPr>
          <w:rFonts w:ascii="Arial" w:hAnsi="Arial" w:cs="Arial"/>
          <w:color w:val="000000" w:themeColor="text1"/>
          <w:shd w:val="clear" w:color="auto" w:fill="FFFFFF"/>
        </w:rPr>
        <w:t>Alongside this, the Bragg Centre strengthened key industrial links with the companies visited, with further engagements planned both in Leeds and in South Wales.</w:t>
      </w:r>
      <w:r w:rsidR="008B4118" w:rsidRPr="00300249">
        <w:rPr>
          <w:rFonts w:ascii="Arial" w:hAnsi="Arial" w:cs="Arial"/>
          <w:color w:val="000000" w:themeColor="text1"/>
          <w:shd w:val="clear" w:color="auto" w:fill="FFFFFF"/>
        </w:rPr>
        <w:t xml:space="preserve"> </w:t>
      </w:r>
      <w:r w:rsidR="00CE7999" w:rsidRPr="00300249">
        <w:rPr>
          <w:rFonts w:ascii="Arial" w:hAnsi="Arial" w:cs="Arial"/>
          <w:color w:val="000000" w:themeColor="text1"/>
          <w:shd w:val="clear" w:color="auto" w:fill="FFFFFF"/>
        </w:rPr>
        <w:t>The Bragg Centre is committed to enabling similar</w:t>
      </w:r>
      <w:r w:rsidRPr="00300249">
        <w:rPr>
          <w:rFonts w:ascii="Arial" w:hAnsi="Arial" w:cs="Arial"/>
          <w:color w:val="000000" w:themeColor="text1"/>
          <w:shd w:val="clear" w:color="auto" w:fill="FFFFFF"/>
        </w:rPr>
        <w:t xml:space="preserve"> </w:t>
      </w:r>
      <w:r w:rsidR="00CE7999" w:rsidRPr="00300249">
        <w:rPr>
          <w:rFonts w:ascii="Arial" w:hAnsi="Arial" w:cs="Arial"/>
          <w:color w:val="000000" w:themeColor="text1"/>
          <w:shd w:val="clear" w:color="auto" w:fill="FFFFFF"/>
        </w:rPr>
        <w:t>visits to industrial partners and national facilities</w:t>
      </w:r>
      <w:r w:rsidRPr="00300249">
        <w:rPr>
          <w:rFonts w:ascii="Arial" w:hAnsi="Arial" w:cs="Arial"/>
          <w:color w:val="000000" w:themeColor="text1"/>
          <w:shd w:val="clear" w:color="auto" w:fill="FFFFFF"/>
        </w:rPr>
        <w:t xml:space="preserve"> in the future</w:t>
      </w:r>
      <w:r w:rsidR="00CE7999" w:rsidRPr="00300249">
        <w:rPr>
          <w:rFonts w:ascii="Arial" w:hAnsi="Arial" w:cs="Arial"/>
          <w:color w:val="000000" w:themeColor="text1"/>
          <w:shd w:val="clear" w:color="auto" w:fill="FFFFFF"/>
        </w:rPr>
        <w:t xml:space="preserve">. </w:t>
      </w:r>
    </w:p>
    <w:p w14:paraId="48265B5C" w14:textId="192D8E93" w:rsidR="00CE7999" w:rsidRPr="00300249" w:rsidRDefault="00CE7999">
      <w:pPr>
        <w:rPr>
          <w:rFonts w:ascii="Arial" w:eastAsia="Times New Roman" w:hAnsi="Arial" w:cs="Arial"/>
          <w:b/>
          <w:bCs/>
        </w:rPr>
      </w:pPr>
    </w:p>
    <w:p w14:paraId="27FBFA7A" w14:textId="2ECEF782" w:rsidR="00933584" w:rsidRPr="00300249" w:rsidRDefault="00933584" w:rsidP="00A255D6">
      <w:pPr>
        <w:pStyle w:val="Heading2"/>
        <w:rPr>
          <w:rFonts w:ascii="Arial" w:hAnsi="Arial" w:cs="Arial"/>
          <w:sz w:val="24"/>
          <w:szCs w:val="24"/>
        </w:rPr>
      </w:pPr>
      <w:bookmarkStart w:id="43" w:name="_Toc158809841"/>
      <w:r w:rsidRPr="00300249">
        <w:rPr>
          <w:rFonts w:ascii="Arial" w:hAnsi="Arial" w:cs="Arial"/>
          <w:sz w:val="24"/>
          <w:szCs w:val="24"/>
        </w:rPr>
        <w:lastRenderedPageBreak/>
        <w:t>Inspire</w:t>
      </w:r>
      <w:bookmarkEnd w:id="43"/>
    </w:p>
    <w:p w14:paraId="6E70635E" w14:textId="77777777" w:rsidR="00A255D6" w:rsidRPr="00300249" w:rsidRDefault="00A255D6" w:rsidP="00A255D6">
      <w:pPr>
        <w:rPr>
          <w:rFonts w:ascii="Arial" w:hAnsi="Arial" w:cs="Arial"/>
        </w:rPr>
      </w:pPr>
    </w:p>
    <w:p w14:paraId="47B8300D" w14:textId="7E4364D3" w:rsidR="008724DE" w:rsidRPr="00300249" w:rsidRDefault="00F05A1D" w:rsidP="008246ED">
      <w:pPr>
        <w:rPr>
          <w:rFonts w:ascii="Arial" w:eastAsia="Times New Roman" w:hAnsi="Arial" w:cs="Arial"/>
        </w:rPr>
      </w:pPr>
      <w:r w:rsidRPr="00300249">
        <w:rPr>
          <w:rFonts w:ascii="Arial" w:eastAsia="Times New Roman" w:hAnsi="Arial" w:cs="Arial"/>
        </w:rPr>
        <w:t xml:space="preserve">The Bragg Centre continues to reach a broad audience through its academic outputs, </w:t>
      </w:r>
      <w:r w:rsidR="00203342" w:rsidRPr="00300249">
        <w:rPr>
          <w:rFonts w:ascii="Arial" w:eastAsia="Times New Roman" w:hAnsi="Arial" w:cs="Arial"/>
        </w:rPr>
        <w:t>social media channels</w:t>
      </w:r>
      <w:r w:rsidR="001E5CBA" w:rsidRPr="00300249">
        <w:rPr>
          <w:rFonts w:ascii="Arial" w:eastAsia="Times New Roman" w:hAnsi="Arial" w:cs="Arial"/>
        </w:rPr>
        <w:t xml:space="preserve"> and public engagements</w:t>
      </w:r>
      <w:r w:rsidR="00241F7B" w:rsidRPr="00300249">
        <w:rPr>
          <w:rFonts w:ascii="Arial" w:eastAsia="Times New Roman" w:hAnsi="Arial" w:cs="Arial"/>
        </w:rPr>
        <w:t xml:space="preserve">, with the goal to widen participation in material science. </w:t>
      </w:r>
    </w:p>
    <w:p w14:paraId="02344DEE" w14:textId="77777777" w:rsidR="00A255D6" w:rsidRPr="00300249" w:rsidRDefault="00A255D6" w:rsidP="008246ED">
      <w:pPr>
        <w:rPr>
          <w:rFonts w:ascii="Arial" w:eastAsia="Times New Roman" w:hAnsi="Arial" w:cs="Arial"/>
        </w:rPr>
      </w:pPr>
    </w:p>
    <w:p w14:paraId="447C16BC" w14:textId="128EF6F4" w:rsidR="00717FDB" w:rsidRPr="00300249" w:rsidRDefault="00F8243F" w:rsidP="008246ED">
      <w:pPr>
        <w:rPr>
          <w:rFonts w:ascii="Arial" w:eastAsia="Times New Roman" w:hAnsi="Arial" w:cs="Arial"/>
        </w:rPr>
      </w:pPr>
      <w:r w:rsidRPr="00300249">
        <w:rPr>
          <w:rFonts w:ascii="Arial" w:eastAsia="Times New Roman" w:hAnsi="Arial" w:cs="Arial"/>
        </w:rPr>
        <w:t xml:space="preserve">With </w:t>
      </w:r>
      <w:r w:rsidR="00BE0512" w:rsidRPr="00300249">
        <w:rPr>
          <w:rFonts w:ascii="Arial" w:eastAsia="Times New Roman" w:hAnsi="Arial" w:cs="Arial"/>
        </w:rPr>
        <w:t>the Centre’s reputation growing rapidly, our community continue</w:t>
      </w:r>
      <w:r w:rsidR="00BC19B9" w:rsidRPr="00300249">
        <w:rPr>
          <w:rFonts w:ascii="Arial" w:eastAsia="Times New Roman" w:hAnsi="Arial" w:cs="Arial"/>
        </w:rPr>
        <w:t>s</w:t>
      </w:r>
      <w:r w:rsidR="00BE0512" w:rsidRPr="00300249">
        <w:rPr>
          <w:rFonts w:ascii="Arial" w:eastAsia="Times New Roman" w:hAnsi="Arial" w:cs="Arial"/>
        </w:rPr>
        <w:t xml:space="preserve"> to contribute to the academic conversation</w:t>
      </w:r>
      <w:r w:rsidR="00E31097" w:rsidRPr="00300249">
        <w:rPr>
          <w:rFonts w:ascii="Arial" w:eastAsia="Times New Roman" w:hAnsi="Arial" w:cs="Arial"/>
        </w:rPr>
        <w:t xml:space="preserve"> publishing </w:t>
      </w:r>
      <w:r w:rsidR="00FD0095" w:rsidRPr="00300249">
        <w:rPr>
          <w:rFonts w:ascii="Arial" w:eastAsia="Times New Roman" w:hAnsi="Arial" w:cs="Arial"/>
        </w:rPr>
        <w:t xml:space="preserve">302 </w:t>
      </w:r>
      <w:r w:rsidR="00E31097" w:rsidRPr="00300249">
        <w:rPr>
          <w:rFonts w:ascii="Arial" w:eastAsia="Times New Roman" w:hAnsi="Arial" w:cs="Arial"/>
        </w:rPr>
        <w:t xml:space="preserve">journal articles in the last year. </w:t>
      </w:r>
    </w:p>
    <w:p w14:paraId="75F295EB" w14:textId="77777777" w:rsidR="00A255D6" w:rsidRPr="00300249" w:rsidRDefault="00A255D6" w:rsidP="008246ED">
      <w:pPr>
        <w:rPr>
          <w:rFonts w:ascii="Arial" w:eastAsia="Times New Roman" w:hAnsi="Arial" w:cs="Arial"/>
        </w:rPr>
      </w:pPr>
    </w:p>
    <w:p w14:paraId="1ABE71E8" w14:textId="2991395A" w:rsidR="00EE6727" w:rsidRPr="00300249" w:rsidRDefault="007A5EB7" w:rsidP="008246ED">
      <w:pPr>
        <w:rPr>
          <w:rFonts w:ascii="Arial" w:eastAsia="Times New Roman" w:hAnsi="Arial" w:cs="Arial"/>
        </w:rPr>
      </w:pPr>
      <w:r w:rsidRPr="00300249">
        <w:rPr>
          <w:rFonts w:ascii="Arial" w:eastAsia="Times New Roman" w:hAnsi="Arial" w:cs="Arial"/>
        </w:rPr>
        <w:t>T</w:t>
      </w:r>
      <w:r w:rsidR="003C5FE2" w:rsidRPr="00300249">
        <w:rPr>
          <w:rFonts w:ascii="Arial" w:eastAsia="Times New Roman" w:hAnsi="Arial" w:cs="Arial"/>
        </w:rPr>
        <w:t>hroughout the same period</w:t>
      </w:r>
      <w:r w:rsidR="001E1601" w:rsidRPr="00300249">
        <w:rPr>
          <w:rFonts w:ascii="Arial" w:eastAsia="Times New Roman" w:hAnsi="Arial" w:cs="Arial"/>
        </w:rPr>
        <w:t>,</w:t>
      </w:r>
      <w:r w:rsidR="003C5FE2" w:rsidRPr="00300249">
        <w:rPr>
          <w:rFonts w:ascii="Arial" w:eastAsia="Times New Roman" w:hAnsi="Arial" w:cs="Arial"/>
        </w:rPr>
        <w:t xml:space="preserve"> the Centre </w:t>
      </w:r>
      <w:r w:rsidR="00D504E2" w:rsidRPr="00300249">
        <w:rPr>
          <w:rFonts w:ascii="Arial" w:eastAsia="Times New Roman" w:hAnsi="Arial" w:cs="Arial"/>
        </w:rPr>
        <w:t xml:space="preserve">increased its audience </w:t>
      </w:r>
      <w:r w:rsidR="00A0279E" w:rsidRPr="00300249">
        <w:rPr>
          <w:rFonts w:ascii="Arial" w:eastAsia="Times New Roman" w:hAnsi="Arial" w:cs="Arial"/>
        </w:rPr>
        <w:t xml:space="preserve">across its </w:t>
      </w:r>
      <w:r w:rsidR="003B609C" w:rsidRPr="00300249">
        <w:rPr>
          <w:rFonts w:ascii="Arial" w:eastAsia="Times New Roman" w:hAnsi="Arial" w:cs="Arial"/>
        </w:rPr>
        <w:t xml:space="preserve">social media </w:t>
      </w:r>
      <w:r w:rsidR="003D368C" w:rsidRPr="00300249">
        <w:rPr>
          <w:rFonts w:ascii="Arial" w:eastAsia="Times New Roman" w:hAnsi="Arial" w:cs="Arial"/>
        </w:rPr>
        <w:t>platforms</w:t>
      </w:r>
      <w:r w:rsidR="003B609C" w:rsidRPr="00300249">
        <w:rPr>
          <w:rFonts w:ascii="Arial" w:eastAsia="Times New Roman" w:hAnsi="Arial" w:cs="Arial"/>
        </w:rPr>
        <w:t xml:space="preserve">, </w:t>
      </w:r>
      <w:r w:rsidR="00010B3C" w:rsidRPr="00300249">
        <w:rPr>
          <w:rFonts w:ascii="Arial" w:eastAsia="Times New Roman" w:hAnsi="Arial" w:cs="Arial"/>
        </w:rPr>
        <w:t xml:space="preserve">where the Centre’s </w:t>
      </w:r>
      <w:r w:rsidR="00F2391C" w:rsidRPr="00300249">
        <w:rPr>
          <w:rFonts w:ascii="Arial" w:eastAsia="Times New Roman" w:hAnsi="Arial" w:cs="Arial"/>
        </w:rPr>
        <w:t>Twitter</w:t>
      </w:r>
      <w:r w:rsidR="00010B3C" w:rsidRPr="00300249">
        <w:rPr>
          <w:rFonts w:ascii="Arial" w:eastAsia="Times New Roman" w:hAnsi="Arial" w:cs="Arial"/>
        </w:rPr>
        <w:t xml:space="preserve"> audience</w:t>
      </w:r>
      <w:r w:rsidR="00F2391C" w:rsidRPr="00300249">
        <w:rPr>
          <w:rFonts w:ascii="Arial" w:eastAsia="Times New Roman" w:hAnsi="Arial" w:cs="Arial"/>
        </w:rPr>
        <w:t xml:space="preserve"> has grown by 16% to </w:t>
      </w:r>
      <w:r w:rsidR="00382099" w:rsidRPr="00300249">
        <w:rPr>
          <w:rFonts w:ascii="Arial" w:eastAsia="Times New Roman" w:hAnsi="Arial" w:cs="Arial"/>
        </w:rPr>
        <w:t>959 followers</w:t>
      </w:r>
      <w:r w:rsidR="0079244B" w:rsidRPr="00300249">
        <w:rPr>
          <w:rFonts w:ascii="Arial" w:eastAsia="Times New Roman" w:hAnsi="Arial" w:cs="Arial"/>
        </w:rPr>
        <w:t xml:space="preserve">. </w:t>
      </w:r>
    </w:p>
    <w:p w14:paraId="7F7FF138" w14:textId="77777777" w:rsidR="00A255D6" w:rsidRPr="00300249" w:rsidRDefault="00A255D6" w:rsidP="008246ED">
      <w:pPr>
        <w:rPr>
          <w:rFonts w:ascii="Arial" w:eastAsia="Times New Roman" w:hAnsi="Arial" w:cs="Arial"/>
        </w:rPr>
      </w:pPr>
    </w:p>
    <w:p w14:paraId="7D0C6605" w14:textId="77777777" w:rsidR="00A255D6" w:rsidRPr="00300249" w:rsidRDefault="001E1601" w:rsidP="008246ED">
      <w:pPr>
        <w:rPr>
          <w:rFonts w:ascii="Arial" w:eastAsia="Times New Roman" w:hAnsi="Arial" w:cs="Arial"/>
        </w:rPr>
      </w:pPr>
      <w:r w:rsidRPr="00300249">
        <w:rPr>
          <w:rFonts w:ascii="Arial" w:eastAsia="Times New Roman" w:hAnsi="Arial" w:cs="Arial"/>
        </w:rPr>
        <w:t>As well,</w:t>
      </w:r>
      <w:r w:rsidR="00EE6727" w:rsidRPr="00300249">
        <w:rPr>
          <w:rFonts w:ascii="Arial" w:eastAsia="Times New Roman" w:hAnsi="Arial" w:cs="Arial"/>
        </w:rPr>
        <w:t xml:space="preserve"> t</w:t>
      </w:r>
      <w:r w:rsidR="0079244B" w:rsidRPr="00300249">
        <w:rPr>
          <w:rFonts w:ascii="Arial" w:eastAsia="Times New Roman" w:hAnsi="Arial" w:cs="Arial"/>
        </w:rPr>
        <w:t xml:space="preserve">he Centre’s </w:t>
      </w:r>
      <w:r w:rsidR="00085603" w:rsidRPr="00300249">
        <w:rPr>
          <w:rFonts w:ascii="Arial" w:eastAsia="Times New Roman" w:hAnsi="Arial" w:cs="Arial"/>
        </w:rPr>
        <w:t xml:space="preserve">audience on </w:t>
      </w:r>
      <w:proofErr w:type="spellStart"/>
      <w:r w:rsidR="00085603" w:rsidRPr="00300249">
        <w:rPr>
          <w:rFonts w:ascii="Arial" w:eastAsia="Times New Roman" w:hAnsi="Arial" w:cs="Arial"/>
        </w:rPr>
        <w:t>Linkedin</w:t>
      </w:r>
      <w:proofErr w:type="spellEnd"/>
      <w:r w:rsidR="00085603" w:rsidRPr="00300249">
        <w:rPr>
          <w:rFonts w:ascii="Arial" w:eastAsia="Times New Roman" w:hAnsi="Arial" w:cs="Arial"/>
        </w:rPr>
        <w:t xml:space="preserve"> has increased </w:t>
      </w:r>
      <w:r w:rsidR="001B459D" w:rsidRPr="00300249">
        <w:rPr>
          <w:rFonts w:ascii="Arial" w:eastAsia="Times New Roman" w:hAnsi="Arial" w:cs="Arial"/>
        </w:rPr>
        <w:t xml:space="preserve">by </w:t>
      </w:r>
      <w:r w:rsidR="00BB6C2B" w:rsidRPr="00300249">
        <w:rPr>
          <w:rFonts w:ascii="Arial" w:eastAsia="Times New Roman" w:hAnsi="Arial" w:cs="Arial"/>
        </w:rPr>
        <w:t>37</w:t>
      </w:r>
      <w:r w:rsidR="001B459D" w:rsidRPr="00300249">
        <w:rPr>
          <w:rFonts w:ascii="Arial" w:eastAsia="Times New Roman" w:hAnsi="Arial" w:cs="Arial"/>
        </w:rPr>
        <w:t xml:space="preserve">% to </w:t>
      </w:r>
      <w:r w:rsidR="00BB6C2B" w:rsidRPr="00300249">
        <w:rPr>
          <w:rFonts w:ascii="Arial" w:eastAsia="Times New Roman" w:hAnsi="Arial" w:cs="Arial"/>
        </w:rPr>
        <w:t xml:space="preserve">578 </w:t>
      </w:r>
      <w:r w:rsidR="001B459D" w:rsidRPr="00300249">
        <w:rPr>
          <w:rFonts w:ascii="Arial" w:eastAsia="Times New Roman" w:hAnsi="Arial" w:cs="Arial"/>
        </w:rPr>
        <w:t xml:space="preserve">followers </w:t>
      </w:r>
      <w:r w:rsidR="001F35CA" w:rsidRPr="00300249">
        <w:rPr>
          <w:rFonts w:ascii="Arial" w:eastAsia="Times New Roman" w:hAnsi="Arial" w:cs="Arial"/>
        </w:rPr>
        <w:t xml:space="preserve">primarily from the local West Yorkshire region, but with </w:t>
      </w:r>
      <w:r w:rsidR="000070CC" w:rsidRPr="00300249">
        <w:rPr>
          <w:rFonts w:ascii="Arial" w:eastAsia="Times New Roman" w:hAnsi="Arial" w:cs="Arial"/>
        </w:rPr>
        <w:t>its national following growing steadily</w:t>
      </w:r>
      <w:r w:rsidRPr="00300249">
        <w:rPr>
          <w:rFonts w:ascii="Arial" w:eastAsia="Times New Roman" w:hAnsi="Arial" w:cs="Arial"/>
        </w:rPr>
        <w:t xml:space="preserve">. </w:t>
      </w:r>
    </w:p>
    <w:p w14:paraId="669CA9E8" w14:textId="77777777" w:rsidR="00A255D6" w:rsidRPr="00300249" w:rsidRDefault="00A255D6" w:rsidP="008246ED">
      <w:pPr>
        <w:rPr>
          <w:rFonts w:ascii="Arial" w:eastAsia="Times New Roman" w:hAnsi="Arial" w:cs="Arial"/>
        </w:rPr>
      </w:pPr>
    </w:p>
    <w:p w14:paraId="366E491A" w14:textId="5FB2BA29" w:rsidR="00AE23DC" w:rsidRPr="00300249" w:rsidRDefault="001E1601" w:rsidP="008246ED">
      <w:pPr>
        <w:rPr>
          <w:rFonts w:ascii="Arial" w:eastAsia="Times New Roman" w:hAnsi="Arial" w:cs="Arial"/>
        </w:rPr>
      </w:pPr>
      <w:r w:rsidRPr="00300249">
        <w:rPr>
          <w:rFonts w:ascii="Arial" w:eastAsia="Times New Roman" w:hAnsi="Arial" w:cs="Arial"/>
        </w:rPr>
        <w:t>I</w:t>
      </w:r>
      <w:r w:rsidR="00EE6727" w:rsidRPr="00300249">
        <w:rPr>
          <w:rFonts w:ascii="Arial" w:eastAsia="Times New Roman" w:hAnsi="Arial" w:cs="Arial"/>
        </w:rPr>
        <w:t>t</w:t>
      </w:r>
      <w:r w:rsidR="00A2627A" w:rsidRPr="00300249">
        <w:rPr>
          <w:rFonts w:ascii="Arial" w:eastAsia="Times New Roman" w:hAnsi="Arial" w:cs="Arial"/>
        </w:rPr>
        <w:t xml:space="preserve">s video content </w:t>
      </w:r>
      <w:r w:rsidR="00AE23DC" w:rsidRPr="00300249">
        <w:rPr>
          <w:rFonts w:ascii="Arial" w:eastAsia="Times New Roman" w:hAnsi="Arial" w:cs="Arial"/>
        </w:rPr>
        <w:t>was</w:t>
      </w:r>
      <w:r w:rsidR="00BF4FA0" w:rsidRPr="00300249">
        <w:rPr>
          <w:rFonts w:ascii="Arial" w:eastAsia="Times New Roman" w:hAnsi="Arial" w:cs="Arial"/>
        </w:rPr>
        <w:t xml:space="preserve"> viewed</w:t>
      </w:r>
      <w:r w:rsidR="00AE23DC" w:rsidRPr="00300249">
        <w:rPr>
          <w:rFonts w:ascii="Arial" w:eastAsia="Times New Roman" w:hAnsi="Arial" w:cs="Arial"/>
        </w:rPr>
        <w:t xml:space="preserve"> </w:t>
      </w:r>
      <w:r w:rsidR="00A2627A" w:rsidRPr="00300249">
        <w:rPr>
          <w:rFonts w:ascii="Arial" w:hAnsi="Arial" w:cs="Arial"/>
          <w:color w:val="0D0D0D"/>
          <w:shd w:val="clear" w:color="auto" w:fill="F9F9F9"/>
        </w:rPr>
        <w:t xml:space="preserve">1,190 </w:t>
      </w:r>
      <w:r w:rsidR="00AE23DC" w:rsidRPr="00300249">
        <w:rPr>
          <w:rFonts w:ascii="Arial" w:hAnsi="Arial" w:cs="Arial"/>
          <w:color w:val="0D0D0D"/>
          <w:shd w:val="clear" w:color="auto" w:fill="F9F9F9"/>
        </w:rPr>
        <w:t xml:space="preserve">times </w:t>
      </w:r>
      <w:r w:rsidR="00BF4FA0" w:rsidRPr="00300249">
        <w:rPr>
          <w:rFonts w:ascii="Arial" w:hAnsi="Arial" w:cs="Arial"/>
          <w:color w:val="0D0D0D"/>
          <w:shd w:val="clear" w:color="auto" w:fill="F9F9F9"/>
        </w:rPr>
        <w:t xml:space="preserve">on its </w:t>
      </w:r>
      <w:proofErr w:type="spellStart"/>
      <w:r w:rsidR="00BF4FA0" w:rsidRPr="00300249">
        <w:rPr>
          <w:rFonts w:ascii="Arial" w:eastAsia="Times New Roman" w:hAnsi="Arial" w:cs="Arial"/>
        </w:rPr>
        <w:t>Youtube</w:t>
      </w:r>
      <w:proofErr w:type="spellEnd"/>
      <w:r w:rsidR="00BF4FA0" w:rsidRPr="00300249">
        <w:rPr>
          <w:rFonts w:ascii="Arial" w:eastAsia="Times New Roman" w:hAnsi="Arial" w:cs="Arial"/>
        </w:rPr>
        <w:t xml:space="preserve"> channel, reaching </w:t>
      </w:r>
      <w:r w:rsidR="00833B06" w:rsidRPr="00300249">
        <w:rPr>
          <w:rFonts w:ascii="Arial" w:eastAsia="Times New Roman" w:hAnsi="Arial" w:cs="Arial"/>
        </w:rPr>
        <w:t xml:space="preserve">people </w:t>
      </w:r>
      <w:r w:rsidR="00BF4FA0" w:rsidRPr="00300249">
        <w:rPr>
          <w:rFonts w:ascii="Arial" w:eastAsia="Times New Roman" w:hAnsi="Arial" w:cs="Arial"/>
        </w:rPr>
        <w:t xml:space="preserve">from </w:t>
      </w:r>
      <w:r w:rsidR="00AE23DC" w:rsidRPr="00300249">
        <w:rPr>
          <w:rFonts w:ascii="Arial" w:hAnsi="Arial" w:cs="Arial"/>
          <w:color w:val="0D0D0D"/>
          <w:shd w:val="clear" w:color="auto" w:fill="F9F9F9"/>
        </w:rPr>
        <w:t>a</w:t>
      </w:r>
      <w:r w:rsidR="00833B06" w:rsidRPr="00300249">
        <w:rPr>
          <w:rFonts w:ascii="Arial" w:hAnsi="Arial" w:cs="Arial"/>
          <w:color w:val="0D0D0D"/>
          <w:shd w:val="clear" w:color="auto" w:fill="F9F9F9"/>
        </w:rPr>
        <w:t>round the world</w:t>
      </w:r>
      <w:r w:rsidR="00AE23DC" w:rsidRPr="00300249">
        <w:rPr>
          <w:rFonts w:ascii="Arial" w:hAnsi="Arial" w:cs="Arial"/>
          <w:color w:val="0D0D0D"/>
          <w:shd w:val="clear" w:color="auto" w:fill="F9F9F9"/>
        </w:rPr>
        <w:t xml:space="preserve"> including the UK, USA, </w:t>
      </w:r>
      <w:proofErr w:type="gramStart"/>
      <w:r w:rsidR="006B2074" w:rsidRPr="00300249">
        <w:rPr>
          <w:rFonts w:ascii="Arial" w:hAnsi="Arial" w:cs="Arial"/>
          <w:color w:val="0D0D0D"/>
          <w:shd w:val="clear" w:color="auto" w:fill="F9F9F9"/>
        </w:rPr>
        <w:t>Philippines</w:t>
      </w:r>
      <w:proofErr w:type="gramEnd"/>
      <w:r w:rsidR="00AE23DC" w:rsidRPr="00300249">
        <w:rPr>
          <w:rFonts w:ascii="Arial" w:hAnsi="Arial" w:cs="Arial"/>
          <w:color w:val="0D0D0D"/>
          <w:shd w:val="clear" w:color="auto" w:fill="F9F9F9"/>
        </w:rPr>
        <w:t xml:space="preserve"> </w:t>
      </w:r>
      <w:r w:rsidR="006B2074" w:rsidRPr="00300249">
        <w:rPr>
          <w:rFonts w:ascii="Arial" w:hAnsi="Arial" w:cs="Arial"/>
          <w:color w:val="0D0D0D"/>
          <w:shd w:val="clear" w:color="auto" w:fill="F9F9F9"/>
        </w:rPr>
        <w:t>and Germany.</w:t>
      </w:r>
    </w:p>
    <w:p w14:paraId="139CC2E3" w14:textId="77777777" w:rsidR="00122733" w:rsidRPr="00300249" w:rsidRDefault="00122733" w:rsidP="008C1ED3">
      <w:pPr>
        <w:rPr>
          <w:rFonts w:ascii="Arial" w:eastAsia="Times New Roman" w:hAnsi="Arial" w:cs="Arial"/>
        </w:rPr>
      </w:pPr>
    </w:p>
    <w:p w14:paraId="3942E2CB" w14:textId="7BA65857" w:rsidR="00BC17AA" w:rsidRPr="00300249" w:rsidRDefault="00465C41" w:rsidP="00A255D6">
      <w:pPr>
        <w:pStyle w:val="Heading3"/>
        <w:rPr>
          <w:rFonts w:ascii="Arial" w:hAnsi="Arial" w:cs="Arial"/>
        </w:rPr>
      </w:pPr>
      <w:bookmarkStart w:id="44" w:name="_Toc158809842"/>
      <w:r w:rsidRPr="00300249">
        <w:rPr>
          <w:rFonts w:ascii="Arial" w:hAnsi="Arial" w:cs="Arial"/>
        </w:rPr>
        <w:t>Inspiring the Next Generation of Materials Scientists</w:t>
      </w:r>
      <w:bookmarkEnd w:id="44"/>
    </w:p>
    <w:p w14:paraId="1D94AB79" w14:textId="77777777" w:rsidR="00A255D6" w:rsidRPr="00300249" w:rsidRDefault="00A255D6" w:rsidP="00A255D6">
      <w:pPr>
        <w:rPr>
          <w:rFonts w:ascii="Arial" w:hAnsi="Arial" w:cs="Arial"/>
        </w:rPr>
      </w:pPr>
    </w:p>
    <w:p w14:paraId="639DEBE7" w14:textId="4886F87A" w:rsidR="008A30C3" w:rsidRPr="00300249" w:rsidRDefault="00B72829" w:rsidP="008A30C3">
      <w:pPr>
        <w:rPr>
          <w:rFonts w:ascii="Arial" w:hAnsi="Arial" w:cs="Arial"/>
          <w:bCs/>
          <w:color w:val="000000" w:themeColor="text1"/>
        </w:rPr>
      </w:pPr>
      <w:r w:rsidRPr="00300249">
        <w:rPr>
          <w:rFonts w:ascii="Arial" w:hAnsi="Arial" w:cs="Arial"/>
          <w:bCs/>
          <w:color w:val="000000" w:themeColor="text1"/>
        </w:rPr>
        <w:t xml:space="preserve">A core mission of the Bragg Centre is to widen participation in materials science by connecting the </w:t>
      </w:r>
      <w:proofErr w:type="gramStart"/>
      <w:r w:rsidRPr="00300249">
        <w:rPr>
          <w:rFonts w:ascii="Arial" w:hAnsi="Arial" w:cs="Arial"/>
          <w:bCs/>
          <w:color w:val="000000" w:themeColor="text1"/>
        </w:rPr>
        <w:t>general public</w:t>
      </w:r>
      <w:proofErr w:type="gramEnd"/>
      <w:r w:rsidRPr="00300249">
        <w:rPr>
          <w:rFonts w:ascii="Arial" w:hAnsi="Arial" w:cs="Arial"/>
          <w:bCs/>
          <w:color w:val="000000" w:themeColor="text1"/>
        </w:rPr>
        <w:t xml:space="preserve"> and school students to cutting edge research and innovation.</w:t>
      </w:r>
    </w:p>
    <w:p w14:paraId="194CDEFB" w14:textId="77777777" w:rsidR="00A255D6" w:rsidRPr="00300249" w:rsidRDefault="00A255D6" w:rsidP="008A30C3">
      <w:pPr>
        <w:rPr>
          <w:rFonts w:ascii="Arial" w:eastAsia="Times New Roman" w:hAnsi="Arial" w:cs="Arial"/>
          <w:i/>
          <w:iCs/>
          <w:color w:val="000000"/>
          <w:lang w:eastAsia="en-GB"/>
        </w:rPr>
      </w:pPr>
    </w:p>
    <w:p w14:paraId="335EFFF7" w14:textId="59BB5A92" w:rsidR="00D755F6" w:rsidRPr="00300249" w:rsidRDefault="00D755F6" w:rsidP="00A255D6">
      <w:pPr>
        <w:pStyle w:val="Heading4"/>
        <w:rPr>
          <w:rFonts w:ascii="Arial" w:hAnsi="Arial" w:cs="Arial"/>
        </w:rPr>
      </w:pPr>
      <w:r w:rsidRPr="00300249">
        <w:rPr>
          <w:rFonts w:ascii="Arial" w:hAnsi="Arial" w:cs="Arial"/>
        </w:rPr>
        <w:t>Be Curious Live</w:t>
      </w:r>
    </w:p>
    <w:p w14:paraId="7AA3B6C1" w14:textId="77777777" w:rsidR="00A255D6" w:rsidRPr="00300249" w:rsidRDefault="00A255D6" w:rsidP="00A255D6">
      <w:pPr>
        <w:rPr>
          <w:rFonts w:ascii="Arial" w:hAnsi="Arial" w:cs="Arial"/>
        </w:rPr>
      </w:pPr>
    </w:p>
    <w:p w14:paraId="21FC115A" w14:textId="77777777" w:rsidR="00A255D6" w:rsidRPr="00300249" w:rsidRDefault="00B809AC" w:rsidP="008246ED">
      <w:pPr>
        <w:rPr>
          <w:rFonts w:ascii="Arial" w:hAnsi="Arial" w:cs="Arial"/>
          <w:bCs/>
          <w:color w:val="000000" w:themeColor="text1"/>
        </w:rPr>
      </w:pPr>
      <w:r w:rsidRPr="00300249">
        <w:rPr>
          <w:rFonts w:ascii="Arial" w:hAnsi="Arial" w:cs="Arial"/>
          <w:bCs/>
          <w:color w:val="000000" w:themeColor="text1"/>
        </w:rPr>
        <w:t>This year Bragg Centre members joined colleagues from across the</w:t>
      </w:r>
      <w:r w:rsidR="0066595D" w:rsidRPr="00300249">
        <w:rPr>
          <w:rFonts w:ascii="Arial" w:hAnsi="Arial" w:cs="Arial"/>
          <w:bCs/>
          <w:color w:val="000000" w:themeColor="text1"/>
        </w:rPr>
        <w:t xml:space="preserve"> University </w:t>
      </w:r>
      <w:r w:rsidR="004E3E07" w:rsidRPr="00300249">
        <w:rPr>
          <w:rFonts w:ascii="Arial" w:hAnsi="Arial" w:cs="Arial"/>
          <w:bCs/>
          <w:color w:val="000000" w:themeColor="text1"/>
        </w:rPr>
        <w:t xml:space="preserve">to welcome over 1600 people to </w:t>
      </w:r>
      <w:proofErr w:type="spellStart"/>
      <w:r w:rsidR="004E3E07" w:rsidRPr="00300249">
        <w:rPr>
          <w:rFonts w:ascii="Arial" w:hAnsi="Arial" w:cs="Arial"/>
          <w:bCs/>
          <w:color w:val="000000" w:themeColor="text1"/>
        </w:rPr>
        <w:t>Leeds’</w:t>
      </w:r>
      <w:proofErr w:type="spellEnd"/>
      <w:r w:rsidR="004E3E07" w:rsidRPr="00300249">
        <w:rPr>
          <w:rFonts w:ascii="Arial" w:hAnsi="Arial" w:cs="Arial"/>
          <w:bCs/>
          <w:color w:val="000000" w:themeColor="text1"/>
        </w:rPr>
        <w:t xml:space="preserve"> </w:t>
      </w:r>
      <w:r w:rsidR="00533322" w:rsidRPr="00300249">
        <w:rPr>
          <w:rFonts w:ascii="Arial" w:hAnsi="Arial" w:cs="Arial"/>
          <w:bCs/>
          <w:color w:val="212529"/>
          <w:shd w:val="clear" w:color="auto" w:fill="FFFFFF"/>
        </w:rPr>
        <w:t>annual family open day</w:t>
      </w:r>
      <w:r w:rsidR="00874ED2" w:rsidRPr="00300249">
        <w:rPr>
          <w:rFonts w:ascii="Arial" w:hAnsi="Arial" w:cs="Arial"/>
          <w:bCs/>
          <w:color w:val="000000" w:themeColor="text1"/>
        </w:rPr>
        <w:t xml:space="preserve">, Be Curious Live. </w:t>
      </w:r>
    </w:p>
    <w:p w14:paraId="51C1FDE4" w14:textId="77777777" w:rsidR="00A255D6" w:rsidRPr="00300249" w:rsidRDefault="00A255D6" w:rsidP="008246ED">
      <w:pPr>
        <w:rPr>
          <w:rFonts w:ascii="Arial" w:hAnsi="Arial" w:cs="Arial"/>
          <w:bCs/>
          <w:color w:val="000000" w:themeColor="text1"/>
        </w:rPr>
      </w:pPr>
    </w:p>
    <w:p w14:paraId="22D74031" w14:textId="77777777" w:rsidR="00A255D6" w:rsidRPr="00300249" w:rsidRDefault="0066595D" w:rsidP="008246ED">
      <w:pPr>
        <w:rPr>
          <w:rFonts w:ascii="Arial" w:hAnsi="Arial" w:cs="Arial"/>
          <w:bCs/>
          <w:color w:val="000000" w:themeColor="text1"/>
        </w:rPr>
      </w:pPr>
      <w:r w:rsidRPr="00300249">
        <w:rPr>
          <w:rFonts w:ascii="Arial" w:hAnsi="Arial" w:cs="Arial"/>
          <w:bCs/>
          <w:color w:val="000000" w:themeColor="text1"/>
        </w:rPr>
        <w:t xml:space="preserve">As part of the event a </w:t>
      </w:r>
      <w:r w:rsidR="00874ED2" w:rsidRPr="00300249">
        <w:rPr>
          <w:rFonts w:ascii="Arial" w:hAnsi="Arial" w:cs="Arial"/>
          <w:bCs/>
          <w:color w:val="000000" w:themeColor="text1"/>
        </w:rPr>
        <w:t>team led by Dr Philippa Shepley</w:t>
      </w:r>
      <w:r w:rsidR="009667D5" w:rsidRPr="00300249">
        <w:rPr>
          <w:rFonts w:ascii="Arial" w:hAnsi="Arial" w:cs="Arial"/>
          <w:bCs/>
          <w:color w:val="000000" w:themeColor="text1"/>
        </w:rPr>
        <w:t>,</w:t>
      </w:r>
      <w:r w:rsidR="002F0F1A" w:rsidRPr="00300249">
        <w:rPr>
          <w:rFonts w:ascii="Arial" w:hAnsi="Arial" w:cs="Arial"/>
          <w:bCs/>
          <w:color w:val="000000" w:themeColor="text1"/>
        </w:rPr>
        <w:t xml:space="preserve"> </w:t>
      </w:r>
      <w:r w:rsidR="00B87E70" w:rsidRPr="00300249">
        <w:rPr>
          <w:rFonts w:ascii="Arial" w:hAnsi="Arial" w:cs="Arial"/>
          <w:bCs/>
          <w:color w:val="000000" w:themeColor="text1"/>
        </w:rPr>
        <w:t xml:space="preserve">demonstrated how </w:t>
      </w:r>
      <w:r w:rsidR="00891907" w:rsidRPr="00300249">
        <w:rPr>
          <w:rFonts w:ascii="Arial" w:hAnsi="Arial" w:cs="Arial"/>
          <w:bCs/>
          <w:color w:val="000000" w:themeColor="text1"/>
        </w:rPr>
        <w:t>X-rays and Bragg’s law can be used to look inside materials and understand how their atoms are arranged</w:t>
      </w:r>
      <w:r w:rsidR="0056705F" w:rsidRPr="00300249">
        <w:rPr>
          <w:rFonts w:ascii="Arial" w:hAnsi="Arial" w:cs="Arial"/>
          <w:bCs/>
          <w:color w:val="000000" w:themeColor="text1"/>
        </w:rPr>
        <w:t xml:space="preserve"> through the process of X-ray diffraction.</w:t>
      </w:r>
      <w:r w:rsidR="00891907" w:rsidRPr="00300249">
        <w:rPr>
          <w:rFonts w:ascii="Arial" w:hAnsi="Arial" w:cs="Arial"/>
          <w:bCs/>
          <w:color w:val="000000" w:themeColor="text1"/>
        </w:rPr>
        <w:t xml:space="preserve"> </w:t>
      </w:r>
    </w:p>
    <w:p w14:paraId="714B2890" w14:textId="77777777" w:rsidR="00A255D6" w:rsidRPr="00300249" w:rsidRDefault="00A255D6" w:rsidP="008246ED">
      <w:pPr>
        <w:rPr>
          <w:rFonts w:ascii="Arial" w:hAnsi="Arial" w:cs="Arial"/>
          <w:bCs/>
          <w:color w:val="000000" w:themeColor="text1"/>
        </w:rPr>
      </w:pPr>
    </w:p>
    <w:p w14:paraId="61CDFEB7" w14:textId="77777777" w:rsidR="00A255D6" w:rsidRPr="00300249" w:rsidRDefault="005279AD" w:rsidP="008246ED">
      <w:pPr>
        <w:rPr>
          <w:rFonts w:ascii="Arial" w:hAnsi="Arial" w:cs="Arial"/>
          <w:bCs/>
          <w:color w:val="000000" w:themeColor="text1"/>
        </w:rPr>
      </w:pPr>
      <w:r w:rsidRPr="00300249">
        <w:rPr>
          <w:rFonts w:ascii="Arial" w:hAnsi="Arial" w:cs="Arial"/>
          <w:bCs/>
          <w:color w:val="000000" w:themeColor="text1"/>
        </w:rPr>
        <w:t>Th</w:t>
      </w:r>
      <w:r w:rsidR="007442AE" w:rsidRPr="00300249">
        <w:rPr>
          <w:rFonts w:ascii="Arial" w:hAnsi="Arial" w:cs="Arial"/>
          <w:bCs/>
          <w:color w:val="000000" w:themeColor="text1"/>
        </w:rPr>
        <w:t>e arrangements of atoms</w:t>
      </w:r>
      <w:r w:rsidR="005100D6" w:rsidRPr="00300249">
        <w:rPr>
          <w:rFonts w:ascii="Arial" w:hAnsi="Arial" w:cs="Arial"/>
          <w:bCs/>
          <w:color w:val="000000" w:themeColor="text1"/>
        </w:rPr>
        <w:t xml:space="preserve"> in regular repeating patterns, known as a crystal structure,</w:t>
      </w:r>
      <w:r w:rsidR="007442AE" w:rsidRPr="00300249">
        <w:rPr>
          <w:rFonts w:ascii="Arial" w:hAnsi="Arial" w:cs="Arial"/>
          <w:bCs/>
          <w:color w:val="000000" w:themeColor="text1"/>
        </w:rPr>
        <w:t xml:space="preserve"> </w:t>
      </w:r>
      <w:r w:rsidR="006B5EB8" w:rsidRPr="00300249">
        <w:rPr>
          <w:rFonts w:ascii="Arial" w:hAnsi="Arial" w:cs="Arial"/>
          <w:bCs/>
          <w:color w:val="000000" w:themeColor="text1"/>
        </w:rPr>
        <w:t>defines</w:t>
      </w:r>
      <w:r w:rsidR="005100D6" w:rsidRPr="00300249">
        <w:rPr>
          <w:rFonts w:ascii="Arial" w:hAnsi="Arial" w:cs="Arial"/>
          <w:bCs/>
          <w:color w:val="000000" w:themeColor="text1"/>
        </w:rPr>
        <w:t xml:space="preserve"> the properties of </w:t>
      </w:r>
      <w:r w:rsidR="00280E11" w:rsidRPr="00300249">
        <w:rPr>
          <w:rFonts w:ascii="Arial" w:hAnsi="Arial" w:cs="Arial"/>
          <w:bCs/>
          <w:color w:val="000000" w:themeColor="text1"/>
        </w:rPr>
        <w:t>the material in some cases allowing it to conduct electricity or to be magnetic.</w:t>
      </w:r>
      <w:r w:rsidR="005100D6" w:rsidRPr="00300249">
        <w:rPr>
          <w:rFonts w:ascii="Arial" w:hAnsi="Arial" w:cs="Arial"/>
          <w:bCs/>
          <w:color w:val="000000" w:themeColor="text1"/>
        </w:rPr>
        <w:t xml:space="preserve"> </w:t>
      </w:r>
    </w:p>
    <w:p w14:paraId="56831EE3" w14:textId="77777777" w:rsidR="00A255D6" w:rsidRPr="00300249" w:rsidRDefault="00A255D6" w:rsidP="008246ED">
      <w:pPr>
        <w:rPr>
          <w:rFonts w:ascii="Arial" w:hAnsi="Arial" w:cs="Arial"/>
          <w:bCs/>
          <w:color w:val="000000" w:themeColor="text1"/>
        </w:rPr>
      </w:pPr>
    </w:p>
    <w:p w14:paraId="0F7E8FBB" w14:textId="77777777" w:rsidR="00A255D6" w:rsidRPr="00300249" w:rsidRDefault="00280E11" w:rsidP="008246ED">
      <w:pPr>
        <w:rPr>
          <w:rFonts w:ascii="Arial" w:hAnsi="Arial" w:cs="Arial"/>
          <w:bCs/>
          <w:color w:val="000000" w:themeColor="text1"/>
        </w:rPr>
      </w:pPr>
      <w:r w:rsidRPr="00300249">
        <w:rPr>
          <w:rFonts w:ascii="Arial" w:hAnsi="Arial" w:cs="Arial"/>
          <w:bCs/>
          <w:color w:val="000000" w:themeColor="text1"/>
        </w:rPr>
        <w:t xml:space="preserve">By </w:t>
      </w:r>
      <w:r w:rsidR="005279AD" w:rsidRPr="00300249">
        <w:rPr>
          <w:rFonts w:ascii="Arial" w:hAnsi="Arial" w:cs="Arial"/>
          <w:bCs/>
          <w:color w:val="000000" w:themeColor="text1"/>
        </w:rPr>
        <w:t xml:space="preserve">understanding </w:t>
      </w:r>
      <w:r w:rsidR="00C36C99" w:rsidRPr="00300249">
        <w:rPr>
          <w:rFonts w:ascii="Arial" w:hAnsi="Arial" w:cs="Arial"/>
          <w:bCs/>
          <w:color w:val="000000" w:themeColor="text1"/>
        </w:rPr>
        <w:t>the link between a</w:t>
      </w:r>
      <w:r w:rsidRPr="00300249">
        <w:rPr>
          <w:rFonts w:ascii="Arial" w:hAnsi="Arial" w:cs="Arial"/>
          <w:bCs/>
          <w:color w:val="000000" w:themeColor="text1"/>
        </w:rPr>
        <w:t xml:space="preserve"> materials crystal structure and</w:t>
      </w:r>
      <w:r w:rsidR="006B5EB8" w:rsidRPr="00300249">
        <w:rPr>
          <w:rFonts w:ascii="Arial" w:hAnsi="Arial" w:cs="Arial"/>
          <w:bCs/>
          <w:color w:val="000000" w:themeColor="text1"/>
        </w:rPr>
        <w:t xml:space="preserve"> its</w:t>
      </w:r>
      <w:r w:rsidR="00C36C99" w:rsidRPr="00300249">
        <w:rPr>
          <w:rFonts w:ascii="Arial" w:hAnsi="Arial" w:cs="Arial"/>
          <w:bCs/>
          <w:color w:val="000000" w:themeColor="text1"/>
        </w:rPr>
        <w:t xml:space="preserve"> properties, </w:t>
      </w:r>
      <w:r w:rsidR="005E086B" w:rsidRPr="00300249">
        <w:rPr>
          <w:rFonts w:ascii="Arial" w:hAnsi="Arial" w:cs="Arial"/>
          <w:bCs/>
          <w:color w:val="000000" w:themeColor="text1"/>
        </w:rPr>
        <w:t xml:space="preserve">the visitors were shown how </w:t>
      </w:r>
      <w:r w:rsidRPr="00300249">
        <w:rPr>
          <w:rFonts w:ascii="Arial" w:hAnsi="Arial" w:cs="Arial"/>
          <w:bCs/>
          <w:color w:val="000000" w:themeColor="text1"/>
        </w:rPr>
        <w:t>s</w:t>
      </w:r>
      <w:r w:rsidR="005279AD" w:rsidRPr="00300249">
        <w:rPr>
          <w:rFonts w:ascii="Arial" w:hAnsi="Arial" w:cs="Arial"/>
          <w:bCs/>
          <w:color w:val="000000" w:themeColor="text1"/>
        </w:rPr>
        <w:t>cientists</w:t>
      </w:r>
      <w:r w:rsidR="00C36C99" w:rsidRPr="00300249">
        <w:rPr>
          <w:rFonts w:ascii="Arial" w:hAnsi="Arial" w:cs="Arial"/>
          <w:bCs/>
          <w:color w:val="000000" w:themeColor="text1"/>
        </w:rPr>
        <w:t xml:space="preserve"> </w:t>
      </w:r>
      <w:proofErr w:type="gramStart"/>
      <w:r w:rsidR="00C36C99" w:rsidRPr="00300249">
        <w:rPr>
          <w:rFonts w:ascii="Arial" w:hAnsi="Arial" w:cs="Arial"/>
          <w:bCs/>
          <w:color w:val="000000" w:themeColor="text1"/>
        </w:rPr>
        <w:t>are able</w:t>
      </w:r>
      <w:r w:rsidR="005279AD" w:rsidRPr="00300249">
        <w:rPr>
          <w:rFonts w:ascii="Arial" w:hAnsi="Arial" w:cs="Arial"/>
          <w:bCs/>
          <w:color w:val="000000" w:themeColor="text1"/>
        </w:rPr>
        <w:t xml:space="preserve"> to</w:t>
      </w:r>
      <w:proofErr w:type="gramEnd"/>
      <w:r w:rsidR="005279AD" w:rsidRPr="00300249">
        <w:rPr>
          <w:rFonts w:ascii="Arial" w:hAnsi="Arial" w:cs="Arial"/>
          <w:bCs/>
          <w:color w:val="000000" w:themeColor="text1"/>
        </w:rPr>
        <w:t xml:space="preserve"> </w:t>
      </w:r>
      <w:r w:rsidR="00DC6D7D" w:rsidRPr="00300249">
        <w:rPr>
          <w:rFonts w:ascii="Arial" w:hAnsi="Arial" w:cs="Arial"/>
          <w:bCs/>
          <w:color w:val="000000" w:themeColor="text1"/>
        </w:rPr>
        <w:t xml:space="preserve">tune the function of a material for a variety of applications. </w:t>
      </w:r>
    </w:p>
    <w:p w14:paraId="506E7CE2" w14:textId="77777777" w:rsidR="00A255D6" w:rsidRPr="00300249" w:rsidRDefault="00A255D6" w:rsidP="008246ED">
      <w:pPr>
        <w:rPr>
          <w:rFonts w:ascii="Arial" w:hAnsi="Arial" w:cs="Arial"/>
          <w:bCs/>
          <w:color w:val="000000" w:themeColor="text1"/>
        </w:rPr>
      </w:pPr>
    </w:p>
    <w:p w14:paraId="2808F5EE" w14:textId="77777777" w:rsidR="00A255D6" w:rsidRPr="00300249" w:rsidRDefault="00166E74" w:rsidP="008246ED">
      <w:pPr>
        <w:rPr>
          <w:rFonts w:ascii="Arial" w:hAnsi="Arial" w:cs="Arial"/>
          <w:bCs/>
          <w:color w:val="000000" w:themeColor="text1"/>
        </w:rPr>
      </w:pPr>
      <w:r w:rsidRPr="00300249">
        <w:rPr>
          <w:rFonts w:ascii="Arial" w:hAnsi="Arial" w:cs="Arial"/>
          <w:bCs/>
          <w:color w:val="000000" w:themeColor="text1"/>
        </w:rPr>
        <w:t>Families visiting Be Curious learned about the exciting legacy of Sir William Henry Bragg</w:t>
      </w:r>
      <w:r w:rsidR="00E42882" w:rsidRPr="00300249">
        <w:rPr>
          <w:rFonts w:ascii="Arial" w:hAnsi="Arial" w:cs="Arial"/>
          <w:bCs/>
          <w:color w:val="000000" w:themeColor="text1"/>
        </w:rPr>
        <w:t>,</w:t>
      </w:r>
      <w:r w:rsidRPr="00300249">
        <w:rPr>
          <w:rFonts w:ascii="Arial" w:hAnsi="Arial" w:cs="Arial"/>
          <w:bCs/>
          <w:color w:val="000000" w:themeColor="text1"/>
        </w:rPr>
        <w:t xml:space="preserve"> X-ray diffraction and crystal structures at Leeds. </w:t>
      </w:r>
    </w:p>
    <w:p w14:paraId="0314D0DC" w14:textId="77777777" w:rsidR="00A255D6" w:rsidRPr="00300249" w:rsidRDefault="00A255D6" w:rsidP="008246ED">
      <w:pPr>
        <w:rPr>
          <w:rFonts w:ascii="Arial" w:hAnsi="Arial" w:cs="Arial"/>
          <w:bCs/>
          <w:color w:val="000000" w:themeColor="text1"/>
        </w:rPr>
      </w:pPr>
    </w:p>
    <w:p w14:paraId="3B640513" w14:textId="77777777" w:rsidR="00A255D6" w:rsidRPr="00300249" w:rsidRDefault="00D755F6" w:rsidP="008246ED">
      <w:pPr>
        <w:rPr>
          <w:rFonts w:ascii="Arial" w:hAnsi="Arial" w:cs="Arial"/>
          <w:bCs/>
          <w:color w:val="000000" w:themeColor="text1"/>
        </w:rPr>
      </w:pPr>
      <w:r w:rsidRPr="00300249">
        <w:rPr>
          <w:rFonts w:ascii="Arial" w:hAnsi="Arial" w:cs="Arial"/>
          <w:bCs/>
          <w:color w:val="000000" w:themeColor="text1"/>
        </w:rPr>
        <w:t xml:space="preserve">Putting their </w:t>
      </w:r>
      <w:r w:rsidR="004E3E07" w:rsidRPr="00300249">
        <w:rPr>
          <w:rFonts w:ascii="Arial" w:hAnsi="Arial" w:cs="Arial"/>
          <w:bCs/>
          <w:color w:val="000000" w:themeColor="text1"/>
        </w:rPr>
        <w:t>newfound</w:t>
      </w:r>
      <w:r w:rsidRPr="00300249">
        <w:rPr>
          <w:rFonts w:ascii="Arial" w:hAnsi="Arial" w:cs="Arial"/>
          <w:bCs/>
          <w:color w:val="000000" w:themeColor="text1"/>
        </w:rPr>
        <w:t xml:space="preserve"> knowledge into practice, the </w:t>
      </w:r>
      <w:r w:rsidR="004E3E07" w:rsidRPr="00300249">
        <w:rPr>
          <w:rFonts w:ascii="Arial" w:hAnsi="Arial" w:cs="Arial"/>
          <w:bCs/>
          <w:color w:val="000000" w:themeColor="text1"/>
        </w:rPr>
        <w:t>visitors</w:t>
      </w:r>
      <w:r w:rsidRPr="00300249">
        <w:rPr>
          <w:rFonts w:ascii="Arial" w:hAnsi="Arial" w:cs="Arial"/>
          <w:bCs/>
          <w:color w:val="000000" w:themeColor="text1"/>
        </w:rPr>
        <w:t xml:space="preserve"> had a go at making their own crystal structures using the Crystal creations maker kit.</w:t>
      </w:r>
    </w:p>
    <w:p w14:paraId="282303C2" w14:textId="509D3E18" w:rsidR="00D755F6" w:rsidRPr="00300249" w:rsidRDefault="00D755F6" w:rsidP="008246ED">
      <w:pPr>
        <w:rPr>
          <w:rFonts w:ascii="Arial" w:hAnsi="Arial" w:cs="Arial"/>
          <w:bCs/>
          <w:color w:val="000000" w:themeColor="text1"/>
        </w:rPr>
      </w:pPr>
      <w:r w:rsidRPr="00300249">
        <w:rPr>
          <w:rFonts w:ascii="Arial" w:hAnsi="Arial" w:cs="Arial"/>
          <w:bCs/>
          <w:color w:val="000000" w:themeColor="text1"/>
        </w:rPr>
        <w:t xml:space="preserve"> </w:t>
      </w:r>
    </w:p>
    <w:p w14:paraId="76308A94" w14:textId="1D034585" w:rsidR="00E43AB2" w:rsidRPr="00300249" w:rsidRDefault="00293A7E" w:rsidP="00A255D6">
      <w:pPr>
        <w:pStyle w:val="Heading4"/>
        <w:rPr>
          <w:rFonts w:ascii="Arial" w:hAnsi="Arial" w:cs="Arial"/>
        </w:rPr>
      </w:pPr>
      <w:r w:rsidRPr="00300249">
        <w:rPr>
          <w:rFonts w:ascii="Arial" w:hAnsi="Arial" w:cs="Arial"/>
        </w:rPr>
        <w:lastRenderedPageBreak/>
        <w:t>Crystal creations maker kit</w:t>
      </w:r>
    </w:p>
    <w:p w14:paraId="42337FA3" w14:textId="77777777" w:rsidR="00A255D6" w:rsidRPr="00300249" w:rsidRDefault="00A255D6" w:rsidP="00A255D6">
      <w:pPr>
        <w:rPr>
          <w:rFonts w:ascii="Arial" w:hAnsi="Arial" w:cs="Arial"/>
        </w:rPr>
      </w:pPr>
    </w:p>
    <w:p w14:paraId="3FCB72F7" w14:textId="77777777" w:rsidR="00A255D6" w:rsidRPr="00300249" w:rsidRDefault="00E43AB2" w:rsidP="008246ED">
      <w:pPr>
        <w:rPr>
          <w:rFonts w:ascii="Arial" w:hAnsi="Arial" w:cs="Arial"/>
          <w:color w:val="000000"/>
        </w:rPr>
      </w:pPr>
      <w:r w:rsidRPr="00300249">
        <w:rPr>
          <w:rFonts w:ascii="Arial" w:hAnsi="Arial" w:cs="Arial"/>
          <w:color w:val="1D1E1E"/>
        </w:rPr>
        <w:t xml:space="preserve">Maker kits </w:t>
      </w:r>
      <w:r w:rsidRPr="00300249">
        <w:rPr>
          <w:rFonts w:ascii="Arial" w:hAnsi="Arial" w:cs="Arial"/>
          <w:color w:val="000000"/>
        </w:rPr>
        <w:t xml:space="preserve">embrace creativity and creative thinking to allow young people and families to explore innovation in material design. </w:t>
      </w:r>
    </w:p>
    <w:p w14:paraId="3BC93424" w14:textId="77777777" w:rsidR="00A255D6" w:rsidRPr="00300249" w:rsidRDefault="00A255D6" w:rsidP="008246ED">
      <w:pPr>
        <w:rPr>
          <w:rFonts w:ascii="Arial" w:hAnsi="Arial" w:cs="Arial"/>
          <w:color w:val="000000"/>
        </w:rPr>
      </w:pPr>
    </w:p>
    <w:p w14:paraId="6E9BE074" w14:textId="77777777" w:rsidR="00A255D6" w:rsidRPr="00300249" w:rsidRDefault="007250F7" w:rsidP="008246ED">
      <w:pPr>
        <w:rPr>
          <w:rFonts w:ascii="Arial" w:hAnsi="Arial" w:cs="Arial"/>
          <w:color w:val="000000"/>
        </w:rPr>
      </w:pPr>
      <w:r w:rsidRPr="00300249">
        <w:rPr>
          <w:rFonts w:ascii="Arial" w:hAnsi="Arial" w:cs="Arial"/>
          <w:color w:val="000000"/>
        </w:rPr>
        <w:t>The Crystal creations</w:t>
      </w:r>
      <w:r w:rsidR="00075888" w:rsidRPr="00300249">
        <w:rPr>
          <w:rFonts w:ascii="Arial" w:hAnsi="Arial" w:cs="Arial"/>
          <w:color w:val="000000"/>
        </w:rPr>
        <w:t xml:space="preserve"> </w:t>
      </w:r>
      <w:r w:rsidR="00C02261" w:rsidRPr="00300249">
        <w:rPr>
          <w:rFonts w:ascii="Arial" w:hAnsi="Arial" w:cs="Arial"/>
          <w:color w:val="000000"/>
        </w:rPr>
        <w:t xml:space="preserve">kit </w:t>
      </w:r>
      <w:r w:rsidR="00075888" w:rsidRPr="00300249">
        <w:rPr>
          <w:rFonts w:ascii="Arial" w:hAnsi="Arial" w:cs="Arial"/>
          <w:color w:val="000000"/>
        </w:rPr>
        <w:t xml:space="preserve">challenges </w:t>
      </w:r>
      <w:r w:rsidR="002A03F9" w:rsidRPr="00300249">
        <w:rPr>
          <w:rFonts w:ascii="Arial" w:hAnsi="Arial" w:cs="Arial"/>
          <w:color w:val="000000"/>
        </w:rPr>
        <w:t>the individual to create</w:t>
      </w:r>
      <w:r w:rsidR="009326E5" w:rsidRPr="00300249">
        <w:rPr>
          <w:rFonts w:ascii="Arial" w:hAnsi="Arial" w:cs="Arial"/>
          <w:color w:val="000000"/>
        </w:rPr>
        <w:t xml:space="preserve"> their own crystal structures using </w:t>
      </w:r>
      <w:r w:rsidR="002A03F9" w:rsidRPr="00300249">
        <w:rPr>
          <w:rFonts w:ascii="Arial" w:hAnsi="Arial" w:cs="Arial"/>
          <w:color w:val="000000"/>
        </w:rPr>
        <w:t>repeating patterns</w:t>
      </w:r>
      <w:r w:rsidR="009326E5" w:rsidRPr="00300249">
        <w:rPr>
          <w:rFonts w:ascii="Arial" w:hAnsi="Arial" w:cs="Arial"/>
          <w:color w:val="000000"/>
        </w:rPr>
        <w:t xml:space="preserve"> of coloured Pom Poms</w:t>
      </w:r>
      <w:r w:rsidR="005548AD" w:rsidRPr="00300249">
        <w:rPr>
          <w:rFonts w:ascii="Arial" w:hAnsi="Arial" w:cs="Arial"/>
          <w:color w:val="000000"/>
        </w:rPr>
        <w:t xml:space="preserve">, where each Pom </w:t>
      </w:r>
      <w:proofErr w:type="spellStart"/>
      <w:r w:rsidR="005548AD" w:rsidRPr="00300249">
        <w:rPr>
          <w:rFonts w:ascii="Arial" w:hAnsi="Arial" w:cs="Arial"/>
          <w:color w:val="000000"/>
        </w:rPr>
        <w:t>Pom</w:t>
      </w:r>
      <w:proofErr w:type="spellEnd"/>
      <w:r w:rsidR="005548AD" w:rsidRPr="00300249">
        <w:rPr>
          <w:rFonts w:ascii="Arial" w:hAnsi="Arial" w:cs="Arial"/>
          <w:color w:val="000000"/>
        </w:rPr>
        <w:t xml:space="preserve"> colour represents a different type of atom.</w:t>
      </w:r>
      <w:r w:rsidR="00511586" w:rsidRPr="00300249">
        <w:rPr>
          <w:rFonts w:ascii="Arial" w:hAnsi="Arial" w:cs="Arial"/>
          <w:color w:val="000000"/>
        </w:rPr>
        <w:t xml:space="preserve"> </w:t>
      </w:r>
    </w:p>
    <w:p w14:paraId="0386C653" w14:textId="77777777" w:rsidR="00A255D6" w:rsidRPr="00300249" w:rsidRDefault="00A255D6" w:rsidP="008246ED">
      <w:pPr>
        <w:rPr>
          <w:rFonts w:ascii="Arial" w:hAnsi="Arial" w:cs="Arial"/>
          <w:color w:val="000000"/>
        </w:rPr>
      </w:pPr>
    </w:p>
    <w:p w14:paraId="2D5B6074" w14:textId="77777777" w:rsidR="00A255D6" w:rsidRPr="00300249" w:rsidRDefault="00511586" w:rsidP="008246ED">
      <w:pPr>
        <w:rPr>
          <w:rFonts w:ascii="Arial" w:hAnsi="Arial" w:cs="Arial"/>
          <w:color w:val="000000"/>
        </w:rPr>
      </w:pPr>
      <w:r w:rsidRPr="00300249">
        <w:rPr>
          <w:rFonts w:ascii="Arial" w:hAnsi="Arial" w:cs="Arial"/>
          <w:color w:val="000000"/>
        </w:rPr>
        <w:t>The Kit encourages</w:t>
      </w:r>
      <w:r w:rsidR="001F06C6" w:rsidRPr="00300249">
        <w:rPr>
          <w:rFonts w:ascii="Arial" w:hAnsi="Arial" w:cs="Arial"/>
          <w:color w:val="000000"/>
        </w:rPr>
        <w:t xml:space="preserve"> people to consider what would happen to their pattern if </w:t>
      </w:r>
      <w:r w:rsidR="00A34572" w:rsidRPr="00300249">
        <w:rPr>
          <w:rFonts w:ascii="Arial" w:hAnsi="Arial" w:cs="Arial"/>
          <w:color w:val="000000"/>
        </w:rPr>
        <w:t>the atoms were different sizes or if defects existed such as missing atoms.</w:t>
      </w:r>
      <w:r w:rsidR="00B365D4" w:rsidRPr="00300249">
        <w:rPr>
          <w:rFonts w:ascii="Arial" w:hAnsi="Arial" w:cs="Arial"/>
          <w:color w:val="000000"/>
        </w:rPr>
        <w:t xml:space="preserve"> </w:t>
      </w:r>
    </w:p>
    <w:p w14:paraId="24EA39B8" w14:textId="77777777" w:rsidR="00A255D6" w:rsidRPr="00300249" w:rsidRDefault="00A255D6" w:rsidP="008246ED">
      <w:pPr>
        <w:rPr>
          <w:rFonts w:ascii="Arial" w:hAnsi="Arial" w:cs="Arial"/>
          <w:color w:val="000000"/>
        </w:rPr>
      </w:pPr>
    </w:p>
    <w:p w14:paraId="155C1236" w14:textId="58DA1FC8" w:rsidR="00DD6B8B" w:rsidRPr="00300249" w:rsidRDefault="00F61963" w:rsidP="008246ED">
      <w:pPr>
        <w:rPr>
          <w:rFonts w:ascii="Arial" w:hAnsi="Arial" w:cs="Arial"/>
          <w:bCs/>
          <w:color w:val="000000" w:themeColor="text1"/>
        </w:rPr>
      </w:pPr>
      <w:proofErr w:type="gramStart"/>
      <w:r w:rsidRPr="00300249">
        <w:rPr>
          <w:rFonts w:ascii="Arial" w:hAnsi="Arial" w:cs="Arial"/>
          <w:color w:val="1D1E1E"/>
        </w:rPr>
        <w:t>C</w:t>
      </w:r>
      <w:r w:rsidR="00376A08" w:rsidRPr="00300249">
        <w:rPr>
          <w:rFonts w:ascii="Arial" w:hAnsi="Arial" w:cs="Arial"/>
          <w:color w:val="1D1E1E"/>
        </w:rPr>
        <w:t>rystal creations,</w:t>
      </w:r>
      <w:proofErr w:type="gramEnd"/>
      <w:r w:rsidR="00376A08" w:rsidRPr="00300249">
        <w:rPr>
          <w:rFonts w:ascii="Arial" w:hAnsi="Arial" w:cs="Arial"/>
          <w:color w:val="1D1E1E"/>
        </w:rPr>
        <w:t xml:space="preserve"> is part of a wider collection</w:t>
      </w:r>
      <w:r w:rsidR="00E43AB2" w:rsidRPr="00300249">
        <w:rPr>
          <w:rFonts w:ascii="Arial" w:hAnsi="Arial" w:cs="Arial"/>
          <w:color w:val="1D1E1E"/>
        </w:rPr>
        <w:t xml:space="preserve"> </w:t>
      </w:r>
      <w:r w:rsidRPr="00300249">
        <w:rPr>
          <w:rFonts w:ascii="Arial" w:hAnsi="Arial" w:cs="Arial"/>
          <w:color w:val="1D1E1E"/>
        </w:rPr>
        <w:t>o</w:t>
      </w:r>
      <w:r w:rsidR="00E43AB2" w:rsidRPr="00300249">
        <w:rPr>
          <w:rFonts w:ascii="Arial" w:hAnsi="Arial" w:cs="Arial"/>
          <w:color w:val="1D1E1E"/>
        </w:rPr>
        <w:t>f Maker kits</w:t>
      </w:r>
      <w:r w:rsidRPr="00300249">
        <w:rPr>
          <w:rFonts w:ascii="Arial" w:hAnsi="Arial" w:cs="Arial"/>
          <w:color w:val="1D1E1E"/>
        </w:rPr>
        <w:t xml:space="preserve"> which have been</w:t>
      </w:r>
      <w:r w:rsidR="007250F7" w:rsidRPr="00300249">
        <w:rPr>
          <w:rFonts w:ascii="Arial" w:hAnsi="Arial" w:cs="Arial"/>
          <w:color w:val="1D1E1E"/>
        </w:rPr>
        <w:t xml:space="preserve"> made possible </w:t>
      </w:r>
      <w:r w:rsidR="00E43AB2" w:rsidRPr="00300249">
        <w:rPr>
          <w:rFonts w:ascii="Arial" w:hAnsi="Arial" w:cs="Arial"/>
          <w:color w:val="1D1E1E"/>
        </w:rPr>
        <w:t xml:space="preserve">by an EPSRC funded project led by </w:t>
      </w:r>
      <w:r w:rsidR="00E24E2C" w:rsidRPr="00300249">
        <w:rPr>
          <w:rFonts w:ascii="Arial" w:hAnsi="Arial" w:cs="Arial"/>
          <w:color w:val="1D1E1E"/>
        </w:rPr>
        <w:t>Professor</w:t>
      </w:r>
      <w:r w:rsidR="00E43AB2" w:rsidRPr="00300249">
        <w:rPr>
          <w:rFonts w:ascii="Arial" w:hAnsi="Arial" w:cs="Arial"/>
          <w:color w:val="1D1E1E"/>
        </w:rPr>
        <w:t xml:space="preserve"> Lorna Dougan.</w:t>
      </w:r>
      <w:r w:rsidR="003170BF" w:rsidRPr="00300249">
        <w:rPr>
          <w:rFonts w:ascii="Arial" w:hAnsi="Arial" w:cs="Arial"/>
          <w:color w:val="000000"/>
        </w:rPr>
        <w:t xml:space="preserve"> </w:t>
      </w:r>
      <w:hyperlink r:id="rId14" w:history="1">
        <w:r w:rsidR="0001599D" w:rsidRPr="00300249">
          <w:rPr>
            <w:rStyle w:val="Hyperlink"/>
            <w:rFonts w:ascii="Arial" w:hAnsi="Arial" w:cs="Arial"/>
            <w:bCs/>
          </w:rPr>
          <w:t xml:space="preserve">Discover more </w:t>
        </w:r>
        <w:proofErr w:type="spellStart"/>
        <w:r w:rsidR="0001599D" w:rsidRPr="00300249">
          <w:rPr>
            <w:rStyle w:val="Hyperlink"/>
            <w:rFonts w:ascii="Arial" w:hAnsi="Arial" w:cs="Arial"/>
            <w:bCs/>
          </w:rPr>
          <w:t>MakerKits</w:t>
        </w:r>
        <w:proofErr w:type="spellEnd"/>
        <w:r w:rsidR="0001599D" w:rsidRPr="00300249">
          <w:rPr>
            <w:rStyle w:val="Hyperlink"/>
            <w:rFonts w:ascii="Arial" w:hAnsi="Arial" w:cs="Arial"/>
            <w:bCs/>
          </w:rPr>
          <w:t xml:space="preserve"> on the I Made It! website</w:t>
        </w:r>
      </w:hyperlink>
      <w:r w:rsidR="003170BF" w:rsidRPr="00300249">
        <w:rPr>
          <w:rFonts w:ascii="Arial" w:hAnsi="Arial" w:cs="Arial"/>
          <w:bCs/>
          <w:color w:val="000000" w:themeColor="text1"/>
        </w:rPr>
        <w:t>.</w:t>
      </w:r>
    </w:p>
    <w:p w14:paraId="6544E5FD" w14:textId="77777777" w:rsidR="00A255D6" w:rsidRPr="00300249" w:rsidRDefault="00A255D6" w:rsidP="008246ED">
      <w:pPr>
        <w:rPr>
          <w:rFonts w:ascii="Arial" w:hAnsi="Arial" w:cs="Arial"/>
          <w:color w:val="000000"/>
        </w:rPr>
      </w:pPr>
    </w:p>
    <w:p w14:paraId="4743DF06" w14:textId="27FB2D77" w:rsidR="00464854" w:rsidRPr="00300249" w:rsidRDefault="00464854" w:rsidP="0001599D">
      <w:pPr>
        <w:pStyle w:val="Heading4"/>
        <w:rPr>
          <w:rFonts w:ascii="Arial" w:hAnsi="Arial" w:cs="Arial"/>
        </w:rPr>
      </w:pPr>
      <w:r w:rsidRPr="00300249">
        <w:rPr>
          <w:rFonts w:ascii="Arial" w:hAnsi="Arial" w:cs="Arial"/>
        </w:rPr>
        <w:t>DNA Origami</w:t>
      </w:r>
    </w:p>
    <w:p w14:paraId="56F395D1" w14:textId="77777777" w:rsidR="0001599D" w:rsidRPr="00300249" w:rsidRDefault="0001599D" w:rsidP="0001599D">
      <w:pPr>
        <w:rPr>
          <w:rFonts w:ascii="Arial" w:hAnsi="Arial" w:cs="Arial"/>
        </w:rPr>
      </w:pPr>
    </w:p>
    <w:p w14:paraId="449448B4" w14:textId="56736644" w:rsidR="00A615DC" w:rsidRPr="00300249" w:rsidRDefault="0017444E" w:rsidP="008246ED">
      <w:pPr>
        <w:rPr>
          <w:rFonts w:ascii="Arial" w:hAnsi="Arial" w:cs="Arial"/>
          <w:bCs/>
        </w:rPr>
      </w:pPr>
      <w:r w:rsidRPr="00300249">
        <w:rPr>
          <w:rFonts w:ascii="Arial" w:hAnsi="Arial" w:cs="Arial"/>
          <w:bCs/>
        </w:rPr>
        <w:t>Th</w:t>
      </w:r>
      <w:r w:rsidR="000B7270" w:rsidRPr="00300249">
        <w:rPr>
          <w:rFonts w:ascii="Arial" w:hAnsi="Arial" w:cs="Arial"/>
          <w:bCs/>
        </w:rPr>
        <w:t>is year the</w:t>
      </w:r>
      <w:r w:rsidRPr="00300249">
        <w:rPr>
          <w:rFonts w:ascii="Arial" w:hAnsi="Arial" w:cs="Arial"/>
          <w:bCs/>
        </w:rPr>
        <w:t xml:space="preserve"> Bragg Centre’s</w:t>
      </w:r>
      <w:r w:rsidR="000B7270" w:rsidRPr="00300249">
        <w:rPr>
          <w:rFonts w:ascii="Arial" w:hAnsi="Arial" w:cs="Arial"/>
          <w:bCs/>
        </w:rPr>
        <w:t xml:space="preserve"> nationally acclaimed</w:t>
      </w:r>
      <w:r w:rsidRPr="00300249">
        <w:rPr>
          <w:rFonts w:ascii="Arial" w:hAnsi="Arial" w:cs="Arial"/>
          <w:bCs/>
        </w:rPr>
        <w:t xml:space="preserve"> DNA Origami project</w:t>
      </w:r>
      <w:r w:rsidR="000B7270" w:rsidRPr="00300249">
        <w:rPr>
          <w:rFonts w:ascii="Arial" w:hAnsi="Arial" w:cs="Arial"/>
          <w:bCs/>
        </w:rPr>
        <w:t xml:space="preserve"> completed</w:t>
      </w:r>
      <w:r w:rsidRPr="00300249">
        <w:rPr>
          <w:rFonts w:ascii="Arial" w:hAnsi="Arial" w:cs="Arial"/>
          <w:bCs/>
        </w:rPr>
        <w:t xml:space="preserve"> </w:t>
      </w:r>
      <w:r w:rsidR="000B7270" w:rsidRPr="00300249">
        <w:rPr>
          <w:rFonts w:ascii="Arial" w:hAnsi="Arial" w:cs="Arial"/>
          <w:bCs/>
        </w:rPr>
        <w:t>its third</w:t>
      </w:r>
      <w:r w:rsidR="002C660B" w:rsidRPr="00300249">
        <w:rPr>
          <w:rFonts w:ascii="Arial" w:hAnsi="Arial" w:cs="Arial"/>
          <w:bCs/>
        </w:rPr>
        <w:t xml:space="preserve"> round</w:t>
      </w:r>
      <w:r w:rsidR="0099616A" w:rsidRPr="00300249">
        <w:rPr>
          <w:rFonts w:ascii="Arial" w:hAnsi="Arial" w:cs="Arial"/>
          <w:bCs/>
        </w:rPr>
        <w:t>, reaching a further 1</w:t>
      </w:r>
      <w:r w:rsidR="00707553" w:rsidRPr="00300249">
        <w:rPr>
          <w:rFonts w:ascii="Arial" w:hAnsi="Arial" w:cs="Arial"/>
          <w:bCs/>
        </w:rPr>
        <w:t>17</w:t>
      </w:r>
      <w:r w:rsidR="0099616A" w:rsidRPr="00300249">
        <w:rPr>
          <w:rFonts w:ascii="Arial" w:hAnsi="Arial" w:cs="Arial"/>
          <w:bCs/>
        </w:rPr>
        <w:t xml:space="preserve"> students from 1</w:t>
      </w:r>
      <w:r w:rsidR="00707553" w:rsidRPr="00300249">
        <w:rPr>
          <w:rFonts w:ascii="Arial" w:hAnsi="Arial" w:cs="Arial"/>
          <w:bCs/>
        </w:rPr>
        <w:t>2</w:t>
      </w:r>
      <w:r w:rsidR="0099616A" w:rsidRPr="00300249">
        <w:rPr>
          <w:rFonts w:ascii="Arial" w:hAnsi="Arial" w:cs="Arial"/>
          <w:bCs/>
        </w:rPr>
        <w:t xml:space="preserve"> schools across the country with some surprising outputs. </w:t>
      </w:r>
    </w:p>
    <w:p w14:paraId="4D998FB8" w14:textId="77777777" w:rsidR="0001599D" w:rsidRPr="00300249" w:rsidRDefault="0001599D" w:rsidP="008246ED">
      <w:pPr>
        <w:rPr>
          <w:rFonts w:ascii="Arial" w:hAnsi="Arial" w:cs="Arial"/>
          <w:bCs/>
        </w:rPr>
      </w:pPr>
    </w:p>
    <w:p w14:paraId="7807F6F7" w14:textId="77777777" w:rsidR="0001599D" w:rsidRPr="00300249" w:rsidRDefault="00832E44" w:rsidP="008246ED">
      <w:pPr>
        <w:rPr>
          <w:rFonts w:ascii="Arial" w:hAnsi="Arial" w:cs="Arial"/>
          <w:bCs/>
        </w:rPr>
      </w:pPr>
      <w:r w:rsidRPr="00300249">
        <w:rPr>
          <w:rFonts w:ascii="Arial" w:hAnsi="Arial" w:cs="Arial"/>
          <w:bCs/>
        </w:rPr>
        <w:t xml:space="preserve">The </w:t>
      </w:r>
      <w:r w:rsidR="00890EBA" w:rsidRPr="00300249">
        <w:rPr>
          <w:rFonts w:ascii="Arial" w:hAnsi="Arial" w:cs="Arial"/>
          <w:bCs/>
        </w:rPr>
        <w:t xml:space="preserve">DNA origami </w:t>
      </w:r>
      <w:r w:rsidRPr="00300249">
        <w:rPr>
          <w:rFonts w:ascii="Arial" w:hAnsi="Arial" w:cs="Arial"/>
          <w:bCs/>
        </w:rPr>
        <w:t xml:space="preserve">project </w:t>
      </w:r>
      <w:r w:rsidR="00890EBA" w:rsidRPr="00300249">
        <w:rPr>
          <w:rFonts w:ascii="Arial" w:hAnsi="Arial" w:cs="Arial"/>
          <w:bCs/>
        </w:rPr>
        <w:t>introduce</w:t>
      </w:r>
      <w:r w:rsidRPr="00300249">
        <w:rPr>
          <w:rFonts w:ascii="Arial" w:hAnsi="Arial" w:cs="Arial"/>
          <w:bCs/>
        </w:rPr>
        <w:t>s</w:t>
      </w:r>
      <w:r w:rsidR="00890EBA" w:rsidRPr="00300249">
        <w:rPr>
          <w:rFonts w:ascii="Arial" w:hAnsi="Arial" w:cs="Arial"/>
          <w:bCs/>
        </w:rPr>
        <w:t xml:space="preserve"> students to </w:t>
      </w:r>
      <w:r w:rsidRPr="00300249">
        <w:rPr>
          <w:rFonts w:ascii="Arial" w:hAnsi="Arial" w:cs="Arial"/>
          <w:bCs/>
        </w:rPr>
        <w:t>materials</w:t>
      </w:r>
      <w:r w:rsidR="00890EBA" w:rsidRPr="00300249">
        <w:rPr>
          <w:rFonts w:ascii="Arial" w:hAnsi="Arial" w:cs="Arial"/>
          <w:bCs/>
        </w:rPr>
        <w:t xml:space="preserve"> research by taking something </w:t>
      </w:r>
      <w:r w:rsidR="005A6BE8" w:rsidRPr="00300249">
        <w:rPr>
          <w:rFonts w:ascii="Arial" w:hAnsi="Arial" w:cs="Arial"/>
          <w:bCs/>
        </w:rPr>
        <w:t xml:space="preserve">that </w:t>
      </w:r>
      <w:r w:rsidR="00890EBA" w:rsidRPr="00300249">
        <w:rPr>
          <w:rFonts w:ascii="Arial" w:hAnsi="Arial" w:cs="Arial"/>
          <w:bCs/>
        </w:rPr>
        <w:t xml:space="preserve">they are familiar with, </w:t>
      </w:r>
      <w:r w:rsidRPr="00300249">
        <w:rPr>
          <w:rFonts w:ascii="Arial" w:hAnsi="Arial" w:cs="Arial"/>
          <w:bCs/>
        </w:rPr>
        <w:t xml:space="preserve">in this case </w:t>
      </w:r>
      <w:r w:rsidR="00890EBA" w:rsidRPr="00300249">
        <w:rPr>
          <w:rFonts w:ascii="Arial" w:hAnsi="Arial" w:cs="Arial"/>
          <w:bCs/>
        </w:rPr>
        <w:t>DNA, and sho</w:t>
      </w:r>
      <w:r w:rsidRPr="00300249">
        <w:rPr>
          <w:rFonts w:ascii="Arial" w:hAnsi="Arial" w:cs="Arial"/>
          <w:bCs/>
        </w:rPr>
        <w:t>ws</w:t>
      </w:r>
      <w:r w:rsidR="00890EBA" w:rsidRPr="00300249">
        <w:rPr>
          <w:rFonts w:ascii="Arial" w:hAnsi="Arial" w:cs="Arial"/>
          <w:bCs/>
        </w:rPr>
        <w:t xml:space="preserve"> them how it can be repurposed </w:t>
      </w:r>
      <w:r w:rsidR="00E94E02" w:rsidRPr="00300249">
        <w:rPr>
          <w:rFonts w:ascii="Arial" w:hAnsi="Arial" w:cs="Arial"/>
          <w:bCs/>
        </w:rPr>
        <w:t xml:space="preserve">for a different application. </w:t>
      </w:r>
    </w:p>
    <w:p w14:paraId="0FAC3698" w14:textId="77777777" w:rsidR="0001599D" w:rsidRPr="00300249" w:rsidRDefault="0001599D" w:rsidP="008246ED">
      <w:pPr>
        <w:rPr>
          <w:rFonts w:ascii="Arial" w:hAnsi="Arial" w:cs="Arial"/>
          <w:bCs/>
        </w:rPr>
      </w:pPr>
    </w:p>
    <w:p w14:paraId="78E78310" w14:textId="77777777" w:rsidR="0001599D" w:rsidRPr="00300249" w:rsidRDefault="00832E44" w:rsidP="008246ED">
      <w:pPr>
        <w:rPr>
          <w:rFonts w:ascii="Arial" w:hAnsi="Arial" w:cs="Arial"/>
          <w:bCs/>
        </w:rPr>
      </w:pPr>
      <w:r w:rsidRPr="00300249">
        <w:rPr>
          <w:rFonts w:ascii="Arial" w:hAnsi="Arial" w:cs="Arial"/>
          <w:bCs/>
        </w:rPr>
        <w:t>This approach is aimed at</w:t>
      </w:r>
      <w:r w:rsidR="00E11163" w:rsidRPr="00300249">
        <w:rPr>
          <w:rFonts w:ascii="Arial" w:hAnsi="Arial" w:cs="Arial"/>
          <w:bCs/>
        </w:rPr>
        <w:t xml:space="preserve"> expanding the </w:t>
      </w:r>
      <w:r w:rsidR="006F0D87" w:rsidRPr="00300249">
        <w:rPr>
          <w:rFonts w:ascii="Arial" w:hAnsi="Arial" w:cs="Arial"/>
          <w:bCs/>
        </w:rPr>
        <w:t>student’s</w:t>
      </w:r>
      <w:r w:rsidR="00E11163" w:rsidRPr="00300249">
        <w:rPr>
          <w:rFonts w:ascii="Arial" w:hAnsi="Arial" w:cs="Arial"/>
          <w:bCs/>
        </w:rPr>
        <w:t xml:space="preserve"> perspective beyond the </w:t>
      </w:r>
      <w:r w:rsidR="00E13AFA" w:rsidRPr="00300249">
        <w:rPr>
          <w:rFonts w:ascii="Arial" w:hAnsi="Arial" w:cs="Arial"/>
          <w:bCs/>
        </w:rPr>
        <w:t>discipline</w:t>
      </w:r>
      <w:r w:rsidR="00D17198" w:rsidRPr="00300249">
        <w:rPr>
          <w:rFonts w:ascii="Arial" w:hAnsi="Arial" w:cs="Arial"/>
          <w:bCs/>
        </w:rPr>
        <w:t>-</w:t>
      </w:r>
      <w:r w:rsidR="00E13AFA" w:rsidRPr="00300249">
        <w:rPr>
          <w:rFonts w:ascii="Arial" w:hAnsi="Arial" w:cs="Arial"/>
          <w:bCs/>
        </w:rPr>
        <w:t>specific and example-</w:t>
      </w:r>
      <w:r w:rsidR="00D17198" w:rsidRPr="00300249">
        <w:rPr>
          <w:rFonts w:ascii="Arial" w:hAnsi="Arial" w:cs="Arial"/>
          <w:bCs/>
        </w:rPr>
        <w:t>led</w:t>
      </w:r>
      <w:r w:rsidR="00E13AFA" w:rsidRPr="00300249">
        <w:rPr>
          <w:rFonts w:ascii="Arial" w:hAnsi="Arial" w:cs="Arial"/>
          <w:bCs/>
        </w:rPr>
        <w:t xml:space="preserve"> learning </w:t>
      </w:r>
      <w:r w:rsidR="00E11163" w:rsidRPr="00300249">
        <w:rPr>
          <w:rFonts w:ascii="Arial" w:hAnsi="Arial" w:cs="Arial"/>
          <w:bCs/>
        </w:rPr>
        <w:t>of a school classroom, towards a</w:t>
      </w:r>
      <w:r w:rsidR="001D5028" w:rsidRPr="00300249">
        <w:rPr>
          <w:rFonts w:ascii="Arial" w:hAnsi="Arial" w:cs="Arial"/>
          <w:bCs/>
        </w:rPr>
        <w:t xml:space="preserve"> creative and</w:t>
      </w:r>
      <w:r w:rsidR="00E11163" w:rsidRPr="00300249">
        <w:rPr>
          <w:rFonts w:ascii="Arial" w:hAnsi="Arial" w:cs="Arial"/>
          <w:bCs/>
        </w:rPr>
        <w:t xml:space="preserve"> discovery-led </w:t>
      </w:r>
      <w:r w:rsidR="006F0D87" w:rsidRPr="00300249">
        <w:rPr>
          <w:rFonts w:ascii="Arial" w:hAnsi="Arial" w:cs="Arial"/>
          <w:bCs/>
        </w:rPr>
        <w:t xml:space="preserve">way of thinking. </w:t>
      </w:r>
    </w:p>
    <w:p w14:paraId="4F2C7570" w14:textId="77777777" w:rsidR="0001599D" w:rsidRPr="00300249" w:rsidRDefault="0001599D" w:rsidP="008246ED">
      <w:pPr>
        <w:rPr>
          <w:rFonts w:ascii="Arial" w:hAnsi="Arial" w:cs="Arial"/>
          <w:bCs/>
        </w:rPr>
      </w:pPr>
    </w:p>
    <w:p w14:paraId="78332D8B" w14:textId="649BFC57" w:rsidR="00903717" w:rsidRPr="00300249" w:rsidRDefault="001D5028" w:rsidP="008246ED">
      <w:pPr>
        <w:rPr>
          <w:rFonts w:ascii="Arial" w:hAnsi="Arial" w:cs="Arial"/>
          <w:bCs/>
        </w:rPr>
      </w:pPr>
      <w:r w:rsidRPr="00300249">
        <w:rPr>
          <w:rFonts w:ascii="Arial" w:hAnsi="Arial" w:cs="Arial"/>
          <w:bCs/>
        </w:rPr>
        <w:t>Evaluation</w:t>
      </w:r>
      <w:r w:rsidR="00005DF3" w:rsidRPr="00300249">
        <w:rPr>
          <w:rFonts w:ascii="Arial" w:hAnsi="Arial" w:cs="Arial"/>
          <w:bCs/>
        </w:rPr>
        <w:t xml:space="preserve"> of the project</w:t>
      </w:r>
      <w:r w:rsidRPr="00300249">
        <w:rPr>
          <w:rFonts w:ascii="Arial" w:hAnsi="Arial" w:cs="Arial"/>
          <w:bCs/>
        </w:rPr>
        <w:t xml:space="preserve"> has shown that, n</w:t>
      </w:r>
      <w:r w:rsidR="00724F4A" w:rsidRPr="00300249">
        <w:rPr>
          <w:rFonts w:ascii="Arial" w:hAnsi="Arial" w:cs="Arial"/>
          <w:bCs/>
        </w:rPr>
        <w:t xml:space="preserve">ot only </w:t>
      </w:r>
      <w:r w:rsidRPr="00300249">
        <w:rPr>
          <w:rFonts w:ascii="Arial" w:hAnsi="Arial" w:cs="Arial"/>
          <w:bCs/>
        </w:rPr>
        <w:t>have</w:t>
      </w:r>
      <w:r w:rsidR="00724F4A" w:rsidRPr="00300249">
        <w:rPr>
          <w:rFonts w:ascii="Arial" w:hAnsi="Arial" w:cs="Arial"/>
          <w:bCs/>
        </w:rPr>
        <w:t xml:space="preserve"> the s</w:t>
      </w:r>
      <w:r w:rsidR="00F2479E" w:rsidRPr="00300249">
        <w:rPr>
          <w:rFonts w:ascii="Arial" w:hAnsi="Arial" w:cs="Arial"/>
          <w:bCs/>
        </w:rPr>
        <w:t>tudents benefit</w:t>
      </w:r>
      <w:r w:rsidR="0091495E" w:rsidRPr="00300249">
        <w:rPr>
          <w:rFonts w:ascii="Arial" w:hAnsi="Arial" w:cs="Arial"/>
          <w:bCs/>
        </w:rPr>
        <w:t>ed</w:t>
      </w:r>
      <w:r w:rsidR="00F2479E" w:rsidRPr="00300249">
        <w:rPr>
          <w:rFonts w:ascii="Arial" w:hAnsi="Arial" w:cs="Arial"/>
          <w:bCs/>
        </w:rPr>
        <w:t xml:space="preserve"> from developing</w:t>
      </w:r>
      <w:r w:rsidR="009A7A17" w:rsidRPr="00300249">
        <w:rPr>
          <w:rFonts w:ascii="Arial" w:hAnsi="Arial" w:cs="Arial"/>
          <w:bCs/>
        </w:rPr>
        <w:t xml:space="preserve"> key employability skills including</w:t>
      </w:r>
      <w:r w:rsidR="00F2479E" w:rsidRPr="00300249">
        <w:rPr>
          <w:rFonts w:ascii="Arial" w:hAnsi="Arial" w:cs="Arial"/>
          <w:bCs/>
        </w:rPr>
        <w:t xml:space="preserve"> </w:t>
      </w:r>
      <w:r w:rsidR="007D5E55" w:rsidRPr="00300249">
        <w:rPr>
          <w:rFonts w:ascii="Arial" w:hAnsi="Arial" w:cs="Arial"/>
          <w:bCs/>
        </w:rPr>
        <w:t xml:space="preserve">creative </w:t>
      </w:r>
      <w:r w:rsidR="009A7A17" w:rsidRPr="00300249">
        <w:rPr>
          <w:rFonts w:ascii="Arial" w:hAnsi="Arial" w:cs="Arial"/>
          <w:bCs/>
        </w:rPr>
        <w:t>problem solving</w:t>
      </w:r>
      <w:r w:rsidR="007D5E55" w:rsidRPr="00300249">
        <w:rPr>
          <w:rFonts w:ascii="Arial" w:hAnsi="Arial" w:cs="Arial"/>
          <w:bCs/>
        </w:rPr>
        <w:t xml:space="preserve">, </w:t>
      </w:r>
      <w:r w:rsidR="0091495E" w:rsidRPr="00300249">
        <w:rPr>
          <w:rFonts w:ascii="Arial" w:hAnsi="Arial" w:cs="Arial"/>
          <w:bCs/>
        </w:rPr>
        <w:t>self-management</w:t>
      </w:r>
      <w:r w:rsidR="007D5E55" w:rsidRPr="00300249">
        <w:rPr>
          <w:rFonts w:ascii="Arial" w:hAnsi="Arial" w:cs="Arial"/>
          <w:bCs/>
        </w:rPr>
        <w:t xml:space="preserve"> and collaborative teamworking</w:t>
      </w:r>
      <w:r w:rsidR="00724F4A" w:rsidRPr="00300249">
        <w:rPr>
          <w:rFonts w:ascii="Arial" w:hAnsi="Arial" w:cs="Arial"/>
          <w:bCs/>
        </w:rPr>
        <w:t xml:space="preserve">; but </w:t>
      </w:r>
      <w:r w:rsidR="0091495E" w:rsidRPr="00300249">
        <w:rPr>
          <w:rFonts w:ascii="Arial" w:hAnsi="Arial" w:cs="Arial"/>
          <w:bCs/>
        </w:rPr>
        <w:t xml:space="preserve">that </w:t>
      </w:r>
      <w:r w:rsidR="00724F4A" w:rsidRPr="00300249">
        <w:rPr>
          <w:rFonts w:ascii="Arial" w:hAnsi="Arial" w:cs="Arial"/>
          <w:bCs/>
        </w:rPr>
        <w:t>the teachers</w:t>
      </w:r>
      <w:r w:rsidR="0091495E" w:rsidRPr="00300249">
        <w:rPr>
          <w:rFonts w:ascii="Arial" w:hAnsi="Arial" w:cs="Arial"/>
          <w:bCs/>
        </w:rPr>
        <w:t xml:space="preserve"> involved have also been</w:t>
      </w:r>
      <w:r w:rsidR="00724F4A" w:rsidRPr="00300249">
        <w:rPr>
          <w:rFonts w:ascii="Arial" w:hAnsi="Arial" w:cs="Arial"/>
          <w:bCs/>
        </w:rPr>
        <w:t xml:space="preserve"> inspired </w:t>
      </w:r>
      <w:r w:rsidR="0091495E" w:rsidRPr="00300249">
        <w:rPr>
          <w:rFonts w:ascii="Arial" w:hAnsi="Arial" w:cs="Arial"/>
          <w:bCs/>
        </w:rPr>
        <w:t xml:space="preserve">and </w:t>
      </w:r>
      <w:r w:rsidR="00724F4A" w:rsidRPr="00300249">
        <w:rPr>
          <w:rFonts w:ascii="Arial" w:hAnsi="Arial" w:cs="Arial"/>
          <w:bCs/>
        </w:rPr>
        <w:t xml:space="preserve">have begun integrating interdisciplinary </w:t>
      </w:r>
      <w:r w:rsidR="00B003BA" w:rsidRPr="00300249">
        <w:rPr>
          <w:rFonts w:ascii="Arial" w:hAnsi="Arial" w:cs="Arial"/>
          <w:bCs/>
        </w:rPr>
        <w:t xml:space="preserve">approaches </w:t>
      </w:r>
      <w:r w:rsidR="00724F4A" w:rsidRPr="00300249">
        <w:rPr>
          <w:rFonts w:ascii="Arial" w:hAnsi="Arial" w:cs="Arial"/>
          <w:bCs/>
        </w:rPr>
        <w:t>into their teaching.</w:t>
      </w:r>
    </w:p>
    <w:p w14:paraId="240E4EA3" w14:textId="77777777" w:rsidR="0001599D" w:rsidRPr="00300249" w:rsidRDefault="0001599D" w:rsidP="008246ED">
      <w:pPr>
        <w:rPr>
          <w:rFonts w:ascii="Arial" w:hAnsi="Arial" w:cs="Arial"/>
          <w:bCs/>
        </w:rPr>
      </w:pPr>
    </w:p>
    <w:p w14:paraId="0DF85629" w14:textId="77777777" w:rsidR="0001599D" w:rsidRPr="00300249" w:rsidRDefault="00B003BA" w:rsidP="008246ED">
      <w:pPr>
        <w:rPr>
          <w:rFonts w:ascii="Arial" w:hAnsi="Arial" w:cs="Arial"/>
          <w:bCs/>
        </w:rPr>
      </w:pPr>
      <w:r w:rsidRPr="00300249">
        <w:rPr>
          <w:rFonts w:ascii="Arial" w:hAnsi="Arial" w:cs="Arial"/>
          <w:bCs/>
        </w:rPr>
        <w:t>This year, i</w:t>
      </w:r>
      <w:r w:rsidR="00E5547D" w:rsidRPr="00300249">
        <w:rPr>
          <w:rFonts w:ascii="Arial" w:hAnsi="Arial" w:cs="Arial"/>
          <w:bCs/>
        </w:rPr>
        <w:t xml:space="preserve">n addition to supplying practical kits, the Bragg Centre provided £2K to support travel for 35 students from disadvantaged schools to visit the Centre for its annual student workshop. </w:t>
      </w:r>
    </w:p>
    <w:p w14:paraId="39B8E6F0" w14:textId="77777777" w:rsidR="0001599D" w:rsidRPr="00300249" w:rsidRDefault="0001599D" w:rsidP="008246ED">
      <w:pPr>
        <w:rPr>
          <w:rFonts w:ascii="Arial" w:hAnsi="Arial" w:cs="Arial"/>
          <w:bCs/>
        </w:rPr>
      </w:pPr>
    </w:p>
    <w:p w14:paraId="2F67DDBA" w14:textId="0B0E2BF4" w:rsidR="00E5547D" w:rsidRPr="00300249" w:rsidRDefault="00E5547D" w:rsidP="008246ED">
      <w:pPr>
        <w:rPr>
          <w:rFonts w:ascii="Arial" w:hAnsi="Arial" w:cs="Arial"/>
          <w:bCs/>
        </w:rPr>
      </w:pPr>
      <w:r w:rsidRPr="00300249">
        <w:rPr>
          <w:rFonts w:ascii="Arial" w:hAnsi="Arial" w:cs="Arial"/>
          <w:bCs/>
        </w:rPr>
        <w:t xml:space="preserve">During the event the students delivered presentations about their projects, undertook tours of the experimental </w:t>
      </w:r>
      <w:r w:rsidR="00E86193" w:rsidRPr="00300249">
        <w:rPr>
          <w:rFonts w:ascii="Arial" w:hAnsi="Arial" w:cs="Arial"/>
          <w:bCs/>
        </w:rPr>
        <w:t>facilities,</w:t>
      </w:r>
      <w:r w:rsidRPr="00300249">
        <w:rPr>
          <w:rFonts w:ascii="Arial" w:hAnsi="Arial" w:cs="Arial"/>
          <w:bCs/>
        </w:rPr>
        <w:t xml:space="preserve"> and networked with PhD-level researchers about their post-graduate research in material science. </w:t>
      </w:r>
    </w:p>
    <w:p w14:paraId="29151DDB" w14:textId="77777777" w:rsidR="0001599D" w:rsidRPr="00300249" w:rsidRDefault="0001599D" w:rsidP="008246ED">
      <w:pPr>
        <w:rPr>
          <w:rFonts w:ascii="Arial" w:hAnsi="Arial" w:cs="Arial"/>
          <w:bCs/>
        </w:rPr>
      </w:pPr>
    </w:p>
    <w:p w14:paraId="3871B402" w14:textId="77777777" w:rsidR="0001599D" w:rsidRPr="00300249" w:rsidRDefault="00000361" w:rsidP="008246ED">
      <w:pPr>
        <w:rPr>
          <w:rFonts w:ascii="Arial" w:hAnsi="Arial" w:cs="Arial"/>
          <w:bCs/>
        </w:rPr>
      </w:pPr>
      <w:r w:rsidRPr="00300249">
        <w:rPr>
          <w:rFonts w:ascii="Arial" w:hAnsi="Arial" w:cs="Arial"/>
          <w:bCs/>
        </w:rPr>
        <w:t>Beyond the successful completion of the project, the</w:t>
      </w:r>
      <w:r w:rsidR="00D27CEB" w:rsidRPr="00300249">
        <w:rPr>
          <w:rFonts w:ascii="Arial" w:hAnsi="Arial" w:cs="Arial"/>
          <w:bCs/>
        </w:rPr>
        <w:t xml:space="preserve"> participating</w:t>
      </w:r>
      <w:r w:rsidRPr="00300249">
        <w:rPr>
          <w:rFonts w:ascii="Arial" w:hAnsi="Arial" w:cs="Arial"/>
          <w:bCs/>
        </w:rPr>
        <w:t xml:space="preserve"> schools delivered a </w:t>
      </w:r>
      <w:r w:rsidR="00360F3F" w:rsidRPr="00300249">
        <w:rPr>
          <w:rFonts w:ascii="Arial" w:hAnsi="Arial" w:cs="Arial"/>
          <w:bCs/>
        </w:rPr>
        <w:t>wide range of outputs</w:t>
      </w:r>
      <w:r w:rsidR="00BD3DCA" w:rsidRPr="00300249">
        <w:rPr>
          <w:rFonts w:ascii="Arial" w:hAnsi="Arial" w:cs="Arial"/>
          <w:bCs/>
        </w:rPr>
        <w:t xml:space="preserve"> </w:t>
      </w:r>
      <w:r w:rsidR="00722139" w:rsidRPr="00300249">
        <w:rPr>
          <w:rFonts w:ascii="Arial" w:hAnsi="Arial" w:cs="Arial"/>
          <w:bCs/>
        </w:rPr>
        <w:t xml:space="preserve">and evolved the project into new areas </w:t>
      </w:r>
      <w:r w:rsidR="00BD3DCA" w:rsidRPr="00300249">
        <w:rPr>
          <w:rFonts w:ascii="Arial" w:hAnsi="Arial" w:cs="Arial"/>
          <w:bCs/>
        </w:rPr>
        <w:t xml:space="preserve">beyond the Centre’s expectations. </w:t>
      </w:r>
    </w:p>
    <w:p w14:paraId="7321DE0D" w14:textId="77777777" w:rsidR="0001599D" w:rsidRPr="00300249" w:rsidRDefault="0001599D" w:rsidP="008246ED">
      <w:pPr>
        <w:rPr>
          <w:rFonts w:ascii="Arial" w:hAnsi="Arial" w:cs="Arial"/>
          <w:bCs/>
        </w:rPr>
      </w:pPr>
    </w:p>
    <w:p w14:paraId="2CE2B20F" w14:textId="77777777" w:rsidR="0001599D" w:rsidRPr="00300249" w:rsidRDefault="003A5439" w:rsidP="008246ED">
      <w:pPr>
        <w:rPr>
          <w:rFonts w:ascii="Arial" w:hAnsi="Arial" w:cs="Arial"/>
          <w:bCs/>
        </w:rPr>
      </w:pPr>
      <w:r w:rsidRPr="00300249">
        <w:rPr>
          <w:rFonts w:ascii="Arial" w:hAnsi="Arial" w:cs="Arial"/>
          <w:bCs/>
        </w:rPr>
        <w:t>Whilst students from Altrincham Grammar School for Boys</w:t>
      </w:r>
      <w:r w:rsidR="00DD52FA" w:rsidRPr="00300249">
        <w:rPr>
          <w:rFonts w:ascii="Arial" w:hAnsi="Arial" w:cs="Arial"/>
          <w:bCs/>
        </w:rPr>
        <w:t>, Manchester</w:t>
      </w:r>
      <w:r w:rsidRPr="00300249">
        <w:rPr>
          <w:rFonts w:ascii="Arial" w:hAnsi="Arial" w:cs="Arial"/>
          <w:bCs/>
        </w:rPr>
        <w:t xml:space="preserve"> </w:t>
      </w:r>
      <w:r w:rsidR="00A34B7D" w:rsidRPr="00300249">
        <w:rPr>
          <w:rFonts w:ascii="Arial" w:hAnsi="Arial" w:cs="Arial"/>
          <w:bCs/>
        </w:rPr>
        <w:t xml:space="preserve">investigated a novel way to use DNA origami to fight organ rejection, a student from Liverpool Life </w:t>
      </w:r>
      <w:r w:rsidR="00A34B7D" w:rsidRPr="00300249">
        <w:rPr>
          <w:rFonts w:ascii="Arial" w:hAnsi="Arial" w:cs="Arial"/>
          <w:bCs/>
        </w:rPr>
        <w:lastRenderedPageBreak/>
        <w:t>Sciences UTC</w:t>
      </w:r>
      <w:r w:rsidR="00DD52FA" w:rsidRPr="00300249">
        <w:rPr>
          <w:rFonts w:ascii="Arial" w:hAnsi="Arial" w:cs="Arial"/>
          <w:bCs/>
        </w:rPr>
        <w:t>, Liverpool</w:t>
      </w:r>
      <w:r w:rsidR="00A34B7D" w:rsidRPr="00300249">
        <w:rPr>
          <w:rFonts w:ascii="Arial" w:hAnsi="Arial" w:cs="Arial"/>
          <w:bCs/>
        </w:rPr>
        <w:t xml:space="preserve"> </w:t>
      </w:r>
      <w:r w:rsidR="000D4DB0" w:rsidRPr="00300249">
        <w:rPr>
          <w:rFonts w:ascii="Arial" w:hAnsi="Arial" w:cs="Arial"/>
          <w:bCs/>
        </w:rPr>
        <w:t xml:space="preserve">received the Business of Science Young Innovator of the year award for their design of a DNA nanorobot dentist. </w:t>
      </w:r>
    </w:p>
    <w:p w14:paraId="1261F138" w14:textId="77777777" w:rsidR="0001599D" w:rsidRPr="00300249" w:rsidRDefault="0001599D" w:rsidP="008246ED">
      <w:pPr>
        <w:rPr>
          <w:rFonts w:ascii="Arial" w:hAnsi="Arial" w:cs="Arial"/>
          <w:bCs/>
        </w:rPr>
      </w:pPr>
    </w:p>
    <w:p w14:paraId="30D6AF21" w14:textId="34B0FF29" w:rsidR="00C8139C" w:rsidRPr="00300249" w:rsidRDefault="000D4DB0" w:rsidP="008246ED">
      <w:pPr>
        <w:rPr>
          <w:rFonts w:ascii="Arial" w:hAnsi="Arial" w:cs="Arial"/>
          <w:bCs/>
        </w:rPr>
      </w:pPr>
      <w:r w:rsidRPr="00300249">
        <w:rPr>
          <w:rFonts w:ascii="Arial" w:hAnsi="Arial" w:cs="Arial"/>
          <w:bCs/>
        </w:rPr>
        <w:t xml:space="preserve">In addition, </w:t>
      </w:r>
      <w:r w:rsidR="00DD52FA" w:rsidRPr="00300249">
        <w:rPr>
          <w:rFonts w:ascii="Arial" w:hAnsi="Arial" w:cs="Arial"/>
          <w:bCs/>
        </w:rPr>
        <w:t>a brilliant year 8 student from Ralph Thorsby School, Leeds</w:t>
      </w:r>
      <w:r w:rsidRPr="00300249">
        <w:rPr>
          <w:rFonts w:ascii="Arial" w:hAnsi="Arial" w:cs="Arial"/>
          <w:bCs/>
        </w:rPr>
        <w:t xml:space="preserve"> </w:t>
      </w:r>
      <w:r w:rsidR="00DD52FA" w:rsidRPr="00300249">
        <w:rPr>
          <w:rFonts w:ascii="Arial" w:hAnsi="Arial" w:cs="Arial"/>
          <w:bCs/>
        </w:rPr>
        <w:t xml:space="preserve">wrote his own piece of code to solve a </w:t>
      </w:r>
      <w:r w:rsidR="00C8139C" w:rsidRPr="00300249">
        <w:rPr>
          <w:rFonts w:ascii="Arial" w:hAnsi="Arial" w:cs="Arial"/>
          <w:bCs/>
        </w:rPr>
        <w:t>compatibility</w:t>
      </w:r>
      <w:r w:rsidR="00DD52FA" w:rsidRPr="00300249">
        <w:rPr>
          <w:rFonts w:ascii="Arial" w:hAnsi="Arial" w:cs="Arial"/>
          <w:bCs/>
        </w:rPr>
        <w:t xml:space="preserve"> issue between </w:t>
      </w:r>
      <w:r w:rsidR="00C8139C" w:rsidRPr="00300249">
        <w:rPr>
          <w:rFonts w:ascii="Arial" w:hAnsi="Arial" w:cs="Arial"/>
          <w:bCs/>
        </w:rPr>
        <w:t xml:space="preserve">the opensource </w:t>
      </w:r>
      <w:r w:rsidR="00DD52FA" w:rsidRPr="00300249">
        <w:rPr>
          <w:rFonts w:ascii="Arial" w:hAnsi="Arial" w:cs="Arial"/>
          <w:bCs/>
        </w:rPr>
        <w:t xml:space="preserve">programs used to </w:t>
      </w:r>
      <w:r w:rsidR="00C8139C" w:rsidRPr="00300249">
        <w:rPr>
          <w:rFonts w:ascii="Arial" w:hAnsi="Arial" w:cs="Arial"/>
          <w:bCs/>
        </w:rPr>
        <w:t>manipulate DNA designs. The academic developers at Massachusetts Institute of Technology were so impressed with his work that they have since incorporated his fix into their software</w:t>
      </w:r>
      <w:r w:rsidR="00BD1338" w:rsidRPr="00300249">
        <w:rPr>
          <w:rFonts w:ascii="Arial" w:hAnsi="Arial" w:cs="Arial"/>
          <w:bCs/>
        </w:rPr>
        <w:t xml:space="preserve"> benefitting the wider DNA nanotechnology field!</w:t>
      </w:r>
    </w:p>
    <w:p w14:paraId="0FA53379" w14:textId="77777777" w:rsidR="0001599D" w:rsidRPr="00300249" w:rsidRDefault="0001599D" w:rsidP="008246ED">
      <w:pPr>
        <w:rPr>
          <w:rFonts w:ascii="Arial" w:hAnsi="Arial" w:cs="Arial"/>
          <w:bCs/>
        </w:rPr>
      </w:pPr>
    </w:p>
    <w:p w14:paraId="07E751FA" w14:textId="5346147A" w:rsidR="00442A32" w:rsidRPr="00300249" w:rsidRDefault="00327388" w:rsidP="00442A32">
      <w:pPr>
        <w:rPr>
          <w:rFonts w:ascii="Arial" w:hAnsi="Arial" w:cs="Arial"/>
          <w:bCs/>
        </w:rPr>
      </w:pPr>
      <w:r w:rsidRPr="00300249">
        <w:rPr>
          <w:rFonts w:ascii="Arial" w:hAnsi="Arial" w:cs="Arial"/>
          <w:bCs/>
        </w:rPr>
        <w:t>To capitalise on this enormous success, t</w:t>
      </w:r>
      <w:r w:rsidR="0055579C" w:rsidRPr="00300249">
        <w:rPr>
          <w:rFonts w:ascii="Arial" w:hAnsi="Arial" w:cs="Arial"/>
          <w:bCs/>
        </w:rPr>
        <w:t>he project</w:t>
      </w:r>
      <w:r w:rsidRPr="00300249">
        <w:rPr>
          <w:rFonts w:ascii="Arial" w:hAnsi="Arial" w:cs="Arial"/>
          <w:bCs/>
        </w:rPr>
        <w:t xml:space="preserve"> - </w:t>
      </w:r>
      <w:r w:rsidR="0055579C" w:rsidRPr="00300249">
        <w:rPr>
          <w:rFonts w:ascii="Arial" w:hAnsi="Arial" w:cs="Arial"/>
          <w:bCs/>
        </w:rPr>
        <w:t>which is generously supported with funding from the Henry Royce Institute</w:t>
      </w:r>
      <w:r w:rsidRPr="00300249">
        <w:rPr>
          <w:rFonts w:ascii="Arial" w:hAnsi="Arial" w:cs="Arial"/>
          <w:bCs/>
        </w:rPr>
        <w:t xml:space="preserve"> -</w:t>
      </w:r>
      <w:r w:rsidR="0055579C" w:rsidRPr="00300249">
        <w:rPr>
          <w:rFonts w:ascii="Arial" w:hAnsi="Arial" w:cs="Arial"/>
          <w:bCs/>
        </w:rPr>
        <w:t xml:space="preserve"> </w:t>
      </w:r>
      <w:r w:rsidR="00E4538E" w:rsidRPr="00300249">
        <w:rPr>
          <w:rFonts w:ascii="Arial" w:hAnsi="Arial" w:cs="Arial"/>
          <w:bCs/>
        </w:rPr>
        <w:t>has been renewed for a fourth and final year</w:t>
      </w:r>
      <w:r w:rsidRPr="00300249">
        <w:rPr>
          <w:rFonts w:ascii="Arial" w:hAnsi="Arial" w:cs="Arial"/>
          <w:bCs/>
        </w:rPr>
        <w:t xml:space="preserve">. During this time the Bragg Centre will also look to develop a replacement project </w:t>
      </w:r>
      <w:r w:rsidR="00EE12FC" w:rsidRPr="00300249">
        <w:rPr>
          <w:rFonts w:ascii="Arial" w:hAnsi="Arial" w:cs="Arial"/>
          <w:bCs/>
        </w:rPr>
        <w:t>that</w:t>
      </w:r>
      <w:r w:rsidR="002A312D" w:rsidRPr="00300249">
        <w:rPr>
          <w:rFonts w:ascii="Arial" w:hAnsi="Arial" w:cs="Arial"/>
          <w:bCs/>
        </w:rPr>
        <w:t xml:space="preserve"> builds upon the </w:t>
      </w:r>
      <w:r w:rsidR="0090658F" w:rsidRPr="00300249">
        <w:rPr>
          <w:rFonts w:ascii="Arial" w:hAnsi="Arial" w:cs="Arial"/>
          <w:bCs/>
        </w:rPr>
        <w:t>outstanding research conducted in its materials research community.</w:t>
      </w:r>
    </w:p>
    <w:p w14:paraId="39343C6D" w14:textId="77777777" w:rsidR="003170BF" w:rsidRPr="00300249" w:rsidRDefault="003170BF" w:rsidP="00442A32">
      <w:pPr>
        <w:pStyle w:val="Heading3"/>
        <w:rPr>
          <w:rFonts w:ascii="Arial" w:hAnsi="Arial" w:cs="Arial"/>
          <w:color w:val="000000" w:themeColor="text1"/>
        </w:rPr>
      </w:pPr>
    </w:p>
    <w:p w14:paraId="45D84AA4" w14:textId="1F6322A1" w:rsidR="00943C16" w:rsidRPr="00300249" w:rsidRDefault="00943C16" w:rsidP="0001599D">
      <w:pPr>
        <w:pStyle w:val="Heading4"/>
        <w:rPr>
          <w:rFonts w:ascii="Arial" w:hAnsi="Arial" w:cs="Arial"/>
        </w:rPr>
      </w:pPr>
      <w:bookmarkStart w:id="45" w:name="_Toc158809843"/>
      <w:r w:rsidRPr="00300249">
        <w:rPr>
          <w:rFonts w:ascii="Arial" w:hAnsi="Arial" w:cs="Arial"/>
        </w:rPr>
        <w:t>Legacy Materials</w:t>
      </w:r>
      <w:bookmarkEnd w:id="45"/>
    </w:p>
    <w:p w14:paraId="39D89872" w14:textId="77777777" w:rsidR="0001599D" w:rsidRPr="00300249" w:rsidRDefault="0001599D" w:rsidP="0001599D">
      <w:pPr>
        <w:rPr>
          <w:rFonts w:ascii="Arial" w:hAnsi="Arial" w:cs="Arial"/>
        </w:rPr>
      </w:pPr>
    </w:p>
    <w:p w14:paraId="221F35A2" w14:textId="77777777" w:rsidR="0001599D" w:rsidRPr="00300249" w:rsidRDefault="00943C16" w:rsidP="008246ED">
      <w:pPr>
        <w:rPr>
          <w:rFonts w:ascii="Arial" w:hAnsi="Arial" w:cs="Arial"/>
        </w:rPr>
      </w:pPr>
      <w:r w:rsidRPr="00300249">
        <w:rPr>
          <w:rFonts w:ascii="Arial" w:hAnsi="Arial" w:cs="Arial"/>
        </w:rPr>
        <w:t xml:space="preserve">In September 2023, the Bragg Centre was delighted to host the University’s annual Brotherton Circle event </w:t>
      </w:r>
      <w:r w:rsidR="00297D0F" w:rsidRPr="00300249">
        <w:rPr>
          <w:rFonts w:ascii="Arial" w:hAnsi="Arial" w:cs="Arial"/>
        </w:rPr>
        <w:t>in the Sir William Henry Bragg B</w:t>
      </w:r>
      <w:r w:rsidRPr="00300249">
        <w:rPr>
          <w:rFonts w:ascii="Arial" w:hAnsi="Arial" w:cs="Arial"/>
        </w:rPr>
        <w:t xml:space="preserve">uilding. </w:t>
      </w:r>
    </w:p>
    <w:p w14:paraId="54F80F2B" w14:textId="77777777" w:rsidR="0001599D" w:rsidRPr="00300249" w:rsidRDefault="0001599D" w:rsidP="008246ED">
      <w:pPr>
        <w:rPr>
          <w:rFonts w:ascii="Arial" w:hAnsi="Arial" w:cs="Arial"/>
        </w:rPr>
      </w:pPr>
    </w:p>
    <w:p w14:paraId="5AFC70D0" w14:textId="77777777" w:rsidR="0001599D" w:rsidRPr="00300249" w:rsidRDefault="00943C16" w:rsidP="008246ED">
      <w:pPr>
        <w:rPr>
          <w:rFonts w:ascii="Arial" w:hAnsi="Arial" w:cs="Arial"/>
        </w:rPr>
      </w:pPr>
      <w:r w:rsidRPr="00300249">
        <w:rPr>
          <w:rFonts w:ascii="Arial" w:hAnsi="Arial" w:cs="Arial"/>
        </w:rPr>
        <w:t xml:space="preserve">The Brotherton Circle brings together over 300 alumni, supporters and friends who have pledged a gift to the University in their Will. </w:t>
      </w:r>
    </w:p>
    <w:p w14:paraId="6165C5F8" w14:textId="77777777" w:rsidR="0001599D" w:rsidRPr="00300249" w:rsidRDefault="0001599D" w:rsidP="008246ED">
      <w:pPr>
        <w:rPr>
          <w:rFonts w:ascii="Arial" w:hAnsi="Arial" w:cs="Arial"/>
        </w:rPr>
      </w:pPr>
    </w:p>
    <w:p w14:paraId="5DC1B22B" w14:textId="77777777" w:rsidR="0001599D" w:rsidRPr="00300249" w:rsidRDefault="008F4F8D" w:rsidP="008246ED">
      <w:pPr>
        <w:rPr>
          <w:rFonts w:ascii="Arial" w:hAnsi="Arial" w:cs="Arial"/>
        </w:rPr>
      </w:pPr>
      <w:r w:rsidRPr="00300249">
        <w:rPr>
          <w:rFonts w:ascii="Arial" w:hAnsi="Arial" w:cs="Arial"/>
        </w:rPr>
        <w:t xml:space="preserve">In reference to the impact that the Brotherton Circle has at the University, </w:t>
      </w:r>
      <w:r w:rsidR="00943C16" w:rsidRPr="00300249">
        <w:rPr>
          <w:rFonts w:ascii="Arial" w:hAnsi="Arial" w:cs="Arial"/>
        </w:rPr>
        <w:t xml:space="preserve">Sally Hind, Senior Development Officer, said: “Gifts and legacies have played a crucial role in the development of the University since its foundation, and we are hugely grateful for the foresight of our supporters who have chosen to include the University in their Will. </w:t>
      </w:r>
    </w:p>
    <w:p w14:paraId="33DD3458" w14:textId="77777777" w:rsidR="0001599D" w:rsidRPr="00300249" w:rsidRDefault="0001599D" w:rsidP="008246ED">
      <w:pPr>
        <w:rPr>
          <w:rFonts w:ascii="Arial" w:hAnsi="Arial" w:cs="Arial"/>
        </w:rPr>
      </w:pPr>
    </w:p>
    <w:p w14:paraId="47F08ADE" w14:textId="7A769FCB" w:rsidR="00943C16" w:rsidRPr="00300249" w:rsidRDefault="0001599D" w:rsidP="008246ED">
      <w:pPr>
        <w:rPr>
          <w:rFonts w:ascii="Arial" w:hAnsi="Arial" w:cs="Arial"/>
        </w:rPr>
      </w:pPr>
      <w:r w:rsidRPr="00300249">
        <w:rPr>
          <w:rFonts w:ascii="Arial" w:hAnsi="Arial" w:cs="Arial"/>
        </w:rPr>
        <w:t>“</w:t>
      </w:r>
      <w:r w:rsidR="00943C16" w:rsidRPr="00300249">
        <w:rPr>
          <w:rFonts w:ascii="Arial" w:hAnsi="Arial" w:cs="Arial"/>
        </w:rPr>
        <w:t>It was a pleasure to invite our supporters to explore behind the scenes for a truly insightful afternoon at the Bragg Centre for this year’s event.”</w:t>
      </w:r>
    </w:p>
    <w:p w14:paraId="005CD888" w14:textId="77777777" w:rsidR="0001599D" w:rsidRPr="00300249" w:rsidRDefault="0001599D" w:rsidP="008246ED">
      <w:pPr>
        <w:rPr>
          <w:rFonts w:ascii="Arial" w:hAnsi="Arial" w:cs="Arial"/>
        </w:rPr>
      </w:pPr>
    </w:p>
    <w:p w14:paraId="720C2ECD" w14:textId="57C7806D" w:rsidR="00943C16" w:rsidRPr="00300249" w:rsidRDefault="00943C16" w:rsidP="008246ED">
      <w:pPr>
        <w:rPr>
          <w:rFonts w:ascii="Arial" w:hAnsi="Arial" w:cs="Arial"/>
        </w:rPr>
      </w:pPr>
      <w:r w:rsidRPr="00300249">
        <w:rPr>
          <w:rFonts w:ascii="Arial" w:hAnsi="Arial" w:cs="Arial"/>
        </w:rPr>
        <w:t xml:space="preserve">During the event, guests heard a series of engaging talks from </w:t>
      </w:r>
      <w:r w:rsidR="00E24E2C" w:rsidRPr="00300249">
        <w:rPr>
          <w:rFonts w:ascii="Arial" w:hAnsi="Arial" w:cs="Arial"/>
        </w:rPr>
        <w:t>Professor</w:t>
      </w:r>
      <w:r w:rsidRPr="00300249">
        <w:rPr>
          <w:rFonts w:ascii="Arial" w:hAnsi="Arial" w:cs="Arial"/>
        </w:rPr>
        <w:t xml:space="preserve"> Edmund Linfield, </w:t>
      </w:r>
      <w:r w:rsidR="00E24E2C" w:rsidRPr="00300249">
        <w:rPr>
          <w:rFonts w:ascii="Arial" w:hAnsi="Arial" w:cs="Arial"/>
        </w:rPr>
        <w:t>Professor</w:t>
      </w:r>
      <w:r w:rsidRPr="00300249">
        <w:rPr>
          <w:rFonts w:ascii="Arial" w:hAnsi="Arial" w:cs="Arial"/>
        </w:rPr>
        <w:t xml:space="preserve"> Christoph </w:t>
      </w:r>
      <w:proofErr w:type="spellStart"/>
      <w:r w:rsidRPr="00300249">
        <w:rPr>
          <w:rFonts w:ascii="Arial" w:hAnsi="Arial" w:cs="Arial"/>
        </w:rPr>
        <w:t>Wälti</w:t>
      </w:r>
      <w:proofErr w:type="spellEnd"/>
      <w:r w:rsidRPr="00300249">
        <w:rPr>
          <w:rFonts w:ascii="Arial" w:hAnsi="Arial" w:cs="Arial"/>
        </w:rPr>
        <w:t xml:space="preserve"> and Dr Andrew Lee which showcased the Centre’s active contributions in the areas of electronic materials, healthcare materials and the development of the UK’s advanced skills pipeline. </w:t>
      </w:r>
    </w:p>
    <w:p w14:paraId="244578AB" w14:textId="77777777" w:rsidR="0001599D" w:rsidRPr="00300249" w:rsidRDefault="0001599D" w:rsidP="008246ED">
      <w:pPr>
        <w:rPr>
          <w:rFonts w:ascii="Arial" w:hAnsi="Arial" w:cs="Arial"/>
        </w:rPr>
      </w:pPr>
    </w:p>
    <w:p w14:paraId="586C6B9A" w14:textId="63890362" w:rsidR="00943C16" w:rsidRPr="00300249" w:rsidRDefault="00943C16" w:rsidP="008246ED">
      <w:pPr>
        <w:rPr>
          <w:rFonts w:ascii="Arial" w:hAnsi="Arial" w:cs="Arial"/>
        </w:rPr>
      </w:pPr>
      <w:r w:rsidRPr="00300249">
        <w:rPr>
          <w:rFonts w:ascii="Arial" w:hAnsi="Arial" w:cs="Arial"/>
        </w:rPr>
        <w:t xml:space="preserve">Brotherton members were further introduced to the Centre’s state-of-the-art capability with guided tours of the Royce deposition system, Versatile X-ray Spectroscopy facility, Leeds nanotechnology cleanroom and the Wolfson high-speed imaging facility. The afternoon was rounded off with afternoon tea and inspiring conversation accompanied by the Centre’s academics and facility managers. </w:t>
      </w:r>
    </w:p>
    <w:p w14:paraId="76344ADA" w14:textId="77777777" w:rsidR="0001599D" w:rsidRPr="00300249" w:rsidRDefault="0001599D" w:rsidP="008246ED">
      <w:pPr>
        <w:rPr>
          <w:rFonts w:ascii="Arial" w:hAnsi="Arial" w:cs="Arial"/>
        </w:rPr>
      </w:pPr>
    </w:p>
    <w:p w14:paraId="7EB40B81" w14:textId="77777777" w:rsidR="0001599D" w:rsidRPr="00300249" w:rsidRDefault="00943C16" w:rsidP="008246ED">
      <w:pPr>
        <w:rPr>
          <w:rFonts w:ascii="Arial" w:hAnsi="Arial" w:cs="Arial"/>
          <w:color w:val="000000" w:themeColor="text1"/>
        </w:rPr>
      </w:pPr>
      <w:r w:rsidRPr="00300249">
        <w:rPr>
          <w:rFonts w:ascii="Arial" w:hAnsi="Arial" w:cs="Arial"/>
        </w:rPr>
        <w:t>When reflecting on their experience, one legacy donor commented:</w:t>
      </w:r>
      <w:r w:rsidR="003170BF" w:rsidRPr="00300249">
        <w:rPr>
          <w:rFonts w:ascii="Arial" w:hAnsi="Arial" w:cs="Arial"/>
        </w:rPr>
        <w:t xml:space="preserve"> </w:t>
      </w:r>
      <w:r w:rsidRPr="00300249">
        <w:rPr>
          <w:rFonts w:ascii="Arial" w:hAnsi="Arial" w:cs="Arial"/>
          <w:color w:val="000000" w:themeColor="text1"/>
        </w:rPr>
        <w:t xml:space="preserve">“The afternoon was so stimulating. All the speakers and people showing us around the centre engaged my interest. I think they pitched it just right and the presentations were excellent. </w:t>
      </w:r>
    </w:p>
    <w:p w14:paraId="5C21E1CA" w14:textId="77777777" w:rsidR="0001599D" w:rsidRPr="00300249" w:rsidRDefault="0001599D" w:rsidP="008246ED">
      <w:pPr>
        <w:rPr>
          <w:rFonts w:ascii="Arial" w:hAnsi="Arial" w:cs="Arial"/>
          <w:color w:val="000000" w:themeColor="text1"/>
        </w:rPr>
      </w:pPr>
    </w:p>
    <w:p w14:paraId="1B7EF5EF" w14:textId="2425FB70" w:rsidR="00943C16" w:rsidRPr="00300249" w:rsidRDefault="0001599D" w:rsidP="008246ED">
      <w:pPr>
        <w:rPr>
          <w:rFonts w:ascii="Arial" w:hAnsi="Arial" w:cs="Arial"/>
          <w:color w:val="000000" w:themeColor="text1"/>
        </w:rPr>
      </w:pPr>
      <w:r w:rsidRPr="00300249">
        <w:rPr>
          <w:rFonts w:ascii="Arial" w:hAnsi="Arial" w:cs="Arial"/>
          <w:color w:val="000000" w:themeColor="text1"/>
        </w:rPr>
        <w:lastRenderedPageBreak/>
        <w:t>“</w:t>
      </w:r>
      <w:r w:rsidR="00943C16" w:rsidRPr="00300249">
        <w:rPr>
          <w:rFonts w:ascii="Arial" w:hAnsi="Arial" w:cs="Arial"/>
          <w:color w:val="000000" w:themeColor="text1"/>
        </w:rPr>
        <w:t>I made a note of some of the things that were mentioned or shown to us and have started exploring some of them online. I have already read the book written for primary children and will be sharing it with others including my great nephews and nieces. The conversation with some of the scientists over the excellent afternoon tea was also interesting.”</w:t>
      </w:r>
    </w:p>
    <w:p w14:paraId="610D5C14" w14:textId="77777777" w:rsidR="0001599D" w:rsidRPr="00300249" w:rsidRDefault="0001599D" w:rsidP="008246ED">
      <w:pPr>
        <w:rPr>
          <w:rFonts w:ascii="Arial" w:hAnsi="Arial" w:cs="Arial"/>
        </w:rPr>
      </w:pPr>
    </w:p>
    <w:p w14:paraId="4713A810" w14:textId="2E66579E" w:rsidR="00B6079F" w:rsidRPr="00300249" w:rsidRDefault="00943C16" w:rsidP="008246ED">
      <w:pPr>
        <w:rPr>
          <w:rStyle w:val="normaltextrun"/>
          <w:rFonts w:ascii="Arial" w:hAnsi="Arial" w:cs="Arial"/>
          <w:color w:val="000000"/>
        </w:rPr>
      </w:pPr>
      <w:r w:rsidRPr="00300249">
        <w:rPr>
          <w:rFonts w:ascii="Arial" w:hAnsi="Arial" w:cs="Arial"/>
          <w:color w:val="000000" w:themeColor="text1"/>
        </w:rPr>
        <w:t>Whilst another legacy donor said:</w:t>
      </w:r>
      <w:r w:rsidR="003170BF" w:rsidRPr="00300249">
        <w:rPr>
          <w:rFonts w:ascii="Arial" w:hAnsi="Arial" w:cs="Arial"/>
          <w:color w:val="000000"/>
        </w:rPr>
        <w:t xml:space="preserve"> </w:t>
      </w:r>
      <w:r w:rsidRPr="00300249">
        <w:rPr>
          <w:rStyle w:val="normaltextrun"/>
          <w:rFonts w:ascii="Arial" w:hAnsi="Arial" w:cs="Arial"/>
          <w:color w:val="262627"/>
          <w:shd w:val="clear" w:color="auto" w:fill="FFFFFF"/>
        </w:rPr>
        <w:t>“Immensely interesting and informative. Presenters and team so passionate about their work. I'm sure they will be inspiring a similar level of commitment to their students”.</w:t>
      </w:r>
    </w:p>
    <w:p w14:paraId="6A342779" w14:textId="77777777" w:rsidR="00481638" w:rsidRPr="00300249" w:rsidRDefault="00481638" w:rsidP="00442A32">
      <w:pPr>
        <w:rPr>
          <w:rFonts w:ascii="Arial" w:hAnsi="Arial" w:cs="Arial"/>
          <w:b/>
          <w:bCs/>
          <w:color w:val="000000"/>
        </w:rPr>
      </w:pPr>
    </w:p>
    <w:p w14:paraId="42CB73A9" w14:textId="0EB14769" w:rsidR="005B4C3C" w:rsidRPr="00300249" w:rsidRDefault="001F5C1E" w:rsidP="0001599D">
      <w:pPr>
        <w:pStyle w:val="Heading2"/>
        <w:rPr>
          <w:rFonts w:ascii="Arial" w:hAnsi="Arial" w:cs="Arial"/>
          <w:sz w:val="24"/>
          <w:szCs w:val="24"/>
        </w:rPr>
      </w:pPr>
      <w:bookmarkStart w:id="46" w:name="_Toc158809844"/>
      <w:r w:rsidRPr="00300249">
        <w:rPr>
          <w:rFonts w:ascii="Arial" w:hAnsi="Arial" w:cs="Arial"/>
          <w:sz w:val="24"/>
          <w:szCs w:val="24"/>
        </w:rPr>
        <w:t>Recognising Sustained Impact</w:t>
      </w:r>
      <w:bookmarkEnd w:id="46"/>
    </w:p>
    <w:p w14:paraId="167014D5" w14:textId="77777777" w:rsidR="0001599D" w:rsidRPr="00300249" w:rsidRDefault="0001599D" w:rsidP="0001599D">
      <w:pPr>
        <w:rPr>
          <w:rFonts w:ascii="Arial" w:hAnsi="Arial" w:cs="Arial"/>
        </w:rPr>
      </w:pPr>
    </w:p>
    <w:p w14:paraId="0B07EB90" w14:textId="1E9AB8E8" w:rsidR="005B4C3C" w:rsidRPr="00300249" w:rsidRDefault="005B4C3C" w:rsidP="005B4C3C">
      <w:pPr>
        <w:rPr>
          <w:rFonts w:ascii="Arial" w:hAnsi="Arial" w:cs="Arial"/>
          <w:noProof/>
          <w:color w:val="000000" w:themeColor="text1"/>
        </w:rPr>
      </w:pPr>
      <w:r w:rsidRPr="00300249">
        <w:rPr>
          <w:rFonts w:ascii="Arial" w:hAnsi="Arial" w:cs="Arial"/>
          <w:noProof/>
          <w:color w:val="000000" w:themeColor="text1"/>
        </w:rPr>
        <w:t>Dr Zabeada Aslam</w:t>
      </w:r>
      <w:r w:rsidR="003170BF" w:rsidRPr="00300249">
        <w:rPr>
          <w:rFonts w:ascii="Arial" w:hAnsi="Arial" w:cs="Arial"/>
          <w:b/>
          <w:color w:val="000000" w:themeColor="text1"/>
        </w:rPr>
        <w:t xml:space="preserve">, </w:t>
      </w:r>
      <w:r w:rsidRPr="00300249">
        <w:rPr>
          <w:rFonts w:ascii="Arial" w:hAnsi="Arial" w:cs="Arial"/>
          <w:noProof/>
          <w:color w:val="000000" w:themeColor="text1"/>
        </w:rPr>
        <w:t>Research Officer: Electron Microscopy</w:t>
      </w:r>
      <w:r w:rsidR="003170BF" w:rsidRPr="00300249">
        <w:rPr>
          <w:rFonts w:ascii="Arial" w:hAnsi="Arial" w:cs="Arial"/>
          <w:b/>
          <w:color w:val="000000" w:themeColor="text1"/>
        </w:rPr>
        <w:t xml:space="preserve">, </w:t>
      </w:r>
      <w:r w:rsidRPr="00300249">
        <w:rPr>
          <w:rFonts w:ascii="Arial" w:hAnsi="Arial" w:cs="Arial"/>
          <w:noProof/>
          <w:color w:val="000000" w:themeColor="text1"/>
        </w:rPr>
        <w:t>School Chemical and Process Engineering</w:t>
      </w:r>
    </w:p>
    <w:p w14:paraId="629D9D19" w14:textId="77777777" w:rsidR="0001599D" w:rsidRPr="00300249" w:rsidRDefault="0001599D" w:rsidP="005B4C3C">
      <w:pPr>
        <w:rPr>
          <w:rFonts w:ascii="Arial" w:hAnsi="Arial" w:cs="Arial"/>
          <w:b/>
          <w:color w:val="000000" w:themeColor="text1"/>
        </w:rPr>
      </w:pPr>
    </w:p>
    <w:p w14:paraId="59811214" w14:textId="77777777" w:rsidR="0001599D" w:rsidRPr="00300249" w:rsidRDefault="005B4C3C" w:rsidP="001F53F2">
      <w:pPr>
        <w:rPr>
          <w:rFonts w:ascii="Arial" w:hAnsi="Arial" w:cs="Arial"/>
          <w:bCs/>
          <w:color w:val="000000" w:themeColor="text1"/>
        </w:rPr>
      </w:pPr>
      <w:r w:rsidRPr="00300249">
        <w:rPr>
          <w:rFonts w:ascii="Arial" w:hAnsi="Arial" w:cs="Arial"/>
          <w:bCs/>
          <w:color w:val="000000" w:themeColor="text1"/>
        </w:rPr>
        <w:t xml:space="preserve">A formula one race car doesn’t win the Grand Prix on its own, it takes the skilful handling of an expert racing driver to reach its full potential. </w:t>
      </w:r>
    </w:p>
    <w:p w14:paraId="4BC610A8" w14:textId="77777777" w:rsidR="0001599D" w:rsidRPr="00300249" w:rsidRDefault="0001599D" w:rsidP="001F53F2">
      <w:pPr>
        <w:rPr>
          <w:rFonts w:ascii="Arial" w:hAnsi="Arial" w:cs="Arial"/>
          <w:bCs/>
          <w:color w:val="000000" w:themeColor="text1"/>
        </w:rPr>
      </w:pPr>
    </w:p>
    <w:p w14:paraId="63106E5D" w14:textId="479F77DC" w:rsidR="005B4C3C" w:rsidRPr="00300249" w:rsidRDefault="005B4C3C" w:rsidP="001F53F2">
      <w:pPr>
        <w:rPr>
          <w:rFonts w:ascii="Arial" w:hAnsi="Arial" w:cs="Arial"/>
          <w:bCs/>
          <w:color w:val="000000" w:themeColor="text1"/>
        </w:rPr>
      </w:pPr>
      <w:r w:rsidRPr="00300249">
        <w:rPr>
          <w:rFonts w:ascii="Arial" w:hAnsi="Arial" w:cs="Arial"/>
          <w:bCs/>
          <w:color w:val="000000" w:themeColor="text1"/>
        </w:rPr>
        <w:t xml:space="preserve">This is also true of the cutting-edge experimental equipment on offer within the Bragg Centre’s facilities, which is brought to life </w:t>
      </w:r>
      <w:r w:rsidR="00DB4862" w:rsidRPr="00300249">
        <w:rPr>
          <w:rFonts w:ascii="Arial" w:hAnsi="Arial" w:cs="Arial"/>
          <w:bCs/>
          <w:color w:val="000000" w:themeColor="text1"/>
        </w:rPr>
        <w:t>through</w:t>
      </w:r>
      <w:r w:rsidRPr="00300249">
        <w:rPr>
          <w:rFonts w:ascii="Arial" w:hAnsi="Arial" w:cs="Arial"/>
          <w:bCs/>
          <w:color w:val="000000" w:themeColor="text1"/>
        </w:rPr>
        <w:t xml:space="preserve"> the expertise of talented research technical professionals (RTPs) such as Dr </w:t>
      </w:r>
      <w:proofErr w:type="spellStart"/>
      <w:r w:rsidRPr="00300249">
        <w:rPr>
          <w:rFonts w:ascii="Arial" w:hAnsi="Arial" w:cs="Arial"/>
          <w:bCs/>
          <w:color w:val="000000" w:themeColor="text1"/>
        </w:rPr>
        <w:t>Zabeada</w:t>
      </w:r>
      <w:proofErr w:type="spellEnd"/>
      <w:r w:rsidRPr="00300249">
        <w:rPr>
          <w:rFonts w:ascii="Arial" w:hAnsi="Arial" w:cs="Arial"/>
          <w:bCs/>
          <w:color w:val="000000" w:themeColor="text1"/>
        </w:rPr>
        <w:t xml:space="preserve"> Aslam.</w:t>
      </w:r>
    </w:p>
    <w:p w14:paraId="468B0B4B" w14:textId="77777777" w:rsidR="0001599D" w:rsidRPr="00300249" w:rsidRDefault="0001599D" w:rsidP="001F53F2">
      <w:pPr>
        <w:rPr>
          <w:rFonts w:ascii="Arial" w:hAnsi="Arial" w:cs="Arial"/>
          <w:bCs/>
          <w:color w:val="000000" w:themeColor="text1"/>
        </w:rPr>
      </w:pPr>
    </w:p>
    <w:p w14:paraId="46B2EE16" w14:textId="77777777" w:rsidR="0001599D" w:rsidRPr="00300249" w:rsidRDefault="005B4C3C" w:rsidP="001F53F2">
      <w:pPr>
        <w:rPr>
          <w:rFonts w:ascii="Arial" w:hAnsi="Arial" w:cs="Arial"/>
          <w:bCs/>
          <w:color w:val="000000" w:themeColor="text1"/>
          <w:shd w:val="clear" w:color="auto" w:fill="FFFFFF"/>
        </w:rPr>
      </w:pPr>
      <w:proofErr w:type="spellStart"/>
      <w:r w:rsidRPr="00300249">
        <w:rPr>
          <w:rFonts w:ascii="Arial" w:hAnsi="Arial" w:cs="Arial"/>
          <w:bCs/>
          <w:color w:val="000000" w:themeColor="text1"/>
          <w:shd w:val="clear" w:color="auto" w:fill="FFFFFF"/>
        </w:rPr>
        <w:t>Zabeada</w:t>
      </w:r>
      <w:proofErr w:type="spellEnd"/>
      <w:r w:rsidRPr="00300249">
        <w:rPr>
          <w:rFonts w:ascii="Arial" w:hAnsi="Arial" w:cs="Arial"/>
          <w:bCs/>
          <w:color w:val="000000" w:themeColor="text1"/>
          <w:shd w:val="clear" w:color="auto" w:fill="FFFFFF"/>
        </w:rPr>
        <w:t xml:space="preserve"> is a key RTP member of the Leeds Electron Microscopy and Spectroscopy Centre (LEMAS), where she provides support to students, academics, and industrial </w:t>
      </w:r>
      <w:proofErr w:type="gramStart"/>
      <w:r w:rsidRPr="00300249">
        <w:rPr>
          <w:rFonts w:ascii="Arial" w:hAnsi="Arial" w:cs="Arial"/>
          <w:bCs/>
          <w:color w:val="000000" w:themeColor="text1"/>
          <w:shd w:val="clear" w:color="auto" w:fill="FFFFFF"/>
        </w:rPr>
        <w:t>customers;</w:t>
      </w:r>
      <w:proofErr w:type="gramEnd"/>
      <w:r w:rsidRPr="00300249">
        <w:rPr>
          <w:rFonts w:ascii="Arial" w:hAnsi="Arial" w:cs="Arial"/>
          <w:bCs/>
          <w:color w:val="000000" w:themeColor="text1"/>
          <w:shd w:val="clear" w:color="auto" w:fill="FFFFFF"/>
        </w:rPr>
        <w:t xml:space="preserve"> investigating the material structure and chemistry across a wide range of projects. </w:t>
      </w:r>
    </w:p>
    <w:p w14:paraId="020EBF53" w14:textId="77777777" w:rsidR="0001599D" w:rsidRPr="00300249" w:rsidRDefault="0001599D" w:rsidP="001F53F2">
      <w:pPr>
        <w:rPr>
          <w:rFonts w:ascii="Arial" w:hAnsi="Arial" w:cs="Arial"/>
          <w:bCs/>
          <w:color w:val="000000" w:themeColor="text1"/>
          <w:shd w:val="clear" w:color="auto" w:fill="FFFFFF"/>
        </w:rPr>
      </w:pPr>
    </w:p>
    <w:p w14:paraId="6CF9BEF2" w14:textId="596490AA" w:rsidR="005B4C3C" w:rsidRPr="00300249" w:rsidRDefault="005B4C3C" w:rsidP="001F53F2">
      <w:pPr>
        <w:rPr>
          <w:rFonts w:ascii="Arial" w:hAnsi="Arial" w:cs="Arial"/>
          <w:bCs/>
          <w:color w:val="000000" w:themeColor="text1"/>
          <w:shd w:val="clear" w:color="auto" w:fill="FFFFFF"/>
        </w:rPr>
      </w:pPr>
      <w:r w:rsidRPr="00300249">
        <w:rPr>
          <w:rFonts w:ascii="Arial" w:hAnsi="Arial" w:cs="Arial"/>
          <w:bCs/>
          <w:color w:val="000000" w:themeColor="text1"/>
          <w:shd w:val="clear" w:color="auto" w:fill="FFFFFF"/>
        </w:rPr>
        <w:t>LEMAS is one of the Bragg Centre’s most heavily used facilities, providing approximately 3,500 hours of work for 350 different users per year.</w:t>
      </w:r>
    </w:p>
    <w:p w14:paraId="441F2D0B" w14:textId="77777777" w:rsidR="005B4C3C" w:rsidRPr="00300249" w:rsidRDefault="005B4C3C" w:rsidP="001F53F2">
      <w:pPr>
        <w:rPr>
          <w:rFonts w:ascii="Arial" w:hAnsi="Arial" w:cs="Arial"/>
          <w:bCs/>
          <w:color w:val="000000" w:themeColor="text1"/>
          <w:shd w:val="clear" w:color="auto" w:fill="FFFFFF"/>
        </w:rPr>
      </w:pPr>
    </w:p>
    <w:p w14:paraId="7B0FE4D2" w14:textId="5DD7D22D" w:rsidR="005B4C3C" w:rsidRPr="00300249" w:rsidRDefault="005B4C3C" w:rsidP="001F53F2">
      <w:pPr>
        <w:rPr>
          <w:rFonts w:ascii="Arial" w:hAnsi="Arial" w:cs="Arial"/>
          <w:bCs/>
          <w:color w:val="000000" w:themeColor="text1"/>
          <w:shd w:val="clear" w:color="auto" w:fill="FFFFFF"/>
        </w:rPr>
      </w:pPr>
      <w:r w:rsidRPr="00300249">
        <w:rPr>
          <w:rFonts w:ascii="Arial" w:hAnsi="Arial" w:cs="Arial"/>
          <w:bCs/>
          <w:color w:val="000000" w:themeColor="text1"/>
          <w:shd w:val="clear" w:color="auto" w:fill="FFFFFF"/>
        </w:rPr>
        <w:t xml:space="preserve">Alongside her day-to-day activity, </w:t>
      </w:r>
      <w:proofErr w:type="spellStart"/>
      <w:r w:rsidRPr="00300249">
        <w:rPr>
          <w:rFonts w:ascii="Arial" w:hAnsi="Arial" w:cs="Arial"/>
          <w:bCs/>
          <w:color w:val="000000" w:themeColor="text1"/>
          <w:shd w:val="clear" w:color="auto" w:fill="FFFFFF"/>
        </w:rPr>
        <w:t>Zabeada</w:t>
      </w:r>
      <w:proofErr w:type="spellEnd"/>
      <w:r w:rsidRPr="00300249">
        <w:rPr>
          <w:rFonts w:ascii="Arial" w:hAnsi="Arial" w:cs="Arial"/>
          <w:bCs/>
          <w:color w:val="000000" w:themeColor="text1"/>
          <w:shd w:val="clear" w:color="auto" w:fill="FFFFFF"/>
        </w:rPr>
        <w:t xml:space="preserve"> also teaches at the annual Royal Microscopical Society Electron Microscopy School and in 2022, she played a key </w:t>
      </w:r>
      <w:r w:rsidR="00273ECE" w:rsidRPr="00300249">
        <w:rPr>
          <w:rFonts w:ascii="Arial" w:hAnsi="Arial" w:cs="Arial"/>
          <w:bCs/>
          <w:color w:val="000000" w:themeColor="text1"/>
          <w:shd w:val="clear" w:color="auto" w:fill="FFFFFF"/>
        </w:rPr>
        <w:t xml:space="preserve">role </w:t>
      </w:r>
      <w:r w:rsidRPr="00300249">
        <w:rPr>
          <w:rFonts w:ascii="Arial" w:hAnsi="Arial" w:cs="Arial"/>
          <w:bCs/>
          <w:color w:val="000000" w:themeColor="text1"/>
          <w:shd w:val="clear" w:color="auto" w:fill="FFFFFF"/>
        </w:rPr>
        <w:t xml:space="preserve">in evaluating and procuring two unique electron microscopes representing a £4 million investment </w:t>
      </w:r>
      <w:proofErr w:type="gramStart"/>
      <w:r w:rsidRPr="00300249">
        <w:rPr>
          <w:rFonts w:ascii="Arial" w:hAnsi="Arial" w:cs="Arial"/>
          <w:bCs/>
          <w:color w:val="000000" w:themeColor="text1"/>
          <w:shd w:val="clear" w:color="auto" w:fill="FFFFFF"/>
        </w:rPr>
        <w:t>in to</w:t>
      </w:r>
      <w:proofErr w:type="gramEnd"/>
      <w:r w:rsidRPr="00300249">
        <w:rPr>
          <w:rFonts w:ascii="Arial" w:hAnsi="Arial" w:cs="Arial"/>
          <w:bCs/>
          <w:color w:val="000000" w:themeColor="text1"/>
          <w:shd w:val="clear" w:color="auto" w:fill="FFFFFF"/>
        </w:rPr>
        <w:t xml:space="preserve"> the </w:t>
      </w:r>
      <w:r w:rsidR="00273ECE" w:rsidRPr="00300249">
        <w:rPr>
          <w:rFonts w:ascii="Arial" w:hAnsi="Arial" w:cs="Arial"/>
          <w:bCs/>
          <w:color w:val="000000" w:themeColor="text1"/>
          <w:shd w:val="clear" w:color="auto" w:fill="FFFFFF"/>
        </w:rPr>
        <w:t xml:space="preserve">Bragg </w:t>
      </w:r>
      <w:r w:rsidRPr="00300249">
        <w:rPr>
          <w:rFonts w:ascii="Arial" w:hAnsi="Arial" w:cs="Arial"/>
          <w:bCs/>
          <w:color w:val="000000" w:themeColor="text1"/>
          <w:shd w:val="clear" w:color="auto" w:fill="FFFFFF"/>
        </w:rPr>
        <w:t xml:space="preserve">Centre. </w:t>
      </w:r>
    </w:p>
    <w:p w14:paraId="3007008D" w14:textId="77777777" w:rsidR="0001599D" w:rsidRPr="00300249" w:rsidRDefault="0001599D" w:rsidP="001F53F2">
      <w:pPr>
        <w:rPr>
          <w:rFonts w:ascii="Arial" w:hAnsi="Arial" w:cs="Arial"/>
          <w:bCs/>
          <w:color w:val="000000" w:themeColor="text1"/>
        </w:rPr>
      </w:pPr>
    </w:p>
    <w:p w14:paraId="0A07F98F" w14:textId="77777777" w:rsidR="005B4C3C" w:rsidRPr="00300249" w:rsidRDefault="005B4C3C" w:rsidP="001F53F2">
      <w:pPr>
        <w:rPr>
          <w:rFonts w:ascii="Arial" w:hAnsi="Arial" w:cs="Arial"/>
          <w:bCs/>
          <w:color w:val="000000" w:themeColor="text1"/>
          <w:shd w:val="clear" w:color="auto" w:fill="FFFFFF"/>
        </w:rPr>
      </w:pPr>
      <w:r w:rsidRPr="00300249">
        <w:rPr>
          <w:rFonts w:ascii="Arial" w:hAnsi="Arial" w:cs="Arial"/>
          <w:bCs/>
          <w:color w:val="000000" w:themeColor="text1"/>
        </w:rPr>
        <w:t xml:space="preserve">This year in recognition of this sustained impact, Dr </w:t>
      </w:r>
      <w:proofErr w:type="spellStart"/>
      <w:r w:rsidRPr="00300249">
        <w:rPr>
          <w:rFonts w:ascii="Arial" w:hAnsi="Arial" w:cs="Arial"/>
          <w:bCs/>
          <w:color w:val="000000" w:themeColor="text1"/>
        </w:rPr>
        <w:t>Zabeada</w:t>
      </w:r>
      <w:proofErr w:type="spellEnd"/>
      <w:r w:rsidRPr="00300249">
        <w:rPr>
          <w:rFonts w:ascii="Arial" w:hAnsi="Arial" w:cs="Arial"/>
          <w:bCs/>
          <w:color w:val="000000" w:themeColor="text1"/>
        </w:rPr>
        <w:t xml:space="preserve"> Aslam received </w:t>
      </w:r>
      <w:r w:rsidRPr="00300249">
        <w:rPr>
          <w:rFonts w:ascii="Arial" w:hAnsi="Arial" w:cs="Arial"/>
          <w:bCs/>
          <w:color w:val="000000" w:themeColor="text1"/>
          <w:shd w:val="clear" w:color="auto" w:fill="FFFFFF"/>
        </w:rPr>
        <w:t>the Henry Royce Institute Award for Outstanding Contribution by a Technical Professional from the Institute of Materials, Minerals, and Mining (IOM3). </w:t>
      </w:r>
    </w:p>
    <w:p w14:paraId="61A3D075" w14:textId="77777777" w:rsidR="0001599D" w:rsidRPr="00300249" w:rsidRDefault="0001599D" w:rsidP="001F53F2">
      <w:pPr>
        <w:rPr>
          <w:rFonts w:ascii="Arial" w:hAnsi="Arial" w:cs="Arial"/>
          <w:bCs/>
          <w:color w:val="000000" w:themeColor="text1"/>
        </w:rPr>
      </w:pPr>
    </w:p>
    <w:p w14:paraId="0F55DE3C" w14:textId="77777777" w:rsidR="005B4C3C" w:rsidRPr="00300249" w:rsidRDefault="005B4C3C" w:rsidP="001F53F2">
      <w:pPr>
        <w:rPr>
          <w:rFonts w:ascii="Arial" w:hAnsi="Arial" w:cs="Arial"/>
          <w:bCs/>
          <w:color w:val="000000" w:themeColor="text1"/>
          <w:shd w:val="clear" w:color="auto" w:fill="FFFFFF"/>
        </w:rPr>
      </w:pPr>
      <w:r w:rsidRPr="00300249">
        <w:rPr>
          <w:rFonts w:ascii="Arial" w:hAnsi="Arial" w:cs="Arial"/>
          <w:bCs/>
          <w:color w:val="000000" w:themeColor="text1"/>
          <w:shd w:val="clear" w:color="auto" w:fill="FFFFFF"/>
        </w:rPr>
        <w:t>The honour, which debuted this year, recognises the work of one exceptional and established technical professional over a minimum period of ten years, across several projects or activities. Winners must go beyond the normal expectation of their role, sharing best practice and supporting the training and development of new staff. </w:t>
      </w:r>
    </w:p>
    <w:p w14:paraId="4B6C4299" w14:textId="12056FE7" w:rsidR="005B4C3C" w:rsidRPr="00300249" w:rsidRDefault="00E24E2C" w:rsidP="001F53F2">
      <w:pPr>
        <w:pStyle w:val="NormalWeb"/>
        <w:spacing w:before="0" w:beforeAutospacing="0" w:after="0" w:afterAutospacing="0" w:line="0" w:lineRule="atLeast"/>
        <w:rPr>
          <w:rFonts w:ascii="Arial" w:hAnsi="Arial" w:cs="Arial"/>
          <w:bCs/>
          <w:color w:val="000000" w:themeColor="text1"/>
        </w:rPr>
      </w:pPr>
      <w:r w:rsidRPr="00300249">
        <w:rPr>
          <w:rFonts w:ascii="Arial" w:hAnsi="Arial" w:cs="Arial"/>
          <w:bCs/>
          <w:color w:val="000000" w:themeColor="text1"/>
        </w:rPr>
        <w:t>Professor</w:t>
      </w:r>
      <w:r w:rsidR="00733618" w:rsidRPr="00300249">
        <w:rPr>
          <w:rFonts w:ascii="Arial" w:hAnsi="Arial" w:cs="Arial"/>
          <w:bCs/>
          <w:color w:val="000000" w:themeColor="text1"/>
        </w:rPr>
        <w:t xml:space="preserve"> </w:t>
      </w:r>
      <w:r w:rsidR="005B4C3C" w:rsidRPr="00300249">
        <w:rPr>
          <w:rFonts w:ascii="Arial" w:hAnsi="Arial" w:cs="Arial"/>
          <w:bCs/>
          <w:color w:val="000000" w:themeColor="text1"/>
        </w:rPr>
        <w:t>Rik Drummond-</w:t>
      </w:r>
      <w:proofErr w:type="spellStart"/>
      <w:r w:rsidR="005B4C3C" w:rsidRPr="00300249">
        <w:rPr>
          <w:rFonts w:ascii="Arial" w:hAnsi="Arial" w:cs="Arial"/>
          <w:bCs/>
          <w:color w:val="000000" w:themeColor="text1"/>
        </w:rPr>
        <w:t>Brydson</w:t>
      </w:r>
      <w:proofErr w:type="spellEnd"/>
      <w:r w:rsidR="005B4C3C" w:rsidRPr="00300249">
        <w:rPr>
          <w:rStyle w:val="apple-converted-space"/>
          <w:rFonts w:ascii="Arial" w:hAnsi="Arial" w:cs="Arial"/>
          <w:bCs/>
          <w:color w:val="000000" w:themeColor="text1"/>
        </w:rPr>
        <w:t> </w:t>
      </w:r>
      <w:r w:rsidR="005B4C3C" w:rsidRPr="00300249">
        <w:rPr>
          <w:rFonts w:ascii="Arial" w:hAnsi="Arial" w:cs="Arial"/>
          <w:bCs/>
          <w:color w:val="000000" w:themeColor="text1"/>
        </w:rPr>
        <w:t>and</w:t>
      </w:r>
      <w:r w:rsidR="005B4C3C" w:rsidRPr="00300249">
        <w:rPr>
          <w:rStyle w:val="apple-converted-space"/>
          <w:rFonts w:ascii="Arial" w:hAnsi="Arial" w:cs="Arial"/>
          <w:bCs/>
          <w:color w:val="000000" w:themeColor="text1"/>
        </w:rPr>
        <w:t> </w:t>
      </w:r>
      <w:r w:rsidR="005B4C3C" w:rsidRPr="00300249">
        <w:rPr>
          <w:rFonts w:ascii="Arial" w:hAnsi="Arial" w:cs="Arial"/>
          <w:bCs/>
          <w:color w:val="000000" w:themeColor="text1"/>
        </w:rPr>
        <w:t xml:space="preserve">John Harrington, who nominated Dr Aslam for the award, praised </w:t>
      </w:r>
      <w:proofErr w:type="spellStart"/>
      <w:r w:rsidR="005B4C3C" w:rsidRPr="00300249">
        <w:rPr>
          <w:rFonts w:ascii="Arial" w:hAnsi="Arial" w:cs="Arial"/>
          <w:bCs/>
          <w:color w:val="000000" w:themeColor="text1"/>
        </w:rPr>
        <w:t>Zabeada</w:t>
      </w:r>
      <w:proofErr w:type="spellEnd"/>
      <w:r w:rsidR="005B4C3C" w:rsidRPr="00300249">
        <w:rPr>
          <w:rFonts w:ascii="Arial" w:hAnsi="Arial" w:cs="Arial"/>
          <w:bCs/>
          <w:color w:val="000000" w:themeColor="text1"/>
        </w:rPr>
        <w:t xml:space="preserve"> as: “a very highly skilled, dependable, consistent, and expert individual… …a model example of a modern RTP.”</w:t>
      </w:r>
    </w:p>
    <w:p w14:paraId="31AE2D2A" w14:textId="77777777" w:rsidR="00C82079" w:rsidRPr="00300249" w:rsidRDefault="00C82079" w:rsidP="001F53F2">
      <w:pPr>
        <w:pStyle w:val="NormalWeb"/>
        <w:spacing w:before="0" w:beforeAutospacing="0" w:after="0" w:afterAutospacing="0" w:line="0" w:lineRule="atLeast"/>
        <w:rPr>
          <w:rFonts w:ascii="Arial" w:hAnsi="Arial" w:cs="Arial"/>
          <w:bCs/>
          <w:color w:val="000000" w:themeColor="text1"/>
        </w:rPr>
      </w:pPr>
    </w:p>
    <w:p w14:paraId="7304C7B1" w14:textId="77777777" w:rsidR="00C82079" w:rsidRPr="00300249" w:rsidRDefault="005B4C3C" w:rsidP="001F53F2">
      <w:pPr>
        <w:rPr>
          <w:rFonts w:ascii="Arial" w:hAnsi="Arial" w:cs="Arial"/>
          <w:bCs/>
          <w:color w:val="000000" w:themeColor="text1"/>
        </w:rPr>
      </w:pPr>
      <w:proofErr w:type="spellStart"/>
      <w:r w:rsidRPr="00300249">
        <w:rPr>
          <w:rFonts w:ascii="Arial" w:hAnsi="Arial" w:cs="Arial"/>
          <w:bCs/>
          <w:color w:val="000000" w:themeColor="text1"/>
        </w:rPr>
        <w:t>Zabeada’s</w:t>
      </w:r>
      <w:proofErr w:type="spellEnd"/>
      <w:r w:rsidRPr="00300249">
        <w:rPr>
          <w:rFonts w:ascii="Arial" w:hAnsi="Arial" w:cs="Arial"/>
          <w:bCs/>
          <w:color w:val="000000" w:themeColor="text1"/>
        </w:rPr>
        <w:t xml:space="preserve"> journey began with an </w:t>
      </w:r>
      <w:proofErr w:type="spellStart"/>
      <w:r w:rsidRPr="00300249">
        <w:rPr>
          <w:rFonts w:ascii="Arial" w:hAnsi="Arial" w:cs="Arial"/>
          <w:bCs/>
          <w:color w:val="000000" w:themeColor="text1"/>
        </w:rPr>
        <w:t>MPhys</w:t>
      </w:r>
      <w:proofErr w:type="spellEnd"/>
      <w:r w:rsidRPr="00300249">
        <w:rPr>
          <w:rFonts w:ascii="Arial" w:hAnsi="Arial" w:cs="Arial"/>
          <w:bCs/>
          <w:color w:val="000000" w:themeColor="text1"/>
        </w:rPr>
        <w:t xml:space="preserve"> in Physics with Astrophysics at Leeds, where she developed an interest at the nanoscale. This led on to further studies in </w:t>
      </w:r>
      <w:r w:rsidRPr="00300249">
        <w:rPr>
          <w:rFonts w:ascii="Arial" w:hAnsi="Arial" w:cs="Arial"/>
          <w:bCs/>
          <w:color w:val="000000" w:themeColor="text1"/>
        </w:rPr>
        <w:lastRenderedPageBreak/>
        <w:t xml:space="preserve">Nanoscale Science and Technology, concluding with a PhD investigating the growth of carbon nanotubes. </w:t>
      </w:r>
    </w:p>
    <w:p w14:paraId="2564469B" w14:textId="77777777" w:rsidR="00C82079" w:rsidRPr="00300249" w:rsidRDefault="00C82079" w:rsidP="001F53F2">
      <w:pPr>
        <w:rPr>
          <w:rFonts w:ascii="Arial" w:hAnsi="Arial" w:cs="Arial"/>
          <w:bCs/>
          <w:color w:val="000000" w:themeColor="text1"/>
        </w:rPr>
      </w:pPr>
    </w:p>
    <w:p w14:paraId="2AEFABEE" w14:textId="196DD3D5" w:rsidR="005B4C3C" w:rsidRPr="00300249" w:rsidRDefault="005B4C3C" w:rsidP="001F53F2">
      <w:pPr>
        <w:rPr>
          <w:rFonts w:ascii="Arial" w:hAnsi="Arial" w:cs="Arial"/>
          <w:bCs/>
          <w:color w:val="000000" w:themeColor="text1"/>
        </w:rPr>
      </w:pPr>
      <w:r w:rsidRPr="00300249">
        <w:rPr>
          <w:rFonts w:ascii="Arial" w:hAnsi="Arial" w:cs="Arial"/>
          <w:bCs/>
          <w:color w:val="000000" w:themeColor="text1"/>
        </w:rPr>
        <w:t xml:space="preserve">Following this, </w:t>
      </w:r>
      <w:proofErr w:type="spellStart"/>
      <w:r w:rsidRPr="00300249">
        <w:rPr>
          <w:rFonts w:ascii="Arial" w:hAnsi="Arial" w:cs="Arial"/>
          <w:bCs/>
          <w:color w:val="000000" w:themeColor="text1"/>
        </w:rPr>
        <w:t>Zabeada</w:t>
      </w:r>
      <w:proofErr w:type="spellEnd"/>
      <w:r w:rsidRPr="00300249">
        <w:rPr>
          <w:rFonts w:ascii="Arial" w:hAnsi="Arial" w:cs="Arial"/>
          <w:bCs/>
          <w:color w:val="000000" w:themeColor="text1"/>
        </w:rPr>
        <w:t xml:space="preserve"> undertook a short stint at the University of Oxford as a Post-doctoral researcher specialising in in-situ electron microscopy </w:t>
      </w:r>
      <w:r w:rsidR="006F040F" w:rsidRPr="00300249">
        <w:rPr>
          <w:rFonts w:ascii="Arial" w:hAnsi="Arial" w:cs="Arial"/>
          <w:bCs/>
          <w:color w:val="000000" w:themeColor="text1"/>
        </w:rPr>
        <w:t xml:space="preserve">where she studied </w:t>
      </w:r>
      <w:r w:rsidRPr="00300249">
        <w:rPr>
          <w:rFonts w:ascii="Arial" w:hAnsi="Arial" w:cs="Arial"/>
          <w:bCs/>
          <w:color w:val="000000" w:themeColor="text1"/>
        </w:rPr>
        <w:t xml:space="preserve">the electrical properties of carbon nanotubes and graphene, before returning to Leeds to join LEMAS. </w:t>
      </w:r>
    </w:p>
    <w:p w14:paraId="2F9F5C1A" w14:textId="77777777" w:rsidR="0029613F" w:rsidRPr="00300249" w:rsidRDefault="0029613F" w:rsidP="005B4C3C">
      <w:pPr>
        <w:rPr>
          <w:rFonts w:ascii="Arial" w:hAnsi="Arial" w:cs="Arial"/>
          <w:b/>
          <w:color w:val="000000" w:themeColor="text1"/>
        </w:rPr>
      </w:pPr>
    </w:p>
    <w:p w14:paraId="0C696970" w14:textId="3C20A071" w:rsidR="008F1409" w:rsidRPr="00300249" w:rsidRDefault="005D7C9A" w:rsidP="00C82079">
      <w:pPr>
        <w:pStyle w:val="Heading2"/>
        <w:rPr>
          <w:rFonts w:ascii="Arial" w:hAnsi="Arial" w:cs="Arial"/>
          <w:sz w:val="24"/>
          <w:szCs w:val="24"/>
          <w:lang w:eastAsia="en-GB"/>
        </w:rPr>
      </w:pPr>
      <w:bookmarkStart w:id="47" w:name="_Toc158809845"/>
      <w:r w:rsidRPr="00300249">
        <w:rPr>
          <w:rFonts w:ascii="Arial" w:hAnsi="Arial" w:cs="Arial"/>
          <w:sz w:val="24"/>
          <w:szCs w:val="24"/>
          <w:lang w:eastAsia="en-GB"/>
        </w:rPr>
        <w:t xml:space="preserve">A </w:t>
      </w:r>
      <w:r w:rsidR="00B6172A" w:rsidRPr="00300249">
        <w:rPr>
          <w:rFonts w:ascii="Arial" w:hAnsi="Arial" w:cs="Arial"/>
          <w:sz w:val="24"/>
          <w:szCs w:val="24"/>
          <w:lang w:eastAsia="en-GB"/>
        </w:rPr>
        <w:t>Lifetime</w:t>
      </w:r>
      <w:r w:rsidRPr="00300249">
        <w:rPr>
          <w:rFonts w:ascii="Arial" w:hAnsi="Arial" w:cs="Arial"/>
          <w:sz w:val="24"/>
          <w:szCs w:val="24"/>
          <w:lang w:eastAsia="en-GB"/>
        </w:rPr>
        <w:t xml:space="preserve"> of</w:t>
      </w:r>
      <w:r w:rsidR="00CF3391" w:rsidRPr="00300249">
        <w:rPr>
          <w:rFonts w:ascii="Arial" w:hAnsi="Arial" w:cs="Arial"/>
          <w:sz w:val="24"/>
          <w:szCs w:val="24"/>
          <w:lang w:eastAsia="en-GB"/>
        </w:rPr>
        <w:t xml:space="preserve"> </w:t>
      </w:r>
      <w:r w:rsidR="00B6172A" w:rsidRPr="00300249">
        <w:rPr>
          <w:rFonts w:ascii="Arial" w:hAnsi="Arial" w:cs="Arial"/>
          <w:sz w:val="24"/>
          <w:szCs w:val="24"/>
          <w:lang w:eastAsia="en-GB"/>
        </w:rPr>
        <w:t>achievement</w:t>
      </w:r>
      <w:bookmarkEnd w:id="47"/>
    </w:p>
    <w:p w14:paraId="2C8EF784" w14:textId="77777777" w:rsidR="00C82079" w:rsidRPr="00300249" w:rsidRDefault="00C82079" w:rsidP="00C82079">
      <w:pPr>
        <w:rPr>
          <w:rFonts w:ascii="Arial" w:hAnsi="Arial" w:cs="Arial"/>
          <w:lang w:eastAsia="en-GB"/>
        </w:rPr>
      </w:pPr>
    </w:p>
    <w:p w14:paraId="01F5E8FC" w14:textId="48DBE342" w:rsidR="003170BF" w:rsidRPr="00300249" w:rsidRDefault="008F1409" w:rsidP="003170BF">
      <w:pPr>
        <w:rPr>
          <w:rFonts w:ascii="Arial" w:eastAsia="Times New Roman" w:hAnsi="Arial" w:cs="Arial"/>
          <w:color w:val="000000"/>
          <w:lang w:eastAsia="en-GB"/>
        </w:rPr>
      </w:pPr>
      <w:r w:rsidRPr="00300249">
        <w:rPr>
          <w:rFonts w:ascii="Arial" w:eastAsia="Times New Roman" w:hAnsi="Arial" w:cs="Arial"/>
          <w:lang w:eastAsia="en-GB"/>
        </w:rPr>
        <w:t xml:space="preserve">This year the Bragg Centre is proud to celebrate the outstanding achievements of </w:t>
      </w:r>
      <w:r w:rsidRPr="00300249">
        <w:rPr>
          <w:rFonts w:ascii="Arial" w:eastAsia="Times New Roman" w:hAnsi="Arial" w:cs="Arial"/>
          <w:lang w:eastAsia="en-GB"/>
        </w:rPr>
        <w:fldChar w:fldCharType="begin"/>
      </w:r>
      <w:r w:rsidR="009A2342">
        <w:rPr>
          <w:rFonts w:ascii="Arial" w:eastAsia="Times New Roman" w:hAnsi="Arial" w:cs="Arial"/>
          <w:lang w:eastAsia="en-GB"/>
        </w:rPr>
        <w:instrText xml:space="preserve"> INCLUDEPICTURE "https://leeds365-my.sharepoint.com/Users/eenajle/Library/Group%20Containers/UBF8T346G9.ms/WebArchiveCopyPasteTempFiles/com.microsoft.Word/Professor_Nora_de_Leeuw_1.png" \* MERGEFORMAT </w:instrText>
      </w:r>
      <w:r w:rsidR="009A2342" w:rsidRPr="00300249">
        <w:rPr>
          <w:rFonts w:ascii="Arial" w:eastAsia="Times New Roman" w:hAnsi="Arial" w:cs="Arial"/>
          <w:lang w:eastAsia="en-GB"/>
        </w:rPr>
        <w:fldChar w:fldCharType="separate"/>
      </w:r>
      <w:r w:rsidRPr="00300249">
        <w:rPr>
          <w:rFonts w:ascii="Arial" w:eastAsia="Times New Roman" w:hAnsi="Arial" w:cs="Arial"/>
          <w:lang w:eastAsia="en-GB"/>
        </w:rPr>
        <w:fldChar w:fldCharType="end"/>
      </w:r>
      <w:r w:rsidR="00E24E2C" w:rsidRPr="00300249">
        <w:rPr>
          <w:rFonts w:ascii="Arial" w:eastAsia="Times New Roman" w:hAnsi="Arial" w:cs="Arial"/>
          <w:color w:val="000000"/>
          <w:lang w:eastAsia="en-GB"/>
        </w:rPr>
        <w:t>Professor</w:t>
      </w:r>
      <w:r w:rsidRPr="00300249">
        <w:rPr>
          <w:rFonts w:ascii="Arial" w:eastAsia="Times New Roman" w:hAnsi="Arial" w:cs="Arial"/>
          <w:color w:val="000000"/>
          <w:lang w:eastAsia="en-GB"/>
        </w:rPr>
        <w:t xml:space="preserve"> Nora de Leeuw, who is the recipient of </w:t>
      </w:r>
      <w:r w:rsidRPr="00300249">
        <w:rPr>
          <w:rFonts w:ascii="Arial" w:eastAsia="Times New Roman" w:hAnsi="Arial" w:cs="Arial"/>
          <w:color w:val="000000" w:themeColor="text1"/>
          <w:lang w:eastAsia="en-GB"/>
        </w:rPr>
        <w:t>the 2023 Royal Society of Chemistry’s (</w:t>
      </w:r>
      <w:r w:rsidRPr="00300249">
        <w:rPr>
          <w:rFonts w:ascii="Arial" w:eastAsia="Times New Roman" w:hAnsi="Arial" w:cs="Arial"/>
          <w:color w:val="000000"/>
          <w:lang w:eastAsia="en-GB"/>
        </w:rPr>
        <w:t>RSC) Interdisciplinary Prize in recognition of brilliance in research and innovation. </w:t>
      </w:r>
    </w:p>
    <w:p w14:paraId="201942D3" w14:textId="77777777" w:rsidR="00C82079" w:rsidRPr="00300249" w:rsidRDefault="00C82079" w:rsidP="003170BF">
      <w:pPr>
        <w:rPr>
          <w:rFonts w:ascii="Arial" w:eastAsia="Times New Roman" w:hAnsi="Arial" w:cs="Arial"/>
          <w:lang w:eastAsia="en-GB"/>
        </w:rPr>
      </w:pPr>
    </w:p>
    <w:p w14:paraId="28D49DE8" w14:textId="77777777" w:rsidR="00C82079" w:rsidRPr="00300249" w:rsidRDefault="008F1409" w:rsidP="003170BF">
      <w:pPr>
        <w:rPr>
          <w:rFonts w:ascii="Arial" w:eastAsia="Times New Roman" w:hAnsi="Arial" w:cs="Arial"/>
          <w:color w:val="000000"/>
          <w:lang w:eastAsia="en-GB"/>
        </w:rPr>
      </w:pPr>
      <w:r w:rsidRPr="00300249">
        <w:rPr>
          <w:rFonts w:ascii="Arial" w:eastAsia="Times New Roman" w:hAnsi="Arial" w:cs="Arial"/>
          <w:color w:val="000000"/>
          <w:lang w:eastAsia="en-GB"/>
        </w:rPr>
        <w:t xml:space="preserve">Professor de Leeuw is the Executive Dean of the Faculty of Engineering and Physical Sciences and her research focusses on creating computer models to simulate materials that are used in medical applications. </w:t>
      </w:r>
    </w:p>
    <w:p w14:paraId="3662452B" w14:textId="77777777" w:rsidR="00C82079" w:rsidRPr="00300249" w:rsidRDefault="00C82079" w:rsidP="003170BF">
      <w:pPr>
        <w:rPr>
          <w:rFonts w:ascii="Arial" w:eastAsia="Times New Roman" w:hAnsi="Arial" w:cs="Arial"/>
          <w:color w:val="000000"/>
          <w:lang w:eastAsia="en-GB"/>
        </w:rPr>
      </w:pPr>
    </w:p>
    <w:p w14:paraId="077EC203" w14:textId="77777777" w:rsidR="00C82079" w:rsidRPr="00300249" w:rsidRDefault="008F1409" w:rsidP="003170BF">
      <w:pPr>
        <w:rPr>
          <w:rFonts w:ascii="Arial" w:eastAsia="Times New Roman" w:hAnsi="Arial" w:cs="Arial"/>
          <w:color w:val="000000"/>
          <w:lang w:eastAsia="en-GB"/>
        </w:rPr>
      </w:pPr>
      <w:r w:rsidRPr="00300249">
        <w:rPr>
          <w:rFonts w:ascii="Arial" w:eastAsia="Times New Roman" w:hAnsi="Arial" w:cs="Arial"/>
          <w:color w:val="000000"/>
          <w:lang w:eastAsia="en-GB"/>
        </w:rPr>
        <w:t xml:space="preserve">The human body is very complex, and it can be very difficult to investigate how the materials used in hip, </w:t>
      </w:r>
      <w:proofErr w:type="gramStart"/>
      <w:r w:rsidRPr="00300249">
        <w:rPr>
          <w:rFonts w:ascii="Arial" w:eastAsia="Times New Roman" w:hAnsi="Arial" w:cs="Arial"/>
          <w:color w:val="000000"/>
          <w:lang w:eastAsia="en-GB"/>
        </w:rPr>
        <w:t>knee</w:t>
      </w:r>
      <w:proofErr w:type="gramEnd"/>
      <w:r w:rsidRPr="00300249">
        <w:rPr>
          <w:rFonts w:ascii="Arial" w:eastAsia="Times New Roman" w:hAnsi="Arial" w:cs="Arial"/>
          <w:color w:val="000000"/>
          <w:lang w:eastAsia="en-GB"/>
        </w:rPr>
        <w:t xml:space="preserve"> and other bone implants, for example, interact with biological tissues. </w:t>
      </w:r>
    </w:p>
    <w:p w14:paraId="17453840" w14:textId="77777777" w:rsidR="00C82079" w:rsidRPr="00300249" w:rsidRDefault="00C82079" w:rsidP="003170BF">
      <w:pPr>
        <w:rPr>
          <w:rFonts w:ascii="Arial" w:eastAsia="Times New Roman" w:hAnsi="Arial" w:cs="Arial"/>
          <w:color w:val="000000"/>
          <w:lang w:eastAsia="en-GB"/>
        </w:rPr>
      </w:pPr>
    </w:p>
    <w:p w14:paraId="20C47F49" w14:textId="24E599AD" w:rsidR="008F1409" w:rsidRPr="00300249" w:rsidRDefault="008F1409" w:rsidP="003170BF">
      <w:pPr>
        <w:rPr>
          <w:rFonts w:ascii="Arial" w:eastAsia="Times New Roman" w:hAnsi="Arial" w:cs="Arial"/>
          <w:color w:val="000000"/>
          <w:lang w:eastAsia="en-GB"/>
        </w:rPr>
      </w:pPr>
      <w:r w:rsidRPr="00300249">
        <w:rPr>
          <w:rFonts w:ascii="Arial" w:eastAsia="Times New Roman" w:hAnsi="Arial" w:cs="Arial"/>
          <w:color w:val="000000"/>
          <w:lang w:eastAsia="en-GB"/>
        </w:rPr>
        <w:t>Nora’s work provides a theoretical framework to understand these interactions, as well as exploring how hard and soft tissues age and repair themselves in relation to implanted devices.</w:t>
      </w:r>
    </w:p>
    <w:p w14:paraId="6830D3C7" w14:textId="77777777" w:rsidR="00C82079" w:rsidRPr="00300249" w:rsidRDefault="00C82079" w:rsidP="003170BF">
      <w:pPr>
        <w:rPr>
          <w:rFonts w:ascii="Arial" w:eastAsia="Times New Roman" w:hAnsi="Arial" w:cs="Arial"/>
          <w:lang w:eastAsia="en-GB"/>
        </w:rPr>
      </w:pPr>
    </w:p>
    <w:p w14:paraId="598096F5" w14:textId="77777777" w:rsidR="003170BF" w:rsidRPr="00300249" w:rsidRDefault="00E24E2C" w:rsidP="003170BF">
      <w:pPr>
        <w:rPr>
          <w:rFonts w:ascii="Arial" w:eastAsia="Times New Roman" w:hAnsi="Arial" w:cs="Arial"/>
          <w:color w:val="000000"/>
          <w:lang w:eastAsia="en-GB"/>
        </w:rPr>
      </w:pPr>
      <w:r w:rsidRPr="00300249">
        <w:rPr>
          <w:rFonts w:ascii="Arial" w:eastAsia="Times New Roman" w:hAnsi="Arial" w:cs="Arial"/>
          <w:color w:val="000000"/>
          <w:lang w:eastAsia="en-GB"/>
        </w:rPr>
        <w:t>Professor</w:t>
      </w:r>
      <w:r w:rsidR="008F1409" w:rsidRPr="00300249">
        <w:rPr>
          <w:rFonts w:ascii="Arial" w:eastAsia="Times New Roman" w:hAnsi="Arial" w:cs="Arial"/>
          <w:color w:val="000000"/>
          <w:lang w:eastAsia="en-GB"/>
        </w:rPr>
        <w:t xml:space="preserve"> de Leeuw’s prize recognises the huge impact of her computational chemistry approach, which provides atomic-level insights into biomedical materials for in vivo applications, as well as nature-inspired catalytic systems to produce non-fossil renewable fuels. </w:t>
      </w:r>
    </w:p>
    <w:p w14:paraId="16AA0BDA" w14:textId="77777777" w:rsidR="00C82079" w:rsidRPr="00300249" w:rsidRDefault="00C82079" w:rsidP="003170BF">
      <w:pPr>
        <w:rPr>
          <w:rFonts w:ascii="Arial" w:eastAsia="Times New Roman" w:hAnsi="Arial" w:cs="Arial"/>
          <w:color w:val="000000"/>
          <w:lang w:eastAsia="en-GB"/>
        </w:rPr>
      </w:pPr>
    </w:p>
    <w:p w14:paraId="204F4301" w14:textId="77777777" w:rsidR="002559A4" w:rsidRPr="00300249" w:rsidRDefault="008F1409" w:rsidP="003170BF">
      <w:pPr>
        <w:rPr>
          <w:rFonts w:ascii="Arial" w:eastAsia="Times New Roman" w:hAnsi="Arial" w:cs="Arial"/>
          <w:color w:val="000000"/>
          <w:lang w:eastAsia="en-GB"/>
        </w:rPr>
      </w:pPr>
      <w:r w:rsidRPr="00300249">
        <w:rPr>
          <w:rFonts w:ascii="Arial" w:eastAsia="Times New Roman" w:hAnsi="Arial" w:cs="Arial"/>
          <w:color w:val="000000" w:themeColor="text1"/>
          <w:lang w:eastAsia="en-GB"/>
        </w:rPr>
        <w:t>The RSC prizes </w:t>
      </w:r>
      <w:r w:rsidRPr="00300249">
        <w:rPr>
          <w:rFonts w:ascii="Arial" w:eastAsia="Times New Roman" w:hAnsi="Arial" w:cs="Arial"/>
          <w:color w:val="000000"/>
          <w:lang w:eastAsia="en-GB"/>
        </w:rPr>
        <w:t xml:space="preserve">have recognised excellence in the chemical sciences for more than 150 years. The Research and Innovation Prizes celebrate brilliant individuals across industry and academia, where </w:t>
      </w:r>
      <w:r w:rsidR="00E24E2C" w:rsidRPr="00300249">
        <w:rPr>
          <w:rFonts w:ascii="Arial" w:eastAsia="Times New Roman" w:hAnsi="Arial" w:cs="Arial"/>
          <w:color w:val="000000"/>
          <w:lang w:eastAsia="en-GB"/>
        </w:rPr>
        <w:t>Professor</w:t>
      </w:r>
      <w:r w:rsidRPr="00300249">
        <w:rPr>
          <w:rFonts w:ascii="Arial" w:eastAsia="Times New Roman" w:hAnsi="Arial" w:cs="Arial"/>
          <w:color w:val="000000"/>
          <w:lang w:eastAsia="en-GB"/>
        </w:rPr>
        <w:t xml:space="preserve"> de Leeuw now joins a prestigious list of past winners in the RSC’s prize portfolio, 60 of whom have gone on to win Nobel Prizes for their work.</w:t>
      </w:r>
    </w:p>
    <w:p w14:paraId="7941070F" w14:textId="77777777" w:rsidR="002559A4" w:rsidRPr="00300249" w:rsidRDefault="002559A4" w:rsidP="003170BF">
      <w:pPr>
        <w:rPr>
          <w:rFonts w:ascii="Arial" w:eastAsia="Times New Roman" w:hAnsi="Arial" w:cs="Arial"/>
          <w:color w:val="000000"/>
          <w:lang w:eastAsia="en-GB"/>
        </w:rPr>
      </w:pPr>
    </w:p>
    <w:p w14:paraId="55C1D0F5" w14:textId="37BD6E66" w:rsidR="008F1409" w:rsidRPr="00300249" w:rsidRDefault="008F1409" w:rsidP="003170BF">
      <w:pPr>
        <w:rPr>
          <w:rFonts w:ascii="Arial" w:eastAsia="Times New Roman" w:hAnsi="Arial" w:cs="Arial"/>
          <w:color w:val="000000"/>
          <w:lang w:eastAsia="en-GB"/>
        </w:rPr>
      </w:pPr>
      <w:r w:rsidRPr="00300249">
        <w:rPr>
          <w:rFonts w:ascii="Arial" w:eastAsia="Times New Roman" w:hAnsi="Arial" w:cs="Arial"/>
          <w:color w:val="000000"/>
          <w:lang w:eastAsia="en-GB"/>
        </w:rPr>
        <w:t xml:space="preserve">When reflecting on her award, </w:t>
      </w:r>
      <w:r w:rsidR="00E24E2C" w:rsidRPr="00300249">
        <w:rPr>
          <w:rFonts w:ascii="Arial" w:eastAsia="Times New Roman" w:hAnsi="Arial" w:cs="Arial"/>
          <w:color w:val="000000"/>
          <w:lang w:eastAsia="en-GB"/>
        </w:rPr>
        <w:t>Professor</w:t>
      </w:r>
      <w:r w:rsidRPr="00300249">
        <w:rPr>
          <w:rFonts w:ascii="Arial" w:eastAsia="Times New Roman" w:hAnsi="Arial" w:cs="Arial"/>
          <w:color w:val="000000"/>
          <w:lang w:eastAsia="en-GB"/>
        </w:rPr>
        <w:t xml:space="preserve"> de Leeuw said:</w:t>
      </w:r>
      <w:r w:rsidR="003170BF" w:rsidRPr="00300249">
        <w:rPr>
          <w:rFonts w:ascii="Arial" w:eastAsia="Times New Roman" w:hAnsi="Arial" w:cs="Arial"/>
          <w:color w:val="000000"/>
          <w:lang w:eastAsia="en-GB"/>
        </w:rPr>
        <w:t xml:space="preserve"> </w:t>
      </w:r>
      <w:r w:rsidRPr="00300249">
        <w:rPr>
          <w:rFonts w:ascii="Arial" w:eastAsia="Times New Roman" w:hAnsi="Arial" w:cs="Arial"/>
          <w:color w:val="000000"/>
          <w:lang w:eastAsia="en-GB"/>
        </w:rPr>
        <w:t xml:space="preserve">“It is a great honour, not just for me but also for all the colleagues, postdoctoral </w:t>
      </w:r>
      <w:proofErr w:type="gramStart"/>
      <w:r w:rsidRPr="00300249">
        <w:rPr>
          <w:rFonts w:ascii="Arial" w:eastAsia="Times New Roman" w:hAnsi="Arial" w:cs="Arial"/>
          <w:color w:val="000000"/>
          <w:lang w:eastAsia="en-GB"/>
        </w:rPr>
        <w:t>researchers</w:t>
      </w:r>
      <w:proofErr w:type="gramEnd"/>
      <w:r w:rsidRPr="00300249">
        <w:rPr>
          <w:rFonts w:ascii="Arial" w:eastAsia="Times New Roman" w:hAnsi="Arial" w:cs="Arial"/>
          <w:color w:val="000000"/>
          <w:lang w:eastAsia="en-GB"/>
        </w:rPr>
        <w:t xml:space="preserve"> and PhD students that I have had the pleasure of working with throughout my career. Science is a real team effort, and I very much feel that this prize is recognition of all the people I have worked with over the years.”</w:t>
      </w:r>
    </w:p>
    <w:p w14:paraId="53679E3C" w14:textId="77777777" w:rsidR="003170BF" w:rsidRPr="00300249" w:rsidRDefault="003170BF" w:rsidP="00442A32">
      <w:pPr>
        <w:pStyle w:val="Heading2"/>
        <w:rPr>
          <w:rFonts w:ascii="Arial" w:hAnsi="Arial" w:cs="Arial"/>
          <w:sz w:val="24"/>
          <w:szCs w:val="24"/>
        </w:rPr>
      </w:pPr>
    </w:p>
    <w:p w14:paraId="5CCC675A" w14:textId="5CAF7D52" w:rsidR="00DD4761" w:rsidRPr="00300249" w:rsidRDefault="00387453" w:rsidP="002559A4">
      <w:pPr>
        <w:pStyle w:val="Heading2"/>
        <w:rPr>
          <w:rFonts w:ascii="Arial" w:hAnsi="Arial" w:cs="Arial"/>
          <w:sz w:val="24"/>
          <w:szCs w:val="24"/>
        </w:rPr>
      </w:pPr>
      <w:bookmarkStart w:id="48" w:name="_Toc158809846"/>
      <w:r w:rsidRPr="00300249">
        <w:rPr>
          <w:rFonts w:ascii="Arial" w:hAnsi="Arial" w:cs="Arial"/>
          <w:sz w:val="24"/>
          <w:szCs w:val="24"/>
        </w:rPr>
        <w:t>Get In Touch</w:t>
      </w:r>
      <w:bookmarkEnd w:id="48"/>
    </w:p>
    <w:p w14:paraId="229385F5" w14:textId="77777777" w:rsidR="002559A4" w:rsidRPr="00300249" w:rsidRDefault="002559A4" w:rsidP="002559A4">
      <w:pPr>
        <w:rPr>
          <w:rFonts w:ascii="Arial" w:hAnsi="Arial" w:cs="Arial"/>
        </w:rPr>
      </w:pPr>
    </w:p>
    <w:p w14:paraId="49E5CF0B" w14:textId="209038C8" w:rsidR="00387453" w:rsidRPr="00300249" w:rsidRDefault="00387453" w:rsidP="008C1ED3">
      <w:pPr>
        <w:rPr>
          <w:rFonts w:ascii="Arial" w:eastAsia="Times New Roman" w:hAnsi="Arial" w:cs="Arial"/>
        </w:rPr>
      </w:pPr>
      <w:r w:rsidRPr="00300249">
        <w:rPr>
          <w:rFonts w:ascii="Arial" w:eastAsia="Times New Roman" w:hAnsi="Arial" w:cs="Arial"/>
        </w:rPr>
        <w:t xml:space="preserve">To find out more about the Bragg </w:t>
      </w:r>
      <w:r w:rsidR="002559A4" w:rsidRPr="00300249">
        <w:rPr>
          <w:rFonts w:ascii="Arial" w:eastAsia="Times New Roman" w:hAnsi="Arial" w:cs="Arial"/>
        </w:rPr>
        <w:t>C</w:t>
      </w:r>
      <w:r w:rsidRPr="00300249">
        <w:rPr>
          <w:rFonts w:ascii="Arial" w:eastAsia="Times New Roman" w:hAnsi="Arial" w:cs="Arial"/>
        </w:rPr>
        <w:t>entre for Materials Research, please contact us:</w:t>
      </w:r>
    </w:p>
    <w:p w14:paraId="6624E05B" w14:textId="77777777" w:rsidR="00151374" w:rsidRPr="00300249" w:rsidRDefault="00151374" w:rsidP="008C1ED3">
      <w:pPr>
        <w:rPr>
          <w:rFonts w:ascii="Arial" w:eastAsia="Times New Roman" w:hAnsi="Arial" w:cs="Arial"/>
        </w:rPr>
      </w:pPr>
    </w:p>
    <w:p w14:paraId="2CEAC5DC" w14:textId="77777777" w:rsidR="00151374" w:rsidRPr="00300249" w:rsidRDefault="009A2342" w:rsidP="00914788">
      <w:pPr>
        <w:pStyle w:val="ListParagraph"/>
        <w:numPr>
          <w:ilvl w:val="0"/>
          <w:numId w:val="14"/>
        </w:numPr>
        <w:rPr>
          <w:rStyle w:val="Hyperlink"/>
          <w:rFonts w:ascii="Arial" w:eastAsia="Times New Roman" w:hAnsi="Arial" w:cs="Arial"/>
        </w:rPr>
      </w:pPr>
      <w:hyperlink r:id="rId15" w:history="1">
        <w:r w:rsidR="002559A4" w:rsidRPr="00300249">
          <w:rPr>
            <w:rStyle w:val="Hyperlink"/>
            <w:rFonts w:ascii="Arial" w:eastAsia="Times New Roman" w:hAnsi="Arial" w:cs="Arial"/>
          </w:rPr>
          <w:t>Visit the Bragg Centre for Materials Research website</w:t>
        </w:r>
      </w:hyperlink>
    </w:p>
    <w:p w14:paraId="73B83EFC" w14:textId="77777777" w:rsidR="00151374" w:rsidRPr="00300249" w:rsidRDefault="00151374" w:rsidP="00D6756F">
      <w:pPr>
        <w:pStyle w:val="ListParagraph"/>
        <w:numPr>
          <w:ilvl w:val="0"/>
          <w:numId w:val="14"/>
        </w:numPr>
        <w:rPr>
          <w:rFonts w:ascii="Arial" w:eastAsia="Times New Roman" w:hAnsi="Arial" w:cs="Arial"/>
        </w:rPr>
      </w:pPr>
      <w:hyperlink r:id="rId16" w:history="1">
        <w:r w:rsidRPr="00300249">
          <w:rPr>
            <w:rStyle w:val="Hyperlink"/>
            <w:rFonts w:ascii="Arial" w:eastAsia="Times New Roman" w:hAnsi="Arial" w:cs="Arial"/>
          </w:rPr>
          <w:t>Email the Bragg Centre for Materials Research: braggcentre@leeds.ac.uk</w:t>
        </w:r>
      </w:hyperlink>
    </w:p>
    <w:p w14:paraId="542AE00F" w14:textId="107A05CA" w:rsidR="00151374" w:rsidRPr="00300249" w:rsidRDefault="009A2342" w:rsidP="00C963E1">
      <w:pPr>
        <w:pStyle w:val="ListParagraph"/>
        <w:numPr>
          <w:ilvl w:val="0"/>
          <w:numId w:val="14"/>
        </w:numPr>
        <w:rPr>
          <w:rStyle w:val="Hyperlink"/>
          <w:rFonts w:ascii="Arial" w:eastAsia="Times New Roman" w:hAnsi="Arial" w:cs="Arial"/>
          <w:color w:val="auto"/>
          <w:u w:val="none"/>
        </w:rPr>
      </w:pPr>
      <w:hyperlink r:id="rId17" w:history="1">
        <w:r w:rsidR="00151374" w:rsidRPr="00300249">
          <w:rPr>
            <w:rStyle w:val="Hyperlink"/>
            <w:rFonts w:ascii="Arial" w:eastAsia="Times New Roman" w:hAnsi="Arial" w:cs="Arial"/>
          </w:rPr>
          <w:t>Follow the Bragg Centre for Materials Research on X via @BraggRoyceLeeds</w:t>
        </w:r>
      </w:hyperlink>
    </w:p>
    <w:p w14:paraId="782F0471" w14:textId="6A8D9E08" w:rsidR="00151374" w:rsidRPr="00300249" w:rsidRDefault="009A2342" w:rsidP="002B014B">
      <w:pPr>
        <w:pStyle w:val="ListParagraph"/>
        <w:numPr>
          <w:ilvl w:val="0"/>
          <w:numId w:val="14"/>
        </w:numPr>
        <w:rPr>
          <w:rStyle w:val="Hyperlink"/>
          <w:rFonts w:ascii="Arial" w:eastAsia="Times New Roman" w:hAnsi="Arial" w:cs="Arial"/>
          <w:color w:val="auto"/>
          <w:u w:val="none"/>
        </w:rPr>
      </w:pPr>
      <w:hyperlink r:id="rId18" w:history="1">
        <w:r w:rsidR="00151374" w:rsidRPr="00300249">
          <w:rPr>
            <w:rStyle w:val="Hyperlink"/>
            <w:rFonts w:ascii="Arial" w:eastAsia="Times New Roman" w:hAnsi="Arial" w:cs="Arial"/>
          </w:rPr>
          <w:t xml:space="preserve">Follow the Bragg Centre for Materials Research on </w:t>
        </w:r>
        <w:proofErr w:type="spellStart"/>
        <w:r w:rsidR="00151374" w:rsidRPr="00300249">
          <w:rPr>
            <w:rStyle w:val="Hyperlink"/>
            <w:rFonts w:ascii="Arial" w:eastAsia="Times New Roman" w:hAnsi="Arial" w:cs="Arial"/>
          </w:rPr>
          <w:t>Linkedin</w:t>
        </w:r>
        <w:proofErr w:type="spellEnd"/>
      </w:hyperlink>
    </w:p>
    <w:p w14:paraId="0FF15441" w14:textId="6533612F" w:rsidR="00E40620" w:rsidRPr="00300249" w:rsidRDefault="009A2342" w:rsidP="002B014B">
      <w:pPr>
        <w:pStyle w:val="ListParagraph"/>
        <w:numPr>
          <w:ilvl w:val="0"/>
          <w:numId w:val="14"/>
        </w:numPr>
        <w:rPr>
          <w:rFonts w:ascii="Arial" w:eastAsia="Times New Roman" w:hAnsi="Arial" w:cs="Arial"/>
        </w:rPr>
      </w:pPr>
      <w:hyperlink r:id="rId19" w:history="1">
        <w:r w:rsidR="00151374" w:rsidRPr="00300249">
          <w:rPr>
            <w:rStyle w:val="Hyperlink"/>
            <w:rFonts w:ascii="Arial" w:eastAsia="Times New Roman" w:hAnsi="Arial" w:cs="Arial"/>
          </w:rPr>
          <w:t xml:space="preserve">Watch videos by the Bragg Centre for Materials Research on </w:t>
        </w:r>
        <w:proofErr w:type="spellStart"/>
        <w:r w:rsidR="00151374" w:rsidRPr="00300249">
          <w:rPr>
            <w:rStyle w:val="Hyperlink"/>
            <w:rFonts w:ascii="Arial" w:eastAsia="Times New Roman" w:hAnsi="Arial" w:cs="Arial"/>
          </w:rPr>
          <w:t>Youtube</w:t>
        </w:r>
        <w:proofErr w:type="spellEnd"/>
      </w:hyperlink>
    </w:p>
    <w:p w14:paraId="51379951" w14:textId="77777777" w:rsidR="00F4403F" w:rsidRPr="00300249" w:rsidRDefault="00F4403F" w:rsidP="008C1ED3">
      <w:pPr>
        <w:rPr>
          <w:rFonts w:ascii="Arial" w:eastAsia="Times New Roman" w:hAnsi="Arial" w:cs="Arial"/>
        </w:rPr>
      </w:pPr>
    </w:p>
    <w:p w14:paraId="39A26488" w14:textId="77777777" w:rsidR="00F4403F" w:rsidRPr="00300249" w:rsidRDefault="00F4403F" w:rsidP="008C1ED3">
      <w:pPr>
        <w:rPr>
          <w:rFonts w:ascii="Arial" w:eastAsia="Times New Roman" w:hAnsi="Arial" w:cs="Arial"/>
        </w:rPr>
      </w:pPr>
    </w:p>
    <w:p w14:paraId="27EFA41B" w14:textId="77777777" w:rsidR="0081399B" w:rsidRPr="00300249" w:rsidRDefault="0081399B" w:rsidP="008C1ED3">
      <w:pPr>
        <w:rPr>
          <w:rFonts w:ascii="Arial" w:eastAsia="Times New Roman" w:hAnsi="Arial" w:cs="Arial"/>
          <w:b/>
          <w:bCs/>
        </w:rPr>
      </w:pPr>
    </w:p>
    <w:p w14:paraId="4D5C95D9" w14:textId="77777777" w:rsidR="0081399B" w:rsidRPr="00300249" w:rsidRDefault="0081399B" w:rsidP="008C1ED3">
      <w:pPr>
        <w:rPr>
          <w:rFonts w:ascii="Arial" w:eastAsia="Times New Roman" w:hAnsi="Arial" w:cs="Arial"/>
          <w:b/>
          <w:bCs/>
        </w:rPr>
      </w:pPr>
    </w:p>
    <w:p w14:paraId="288285DC" w14:textId="77777777" w:rsidR="00690C21" w:rsidRPr="00300249" w:rsidRDefault="00690C21" w:rsidP="008C1ED3">
      <w:pPr>
        <w:rPr>
          <w:rFonts w:ascii="Arial" w:eastAsia="Times New Roman" w:hAnsi="Arial" w:cs="Arial"/>
          <w:b/>
          <w:bCs/>
        </w:rPr>
      </w:pPr>
    </w:p>
    <w:sectPr w:rsidR="00690C21" w:rsidRPr="00300249" w:rsidSect="002E4184">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AD6C" w14:textId="77777777" w:rsidR="00556F5A" w:rsidRDefault="00556F5A" w:rsidP="00543438">
      <w:r>
        <w:separator/>
      </w:r>
    </w:p>
  </w:endnote>
  <w:endnote w:type="continuationSeparator" w:id="0">
    <w:p w14:paraId="32A407F0" w14:textId="77777777" w:rsidR="00556F5A" w:rsidRDefault="00556F5A" w:rsidP="00543438">
      <w:r>
        <w:continuationSeparator/>
      </w:r>
    </w:p>
  </w:endnote>
  <w:endnote w:type="continuationNotice" w:id="1">
    <w:p w14:paraId="4E8258B3" w14:textId="77777777" w:rsidR="00556F5A" w:rsidRDefault="0055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6687" w14:textId="77777777" w:rsidR="00556F5A" w:rsidRDefault="00556F5A" w:rsidP="00543438">
      <w:r>
        <w:separator/>
      </w:r>
    </w:p>
  </w:footnote>
  <w:footnote w:type="continuationSeparator" w:id="0">
    <w:p w14:paraId="140E3220" w14:textId="77777777" w:rsidR="00556F5A" w:rsidRDefault="00556F5A" w:rsidP="00543438">
      <w:r>
        <w:continuationSeparator/>
      </w:r>
    </w:p>
  </w:footnote>
  <w:footnote w:type="continuationNotice" w:id="1">
    <w:p w14:paraId="143ABAC1" w14:textId="77777777" w:rsidR="00556F5A" w:rsidRDefault="00556F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A7"/>
    <w:multiLevelType w:val="hybridMultilevel"/>
    <w:tmpl w:val="42F88F86"/>
    <w:lvl w:ilvl="0" w:tplc="83027634">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12193"/>
    <w:multiLevelType w:val="hybridMultilevel"/>
    <w:tmpl w:val="777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C70F9"/>
    <w:multiLevelType w:val="hybridMultilevel"/>
    <w:tmpl w:val="9B521CAE"/>
    <w:lvl w:ilvl="0" w:tplc="9F18C776">
      <w:start w:val="29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08E6"/>
    <w:multiLevelType w:val="hybridMultilevel"/>
    <w:tmpl w:val="FE628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F4AEC"/>
    <w:multiLevelType w:val="hybridMultilevel"/>
    <w:tmpl w:val="5732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F95"/>
    <w:multiLevelType w:val="multilevel"/>
    <w:tmpl w:val="E646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F3B54"/>
    <w:multiLevelType w:val="hybridMultilevel"/>
    <w:tmpl w:val="71F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9215F"/>
    <w:multiLevelType w:val="hybridMultilevel"/>
    <w:tmpl w:val="033E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F64B3"/>
    <w:multiLevelType w:val="hybridMultilevel"/>
    <w:tmpl w:val="0AC4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23868"/>
    <w:multiLevelType w:val="hybridMultilevel"/>
    <w:tmpl w:val="94644578"/>
    <w:lvl w:ilvl="0" w:tplc="E6644B70">
      <w:start w:val="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A2CFC"/>
    <w:multiLevelType w:val="multilevel"/>
    <w:tmpl w:val="DFA0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05DFF"/>
    <w:multiLevelType w:val="hybridMultilevel"/>
    <w:tmpl w:val="AFF8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51F87"/>
    <w:multiLevelType w:val="hybridMultilevel"/>
    <w:tmpl w:val="8B86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96329"/>
    <w:multiLevelType w:val="hybridMultilevel"/>
    <w:tmpl w:val="32045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16E82"/>
    <w:multiLevelType w:val="multilevel"/>
    <w:tmpl w:val="9D8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957FD"/>
    <w:multiLevelType w:val="hybridMultilevel"/>
    <w:tmpl w:val="77FCA1E4"/>
    <w:lvl w:ilvl="0" w:tplc="04D82D0C">
      <w:start w:val="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E3993"/>
    <w:multiLevelType w:val="multilevel"/>
    <w:tmpl w:val="E6F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06F7E"/>
    <w:multiLevelType w:val="hybridMultilevel"/>
    <w:tmpl w:val="28C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A2185"/>
    <w:multiLevelType w:val="hybridMultilevel"/>
    <w:tmpl w:val="2BC6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81884"/>
    <w:multiLevelType w:val="hybridMultilevel"/>
    <w:tmpl w:val="055E3576"/>
    <w:lvl w:ilvl="0" w:tplc="A0F213EE">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D7BA1"/>
    <w:multiLevelType w:val="hybridMultilevel"/>
    <w:tmpl w:val="4B12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B17AC"/>
    <w:multiLevelType w:val="hybridMultilevel"/>
    <w:tmpl w:val="AD8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73898"/>
    <w:multiLevelType w:val="hybridMultilevel"/>
    <w:tmpl w:val="C8C6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A7DED"/>
    <w:multiLevelType w:val="hybridMultilevel"/>
    <w:tmpl w:val="7FBE1B70"/>
    <w:lvl w:ilvl="0" w:tplc="9F18C776">
      <w:start w:val="29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F5511"/>
    <w:multiLevelType w:val="hybridMultilevel"/>
    <w:tmpl w:val="C7DE4D1A"/>
    <w:lvl w:ilvl="0" w:tplc="F12A92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F53FC"/>
    <w:multiLevelType w:val="hybridMultilevel"/>
    <w:tmpl w:val="77FA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922ED"/>
    <w:multiLevelType w:val="hybridMultilevel"/>
    <w:tmpl w:val="0AC2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2756"/>
    <w:multiLevelType w:val="hybridMultilevel"/>
    <w:tmpl w:val="A8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C1C4A"/>
    <w:multiLevelType w:val="hybridMultilevel"/>
    <w:tmpl w:val="2722A958"/>
    <w:lvl w:ilvl="0" w:tplc="EA28C56A">
      <w:start w:val="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6426C"/>
    <w:multiLevelType w:val="hybridMultilevel"/>
    <w:tmpl w:val="C930E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51EF7"/>
    <w:multiLevelType w:val="hybridMultilevel"/>
    <w:tmpl w:val="489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87C41"/>
    <w:multiLevelType w:val="hybridMultilevel"/>
    <w:tmpl w:val="BF8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476D0"/>
    <w:multiLevelType w:val="hybridMultilevel"/>
    <w:tmpl w:val="9F16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754F8"/>
    <w:multiLevelType w:val="hybridMultilevel"/>
    <w:tmpl w:val="A99EA7C2"/>
    <w:lvl w:ilvl="0" w:tplc="8C369864">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324E4"/>
    <w:multiLevelType w:val="multilevel"/>
    <w:tmpl w:val="EEBC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86FFD"/>
    <w:multiLevelType w:val="multilevel"/>
    <w:tmpl w:val="39F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00E63"/>
    <w:multiLevelType w:val="hybridMultilevel"/>
    <w:tmpl w:val="3272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114C3"/>
    <w:multiLevelType w:val="hybridMultilevel"/>
    <w:tmpl w:val="79CC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C7860"/>
    <w:multiLevelType w:val="multilevel"/>
    <w:tmpl w:val="91C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5075C4"/>
    <w:multiLevelType w:val="hybridMultilevel"/>
    <w:tmpl w:val="3D56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7B3"/>
    <w:multiLevelType w:val="hybridMultilevel"/>
    <w:tmpl w:val="B7082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4B7AA6"/>
    <w:multiLevelType w:val="hybridMultilevel"/>
    <w:tmpl w:val="0BD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927FC"/>
    <w:multiLevelType w:val="hybridMultilevel"/>
    <w:tmpl w:val="6E6E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801444">
    <w:abstractNumId w:val="0"/>
  </w:num>
  <w:num w:numId="2" w16cid:durableId="1010454578">
    <w:abstractNumId w:val="7"/>
  </w:num>
  <w:num w:numId="3" w16cid:durableId="642851413">
    <w:abstractNumId w:val="36"/>
  </w:num>
  <w:num w:numId="4" w16cid:durableId="984893730">
    <w:abstractNumId w:val="39"/>
  </w:num>
  <w:num w:numId="5" w16cid:durableId="703672323">
    <w:abstractNumId w:val="8"/>
  </w:num>
  <w:num w:numId="6" w16cid:durableId="638534356">
    <w:abstractNumId w:val="38"/>
  </w:num>
  <w:num w:numId="7" w16cid:durableId="911088110">
    <w:abstractNumId w:val="33"/>
  </w:num>
  <w:num w:numId="8" w16cid:durableId="224606679">
    <w:abstractNumId w:val="4"/>
  </w:num>
  <w:num w:numId="9" w16cid:durableId="1593391104">
    <w:abstractNumId w:val="30"/>
  </w:num>
  <w:num w:numId="10" w16cid:durableId="1534534540">
    <w:abstractNumId w:val="3"/>
  </w:num>
  <w:num w:numId="11" w16cid:durableId="1022628042">
    <w:abstractNumId w:val="19"/>
  </w:num>
  <w:num w:numId="12" w16cid:durableId="1318991767">
    <w:abstractNumId w:val="2"/>
  </w:num>
  <w:num w:numId="13" w16cid:durableId="802314400">
    <w:abstractNumId w:val="23"/>
  </w:num>
  <w:num w:numId="14" w16cid:durableId="686756295">
    <w:abstractNumId w:val="31"/>
  </w:num>
  <w:num w:numId="15" w16cid:durableId="906645035">
    <w:abstractNumId w:val="32"/>
  </w:num>
  <w:num w:numId="16" w16cid:durableId="1351490775">
    <w:abstractNumId w:val="27"/>
  </w:num>
  <w:num w:numId="17" w16cid:durableId="1290043330">
    <w:abstractNumId w:val="22"/>
  </w:num>
  <w:num w:numId="18" w16cid:durableId="157431677">
    <w:abstractNumId w:val="26"/>
  </w:num>
  <w:num w:numId="19" w16cid:durableId="738017079">
    <w:abstractNumId w:val="35"/>
  </w:num>
  <w:num w:numId="20" w16cid:durableId="141040763">
    <w:abstractNumId w:val="28"/>
  </w:num>
  <w:num w:numId="21" w16cid:durableId="2003047488">
    <w:abstractNumId w:val="15"/>
  </w:num>
  <w:num w:numId="22" w16cid:durableId="734548787">
    <w:abstractNumId w:val="9"/>
  </w:num>
  <w:num w:numId="23" w16cid:durableId="1270116130">
    <w:abstractNumId w:val="5"/>
  </w:num>
  <w:num w:numId="24" w16cid:durableId="1630437177">
    <w:abstractNumId w:val="14"/>
  </w:num>
  <w:num w:numId="25" w16cid:durableId="160238525">
    <w:abstractNumId w:val="34"/>
  </w:num>
  <w:num w:numId="26" w16cid:durableId="1346394825">
    <w:abstractNumId w:val="25"/>
  </w:num>
  <w:num w:numId="27" w16cid:durableId="1644044292">
    <w:abstractNumId w:val="16"/>
  </w:num>
  <w:num w:numId="28" w16cid:durableId="98379658">
    <w:abstractNumId w:val="10"/>
  </w:num>
  <w:num w:numId="29" w16cid:durableId="1573075847">
    <w:abstractNumId w:val="24"/>
  </w:num>
  <w:num w:numId="30" w16cid:durableId="2065256298">
    <w:abstractNumId w:val="29"/>
  </w:num>
  <w:num w:numId="31" w16cid:durableId="966739791">
    <w:abstractNumId w:val="40"/>
  </w:num>
  <w:num w:numId="32" w16cid:durableId="623468860">
    <w:abstractNumId w:val="6"/>
  </w:num>
  <w:num w:numId="33" w16cid:durableId="532615709">
    <w:abstractNumId w:val="12"/>
  </w:num>
  <w:num w:numId="34" w16cid:durableId="2437793">
    <w:abstractNumId w:val="1"/>
  </w:num>
  <w:num w:numId="35" w16cid:durableId="984819741">
    <w:abstractNumId w:val="13"/>
  </w:num>
  <w:num w:numId="36" w16cid:durableId="876158365">
    <w:abstractNumId w:val="18"/>
  </w:num>
  <w:num w:numId="37" w16cid:durableId="1606769256">
    <w:abstractNumId w:val="11"/>
  </w:num>
  <w:num w:numId="38" w16cid:durableId="753235973">
    <w:abstractNumId w:val="17"/>
  </w:num>
  <w:num w:numId="39" w16cid:durableId="17584849">
    <w:abstractNumId w:val="42"/>
  </w:num>
  <w:num w:numId="40" w16cid:durableId="1724136884">
    <w:abstractNumId w:val="41"/>
  </w:num>
  <w:num w:numId="41" w16cid:durableId="840849773">
    <w:abstractNumId w:val="37"/>
  </w:num>
  <w:num w:numId="42" w16cid:durableId="647587691">
    <w:abstractNumId w:val="20"/>
  </w:num>
  <w:num w:numId="43" w16cid:durableId="1236010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60"/>
    <w:rsid w:val="00000361"/>
    <w:rsid w:val="00001136"/>
    <w:rsid w:val="00002F0A"/>
    <w:rsid w:val="000037F3"/>
    <w:rsid w:val="00003ACF"/>
    <w:rsid w:val="0000479F"/>
    <w:rsid w:val="00004D33"/>
    <w:rsid w:val="00005462"/>
    <w:rsid w:val="00005C0E"/>
    <w:rsid w:val="00005DF3"/>
    <w:rsid w:val="00006E87"/>
    <w:rsid w:val="00006EB9"/>
    <w:rsid w:val="000070CC"/>
    <w:rsid w:val="0000748A"/>
    <w:rsid w:val="00007A03"/>
    <w:rsid w:val="00010B3C"/>
    <w:rsid w:val="00011384"/>
    <w:rsid w:val="00011466"/>
    <w:rsid w:val="0001177B"/>
    <w:rsid w:val="00011A06"/>
    <w:rsid w:val="000128D1"/>
    <w:rsid w:val="0001332B"/>
    <w:rsid w:val="000135D9"/>
    <w:rsid w:val="000135E5"/>
    <w:rsid w:val="000141EC"/>
    <w:rsid w:val="00014E46"/>
    <w:rsid w:val="000153E6"/>
    <w:rsid w:val="0001599D"/>
    <w:rsid w:val="000169B2"/>
    <w:rsid w:val="000169EE"/>
    <w:rsid w:val="00017073"/>
    <w:rsid w:val="000215C1"/>
    <w:rsid w:val="000217B1"/>
    <w:rsid w:val="00021F9D"/>
    <w:rsid w:val="000220D2"/>
    <w:rsid w:val="00022997"/>
    <w:rsid w:val="00022BA5"/>
    <w:rsid w:val="000236B1"/>
    <w:rsid w:val="000239B4"/>
    <w:rsid w:val="000248D8"/>
    <w:rsid w:val="00024D15"/>
    <w:rsid w:val="0002520B"/>
    <w:rsid w:val="00025736"/>
    <w:rsid w:val="00026A2F"/>
    <w:rsid w:val="00027116"/>
    <w:rsid w:val="0002741A"/>
    <w:rsid w:val="00027444"/>
    <w:rsid w:val="00027FC2"/>
    <w:rsid w:val="00030084"/>
    <w:rsid w:val="000303B9"/>
    <w:rsid w:val="00030C12"/>
    <w:rsid w:val="00032E07"/>
    <w:rsid w:val="000337A9"/>
    <w:rsid w:val="00033F3A"/>
    <w:rsid w:val="00034AE0"/>
    <w:rsid w:val="00035520"/>
    <w:rsid w:val="0003607B"/>
    <w:rsid w:val="00036F7C"/>
    <w:rsid w:val="000374B6"/>
    <w:rsid w:val="00037E54"/>
    <w:rsid w:val="000400A8"/>
    <w:rsid w:val="000433D5"/>
    <w:rsid w:val="00043642"/>
    <w:rsid w:val="00045076"/>
    <w:rsid w:val="000455E3"/>
    <w:rsid w:val="00045778"/>
    <w:rsid w:val="000469B7"/>
    <w:rsid w:val="00047199"/>
    <w:rsid w:val="00050689"/>
    <w:rsid w:val="00050D97"/>
    <w:rsid w:val="0005104A"/>
    <w:rsid w:val="000515E7"/>
    <w:rsid w:val="00051A25"/>
    <w:rsid w:val="0005242B"/>
    <w:rsid w:val="00052D3F"/>
    <w:rsid w:val="00053C88"/>
    <w:rsid w:val="00053D7E"/>
    <w:rsid w:val="00056563"/>
    <w:rsid w:val="00056EF5"/>
    <w:rsid w:val="0005728B"/>
    <w:rsid w:val="00057EA1"/>
    <w:rsid w:val="00061F5F"/>
    <w:rsid w:val="0006211F"/>
    <w:rsid w:val="00062435"/>
    <w:rsid w:val="00062762"/>
    <w:rsid w:val="00062D2F"/>
    <w:rsid w:val="00062F0F"/>
    <w:rsid w:val="00064045"/>
    <w:rsid w:val="00064EBB"/>
    <w:rsid w:val="000661A0"/>
    <w:rsid w:val="000665A3"/>
    <w:rsid w:val="00066DF1"/>
    <w:rsid w:val="0007298E"/>
    <w:rsid w:val="000729DA"/>
    <w:rsid w:val="00073E1C"/>
    <w:rsid w:val="00074716"/>
    <w:rsid w:val="00075888"/>
    <w:rsid w:val="00076940"/>
    <w:rsid w:val="00077B01"/>
    <w:rsid w:val="0008197B"/>
    <w:rsid w:val="00082EA8"/>
    <w:rsid w:val="000835B8"/>
    <w:rsid w:val="00085603"/>
    <w:rsid w:val="000856EC"/>
    <w:rsid w:val="00086334"/>
    <w:rsid w:val="000863B0"/>
    <w:rsid w:val="00087077"/>
    <w:rsid w:val="00087BC7"/>
    <w:rsid w:val="00087E86"/>
    <w:rsid w:val="00091469"/>
    <w:rsid w:val="00091568"/>
    <w:rsid w:val="00091DD9"/>
    <w:rsid w:val="00092398"/>
    <w:rsid w:val="00092807"/>
    <w:rsid w:val="00092851"/>
    <w:rsid w:val="00092DEC"/>
    <w:rsid w:val="00093A13"/>
    <w:rsid w:val="00095AFF"/>
    <w:rsid w:val="00096061"/>
    <w:rsid w:val="00096960"/>
    <w:rsid w:val="0009717B"/>
    <w:rsid w:val="000A037A"/>
    <w:rsid w:val="000A0488"/>
    <w:rsid w:val="000A0E57"/>
    <w:rsid w:val="000A28D7"/>
    <w:rsid w:val="000A3C5B"/>
    <w:rsid w:val="000A4B87"/>
    <w:rsid w:val="000A5085"/>
    <w:rsid w:val="000A75C4"/>
    <w:rsid w:val="000A760B"/>
    <w:rsid w:val="000A7723"/>
    <w:rsid w:val="000B075F"/>
    <w:rsid w:val="000B077E"/>
    <w:rsid w:val="000B1016"/>
    <w:rsid w:val="000B1994"/>
    <w:rsid w:val="000B312D"/>
    <w:rsid w:val="000B3523"/>
    <w:rsid w:val="000B3703"/>
    <w:rsid w:val="000B3A92"/>
    <w:rsid w:val="000B43FD"/>
    <w:rsid w:val="000B447D"/>
    <w:rsid w:val="000B4A72"/>
    <w:rsid w:val="000B4DF1"/>
    <w:rsid w:val="000B51B0"/>
    <w:rsid w:val="000B7270"/>
    <w:rsid w:val="000B737C"/>
    <w:rsid w:val="000C060E"/>
    <w:rsid w:val="000C12F8"/>
    <w:rsid w:val="000C1466"/>
    <w:rsid w:val="000C52DB"/>
    <w:rsid w:val="000C53F8"/>
    <w:rsid w:val="000C5AED"/>
    <w:rsid w:val="000C75AF"/>
    <w:rsid w:val="000D0B63"/>
    <w:rsid w:val="000D1317"/>
    <w:rsid w:val="000D283F"/>
    <w:rsid w:val="000D293F"/>
    <w:rsid w:val="000D2DC4"/>
    <w:rsid w:val="000D367E"/>
    <w:rsid w:val="000D4001"/>
    <w:rsid w:val="000D4DB0"/>
    <w:rsid w:val="000D4E29"/>
    <w:rsid w:val="000D5EBD"/>
    <w:rsid w:val="000D6635"/>
    <w:rsid w:val="000D6B9E"/>
    <w:rsid w:val="000E1416"/>
    <w:rsid w:val="000E31A2"/>
    <w:rsid w:val="000E3D39"/>
    <w:rsid w:val="000E4BA1"/>
    <w:rsid w:val="000E6ACA"/>
    <w:rsid w:val="000E70B2"/>
    <w:rsid w:val="000F054A"/>
    <w:rsid w:val="000F070B"/>
    <w:rsid w:val="000F0E87"/>
    <w:rsid w:val="000F150A"/>
    <w:rsid w:val="000F16E9"/>
    <w:rsid w:val="000F21D5"/>
    <w:rsid w:val="000F3501"/>
    <w:rsid w:val="000F39B9"/>
    <w:rsid w:val="000F3A01"/>
    <w:rsid w:val="000F3D5C"/>
    <w:rsid w:val="000F6040"/>
    <w:rsid w:val="000F6D2F"/>
    <w:rsid w:val="000F7678"/>
    <w:rsid w:val="00100099"/>
    <w:rsid w:val="00101575"/>
    <w:rsid w:val="00102028"/>
    <w:rsid w:val="00102835"/>
    <w:rsid w:val="00103D9C"/>
    <w:rsid w:val="00104423"/>
    <w:rsid w:val="0010537F"/>
    <w:rsid w:val="00105950"/>
    <w:rsid w:val="00105ADF"/>
    <w:rsid w:val="00106234"/>
    <w:rsid w:val="00107560"/>
    <w:rsid w:val="001109F3"/>
    <w:rsid w:val="001127CB"/>
    <w:rsid w:val="0011290A"/>
    <w:rsid w:val="001160E2"/>
    <w:rsid w:val="00116653"/>
    <w:rsid w:val="0011672F"/>
    <w:rsid w:val="00121789"/>
    <w:rsid w:val="001226B6"/>
    <w:rsid w:val="00122733"/>
    <w:rsid w:val="00123092"/>
    <w:rsid w:val="001230CE"/>
    <w:rsid w:val="00125605"/>
    <w:rsid w:val="00125743"/>
    <w:rsid w:val="001264A1"/>
    <w:rsid w:val="00126C96"/>
    <w:rsid w:val="00126D88"/>
    <w:rsid w:val="00127EE2"/>
    <w:rsid w:val="00130105"/>
    <w:rsid w:val="00130B8E"/>
    <w:rsid w:val="0013169D"/>
    <w:rsid w:val="00132DA5"/>
    <w:rsid w:val="00132FF5"/>
    <w:rsid w:val="001347A3"/>
    <w:rsid w:val="0013632C"/>
    <w:rsid w:val="00136F73"/>
    <w:rsid w:val="0014005A"/>
    <w:rsid w:val="00140C0E"/>
    <w:rsid w:val="0014125A"/>
    <w:rsid w:val="0014142F"/>
    <w:rsid w:val="001415C8"/>
    <w:rsid w:val="00141BEB"/>
    <w:rsid w:val="00142B54"/>
    <w:rsid w:val="00144B65"/>
    <w:rsid w:val="0014553B"/>
    <w:rsid w:val="00147287"/>
    <w:rsid w:val="001472F0"/>
    <w:rsid w:val="00147E95"/>
    <w:rsid w:val="00150826"/>
    <w:rsid w:val="00151016"/>
    <w:rsid w:val="00151109"/>
    <w:rsid w:val="00151374"/>
    <w:rsid w:val="00151A12"/>
    <w:rsid w:val="0015214F"/>
    <w:rsid w:val="001530BF"/>
    <w:rsid w:val="00153DED"/>
    <w:rsid w:val="00155413"/>
    <w:rsid w:val="001555EB"/>
    <w:rsid w:val="00155C9D"/>
    <w:rsid w:val="001563C8"/>
    <w:rsid w:val="0015730F"/>
    <w:rsid w:val="00157343"/>
    <w:rsid w:val="001574C4"/>
    <w:rsid w:val="00157A60"/>
    <w:rsid w:val="00157DCC"/>
    <w:rsid w:val="001604F4"/>
    <w:rsid w:val="00160BC8"/>
    <w:rsid w:val="00161673"/>
    <w:rsid w:val="00161B12"/>
    <w:rsid w:val="00161B44"/>
    <w:rsid w:val="00161ECF"/>
    <w:rsid w:val="00162197"/>
    <w:rsid w:val="001625FA"/>
    <w:rsid w:val="00163D25"/>
    <w:rsid w:val="00163D4A"/>
    <w:rsid w:val="001642D2"/>
    <w:rsid w:val="0016535B"/>
    <w:rsid w:val="001653E5"/>
    <w:rsid w:val="0016586C"/>
    <w:rsid w:val="00166E74"/>
    <w:rsid w:val="00167B03"/>
    <w:rsid w:val="00170E67"/>
    <w:rsid w:val="00171252"/>
    <w:rsid w:val="00171886"/>
    <w:rsid w:val="00171A36"/>
    <w:rsid w:val="0017209B"/>
    <w:rsid w:val="00172E3A"/>
    <w:rsid w:val="001732F6"/>
    <w:rsid w:val="00173916"/>
    <w:rsid w:val="0017393B"/>
    <w:rsid w:val="0017444E"/>
    <w:rsid w:val="00175590"/>
    <w:rsid w:val="00176644"/>
    <w:rsid w:val="00177088"/>
    <w:rsid w:val="001774C7"/>
    <w:rsid w:val="001776E8"/>
    <w:rsid w:val="00182009"/>
    <w:rsid w:val="001842F8"/>
    <w:rsid w:val="001847F1"/>
    <w:rsid w:val="001849AF"/>
    <w:rsid w:val="0018502E"/>
    <w:rsid w:val="0018699B"/>
    <w:rsid w:val="001873FE"/>
    <w:rsid w:val="00187ED2"/>
    <w:rsid w:val="001900A8"/>
    <w:rsid w:val="001907DC"/>
    <w:rsid w:val="00190C03"/>
    <w:rsid w:val="00191A6C"/>
    <w:rsid w:val="001932C9"/>
    <w:rsid w:val="00193491"/>
    <w:rsid w:val="00196057"/>
    <w:rsid w:val="001A0520"/>
    <w:rsid w:val="001A19EC"/>
    <w:rsid w:val="001A41B7"/>
    <w:rsid w:val="001A51C7"/>
    <w:rsid w:val="001A56F4"/>
    <w:rsid w:val="001A5AED"/>
    <w:rsid w:val="001A70A2"/>
    <w:rsid w:val="001A71DE"/>
    <w:rsid w:val="001A726B"/>
    <w:rsid w:val="001A7993"/>
    <w:rsid w:val="001B07C5"/>
    <w:rsid w:val="001B2605"/>
    <w:rsid w:val="001B2612"/>
    <w:rsid w:val="001B3FA1"/>
    <w:rsid w:val="001B459D"/>
    <w:rsid w:val="001B5657"/>
    <w:rsid w:val="001C04B7"/>
    <w:rsid w:val="001C196A"/>
    <w:rsid w:val="001C21FA"/>
    <w:rsid w:val="001C25AB"/>
    <w:rsid w:val="001C25DE"/>
    <w:rsid w:val="001C293C"/>
    <w:rsid w:val="001C3767"/>
    <w:rsid w:val="001C4356"/>
    <w:rsid w:val="001C448E"/>
    <w:rsid w:val="001C4822"/>
    <w:rsid w:val="001C48D0"/>
    <w:rsid w:val="001C4948"/>
    <w:rsid w:val="001C55EC"/>
    <w:rsid w:val="001C5A83"/>
    <w:rsid w:val="001C6875"/>
    <w:rsid w:val="001C68D6"/>
    <w:rsid w:val="001C699D"/>
    <w:rsid w:val="001C74E7"/>
    <w:rsid w:val="001C75F1"/>
    <w:rsid w:val="001D0137"/>
    <w:rsid w:val="001D1A2A"/>
    <w:rsid w:val="001D26DD"/>
    <w:rsid w:val="001D2B34"/>
    <w:rsid w:val="001D377D"/>
    <w:rsid w:val="001D4365"/>
    <w:rsid w:val="001D5028"/>
    <w:rsid w:val="001D6275"/>
    <w:rsid w:val="001D6612"/>
    <w:rsid w:val="001D67DE"/>
    <w:rsid w:val="001D6C1E"/>
    <w:rsid w:val="001D7094"/>
    <w:rsid w:val="001E1601"/>
    <w:rsid w:val="001E361D"/>
    <w:rsid w:val="001E50BD"/>
    <w:rsid w:val="001E514B"/>
    <w:rsid w:val="001E5CBA"/>
    <w:rsid w:val="001E6DD8"/>
    <w:rsid w:val="001F01EF"/>
    <w:rsid w:val="001F0446"/>
    <w:rsid w:val="001F06C6"/>
    <w:rsid w:val="001F182B"/>
    <w:rsid w:val="001F1F93"/>
    <w:rsid w:val="001F244F"/>
    <w:rsid w:val="001F35CA"/>
    <w:rsid w:val="001F4702"/>
    <w:rsid w:val="001F4A15"/>
    <w:rsid w:val="001F4A33"/>
    <w:rsid w:val="001F53F2"/>
    <w:rsid w:val="001F5B8D"/>
    <w:rsid w:val="001F5C1E"/>
    <w:rsid w:val="001F5E77"/>
    <w:rsid w:val="001F7052"/>
    <w:rsid w:val="002005B1"/>
    <w:rsid w:val="002006E0"/>
    <w:rsid w:val="00200FAD"/>
    <w:rsid w:val="002029E0"/>
    <w:rsid w:val="00203342"/>
    <w:rsid w:val="00203EC9"/>
    <w:rsid w:val="002055B3"/>
    <w:rsid w:val="00207699"/>
    <w:rsid w:val="00210293"/>
    <w:rsid w:val="00210335"/>
    <w:rsid w:val="00210570"/>
    <w:rsid w:val="00210CE4"/>
    <w:rsid w:val="0021167D"/>
    <w:rsid w:val="002116DD"/>
    <w:rsid w:val="002148A1"/>
    <w:rsid w:val="00215934"/>
    <w:rsid w:val="00215B2C"/>
    <w:rsid w:val="00217489"/>
    <w:rsid w:val="00217E94"/>
    <w:rsid w:val="002200BC"/>
    <w:rsid w:val="00220D4B"/>
    <w:rsid w:val="00221170"/>
    <w:rsid w:val="00222431"/>
    <w:rsid w:val="002230DE"/>
    <w:rsid w:val="00223E0A"/>
    <w:rsid w:val="002244D2"/>
    <w:rsid w:val="00225041"/>
    <w:rsid w:val="00226068"/>
    <w:rsid w:val="00227669"/>
    <w:rsid w:val="00230509"/>
    <w:rsid w:val="00231510"/>
    <w:rsid w:val="00232948"/>
    <w:rsid w:val="0023358B"/>
    <w:rsid w:val="00233C6B"/>
    <w:rsid w:val="0023435A"/>
    <w:rsid w:val="00234B0C"/>
    <w:rsid w:val="00235AE5"/>
    <w:rsid w:val="00236289"/>
    <w:rsid w:val="00236CF8"/>
    <w:rsid w:val="00236EF9"/>
    <w:rsid w:val="0023718F"/>
    <w:rsid w:val="00240A31"/>
    <w:rsid w:val="00240FB2"/>
    <w:rsid w:val="00241F7B"/>
    <w:rsid w:val="0024226E"/>
    <w:rsid w:val="00242DD3"/>
    <w:rsid w:val="00243012"/>
    <w:rsid w:val="00245D0F"/>
    <w:rsid w:val="00245D8F"/>
    <w:rsid w:val="002460D1"/>
    <w:rsid w:val="00246456"/>
    <w:rsid w:val="00246618"/>
    <w:rsid w:val="002473B0"/>
    <w:rsid w:val="002523C8"/>
    <w:rsid w:val="00252920"/>
    <w:rsid w:val="0025341A"/>
    <w:rsid w:val="002535C4"/>
    <w:rsid w:val="002549E2"/>
    <w:rsid w:val="002559A4"/>
    <w:rsid w:val="00255B6C"/>
    <w:rsid w:val="0025623F"/>
    <w:rsid w:val="0025639F"/>
    <w:rsid w:val="002567FF"/>
    <w:rsid w:val="00256F3A"/>
    <w:rsid w:val="00257014"/>
    <w:rsid w:val="0025778A"/>
    <w:rsid w:val="002604BF"/>
    <w:rsid w:val="00260651"/>
    <w:rsid w:val="0026075B"/>
    <w:rsid w:val="0026289C"/>
    <w:rsid w:val="002644C8"/>
    <w:rsid w:val="00265587"/>
    <w:rsid w:val="0026647F"/>
    <w:rsid w:val="00266B19"/>
    <w:rsid w:val="0027047D"/>
    <w:rsid w:val="002704AC"/>
    <w:rsid w:val="002709AF"/>
    <w:rsid w:val="00272F6E"/>
    <w:rsid w:val="00273614"/>
    <w:rsid w:val="00273ECE"/>
    <w:rsid w:val="0027482D"/>
    <w:rsid w:val="00274C2F"/>
    <w:rsid w:val="002751C2"/>
    <w:rsid w:val="00277AD3"/>
    <w:rsid w:val="00280E11"/>
    <w:rsid w:val="00282382"/>
    <w:rsid w:val="0028265A"/>
    <w:rsid w:val="0028351D"/>
    <w:rsid w:val="0028434D"/>
    <w:rsid w:val="002843FF"/>
    <w:rsid w:val="002859CD"/>
    <w:rsid w:val="00286EAC"/>
    <w:rsid w:val="00286F61"/>
    <w:rsid w:val="00290266"/>
    <w:rsid w:val="00290C29"/>
    <w:rsid w:val="00290C7A"/>
    <w:rsid w:val="00291FCA"/>
    <w:rsid w:val="002922CA"/>
    <w:rsid w:val="00292AD2"/>
    <w:rsid w:val="00293A7E"/>
    <w:rsid w:val="00293CBA"/>
    <w:rsid w:val="00294BBE"/>
    <w:rsid w:val="00294BF2"/>
    <w:rsid w:val="00295A29"/>
    <w:rsid w:val="0029613F"/>
    <w:rsid w:val="00297D0F"/>
    <w:rsid w:val="002A03F9"/>
    <w:rsid w:val="002A1DF8"/>
    <w:rsid w:val="002A2869"/>
    <w:rsid w:val="002A29CF"/>
    <w:rsid w:val="002A312D"/>
    <w:rsid w:val="002A6769"/>
    <w:rsid w:val="002A6E05"/>
    <w:rsid w:val="002A7DD0"/>
    <w:rsid w:val="002B083E"/>
    <w:rsid w:val="002B1ED1"/>
    <w:rsid w:val="002B2DCC"/>
    <w:rsid w:val="002B3642"/>
    <w:rsid w:val="002B3C30"/>
    <w:rsid w:val="002B4A79"/>
    <w:rsid w:val="002B56FB"/>
    <w:rsid w:val="002B64F7"/>
    <w:rsid w:val="002B650E"/>
    <w:rsid w:val="002B75BF"/>
    <w:rsid w:val="002C1046"/>
    <w:rsid w:val="002C1F07"/>
    <w:rsid w:val="002C26AF"/>
    <w:rsid w:val="002C318D"/>
    <w:rsid w:val="002C3D21"/>
    <w:rsid w:val="002C3FA8"/>
    <w:rsid w:val="002C464A"/>
    <w:rsid w:val="002C4824"/>
    <w:rsid w:val="002C48AE"/>
    <w:rsid w:val="002C4B4D"/>
    <w:rsid w:val="002C660B"/>
    <w:rsid w:val="002C73CA"/>
    <w:rsid w:val="002C7429"/>
    <w:rsid w:val="002D367B"/>
    <w:rsid w:val="002D3890"/>
    <w:rsid w:val="002D4670"/>
    <w:rsid w:val="002D503E"/>
    <w:rsid w:val="002D54DA"/>
    <w:rsid w:val="002D5D8C"/>
    <w:rsid w:val="002D61D0"/>
    <w:rsid w:val="002E1E24"/>
    <w:rsid w:val="002E4184"/>
    <w:rsid w:val="002E437D"/>
    <w:rsid w:val="002E5390"/>
    <w:rsid w:val="002E5526"/>
    <w:rsid w:val="002E5AE9"/>
    <w:rsid w:val="002E6710"/>
    <w:rsid w:val="002E7B1D"/>
    <w:rsid w:val="002F05BF"/>
    <w:rsid w:val="002F0A4B"/>
    <w:rsid w:val="002F0BAC"/>
    <w:rsid w:val="002F0F04"/>
    <w:rsid w:val="002F0F1A"/>
    <w:rsid w:val="002F14ED"/>
    <w:rsid w:val="002F29D7"/>
    <w:rsid w:val="002F4C76"/>
    <w:rsid w:val="002F51AD"/>
    <w:rsid w:val="002F54BC"/>
    <w:rsid w:val="002F5F81"/>
    <w:rsid w:val="002F7045"/>
    <w:rsid w:val="002F7380"/>
    <w:rsid w:val="002F7D8B"/>
    <w:rsid w:val="00300249"/>
    <w:rsid w:val="00300C56"/>
    <w:rsid w:val="003014BB"/>
    <w:rsid w:val="00302B7E"/>
    <w:rsid w:val="003052A1"/>
    <w:rsid w:val="00305750"/>
    <w:rsid w:val="003073F5"/>
    <w:rsid w:val="0030772B"/>
    <w:rsid w:val="00307840"/>
    <w:rsid w:val="003101AA"/>
    <w:rsid w:val="00310BF3"/>
    <w:rsid w:val="00311020"/>
    <w:rsid w:val="0031171D"/>
    <w:rsid w:val="00311B74"/>
    <w:rsid w:val="00311DE2"/>
    <w:rsid w:val="00311F20"/>
    <w:rsid w:val="003125D4"/>
    <w:rsid w:val="003170BF"/>
    <w:rsid w:val="0031733D"/>
    <w:rsid w:val="0031753E"/>
    <w:rsid w:val="00317F1C"/>
    <w:rsid w:val="003207E7"/>
    <w:rsid w:val="00323084"/>
    <w:rsid w:val="00323493"/>
    <w:rsid w:val="003234D0"/>
    <w:rsid w:val="003245A0"/>
    <w:rsid w:val="00324644"/>
    <w:rsid w:val="00324C8D"/>
    <w:rsid w:val="0032581A"/>
    <w:rsid w:val="003262EE"/>
    <w:rsid w:val="003263BB"/>
    <w:rsid w:val="00326D57"/>
    <w:rsid w:val="00327388"/>
    <w:rsid w:val="00327A5B"/>
    <w:rsid w:val="00330382"/>
    <w:rsid w:val="0033069F"/>
    <w:rsid w:val="00330E45"/>
    <w:rsid w:val="0033137B"/>
    <w:rsid w:val="0033194E"/>
    <w:rsid w:val="00332A66"/>
    <w:rsid w:val="00332E7D"/>
    <w:rsid w:val="003338A5"/>
    <w:rsid w:val="00333E5F"/>
    <w:rsid w:val="00335CA6"/>
    <w:rsid w:val="0033638F"/>
    <w:rsid w:val="00337B3E"/>
    <w:rsid w:val="00337C3A"/>
    <w:rsid w:val="0034023C"/>
    <w:rsid w:val="00340650"/>
    <w:rsid w:val="00340711"/>
    <w:rsid w:val="00340F7C"/>
    <w:rsid w:val="003431C3"/>
    <w:rsid w:val="00343E68"/>
    <w:rsid w:val="00344E44"/>
    <w:rsid w:val="0034515E"/>
    <w:rsid w:val="00345C51"/>
    <w:rsid w:val="003469A1"/>
    <w:rsid w:val="00346E68"/>
    <w:rsid w:val="003473CE"/>
    <w:rsid w:val="0035051E"/>
    <w:rsid w:val="0035090F"/>
    <w:rsid w:val="00350C4E"/>
    <w:rsid w:val="00352741"/>
    <w:rsid w:val="00354A0B"/>
    <w:rsid w:val="00355535"/>
    <w:rsid w:val="00356D2D"/>
    <w:rsid w:val="00357048"/>
    <w:rsid w:val="00357330"/>
    <w:rsid w:val="00357C9F"/>
    <w:rsid w:val="003603C9"/>
    <w:rsid w:val="00360AB4"/>
    <w:rsid w:val="00360F1B"/>
    <w:rsid w:val="00360F3F"/>
    <w:rsid w:val="0036118D"/>
    <w:rsid w:val="0036168A"/>
    <w:rsid w:val="00361AA0"/>
    <w:rsid w:val="00363B80"/>
    <w:rsid w:val="00364645"/>
    <w:rsid w:val="00364FA1"/>
    <w:rsid w:val="00365E7D"/>
    <w:rsid w:val="00366355"/>
    <w:rsid w:val="00370D70"/>
    <w:rsid w:val="00371E05"/>
    <w:rsid w:val="00372454"/>
    <w:rsid w:val="003724BD"/>
    <w:rsid w:val="00372E59"/>
    <w:rsid w:val="003734A4"/>
    <w:rsid w:val="003734A9"/>
    <w:rsid w:val="00373853"/>
    <w:rsid w:val="0037657E"/>
    <w:rsid w:val="00376991"/>
    <w:rsid w:val="00376A08"/>
    <w:rsid w:val="0037731C"/>
    <w:rsid w:val="00377BA0"/>
    <w:rsid w:val="00380193"/>
    <w:rsid w:val="00380EC5"/>
    <w:rsid w:val="0038125E"/>
    <w:rsid w:val="00381E05"/>
    <w:rsid w:val="00382099"/>
    <w:rsid w:val="00383CEF"/>
    <w:rsid w:val="00384DCD"/>
    <w:rsid w:val="00385F37"/>
    <w:rsid w:val="0038632B"/>
    <w:rsid w:val="00386CE6"/>
    <w:rsid w:val="00387453"/>
    <w:rsid w:val="00387707"/>
    <w:rsid w:val="00387B35"/>
    <w:rsid w:val="00391277"/>
    <w:rsid w:val="003926DB"/>
    <w:rsid w:val="00394784"/>
    <w:rsid w:val="00394C95"/>
    <w:rsid w:val="00394D62"/>
    <w:rsid w:val="00394E4A"/>
    <w:rsid w:val="00395170"/>
    <w:rsid w:val="003954E7"/>
    <w:rsid w:val="00395609"/>
    <w:rsid w:val="0039599A"/>
    <w:rsid w:val="00395D0E"/>
    <w:rsid w:val="00395D8A"/>
    <w:rsid w:val="00395EBC"/>
    <w:rsid w:val="00395F34"/>
    <w:rsid w:val="00396AFE"/>
    <w:rsid w:val="00396BA2"/>
    <w:rsid w:val="00397988"/>
    <w:rsid w:val="00397E49"/>
    <w:rsid w:val="003A05F9"/>
    <w:rsid w:val="003A13A1"/>
    <w:rsid w:val="003A14CF"/>
    <w:rsid w:val="003A19DD"/>
    <w:rsid w:val="003A25ED"/>
    <w:rsid w:val="003A2863"/>
    <w:rsid w:val="003A28DB"/>
    <w:rsid w:val="003A2CCF"/>
    <w:rsid w:val="003A3C9F"/>
    <w:rsid w:val="003A5439"/>
    <w:rsid w:val="003A56D3"/>
    <w:rsid w:val="003A59EE"/>
    <w:rsid w:val="003A6AB2"/>
    <w:rsid w:val="003A6E56"/>
    <w:rsid w:val="003B01A6"/>
    <w:rsid w:val="003B0A1C"/>
    <w:rsid w:val="003B236B"/>
    <w:rsid w:val="003B2AAC"/>
    <w:rsid w:val="003B33D7"/>
    <w:rsid w:val="003B36D5"/>
    <w:rsid w:val="003B392F"/>
    <w:rsid w:val="003B4797"/>
    <w:rsid w:val="003B53E4"/>
    <w:rsid w:val="003B5548"/>
    <w:rsid w:val="003B5D6D"/>
    <w:rsid w:val="003B609C"/>
    <w:rsid w:val="003B62E5"/>
    <w:rsid w:val="003B7868"/>
    <w:rsid w:val="003C17A3"/>
    <w:rsid w:val="003C29CA"/>
    <w:rsid w:val="003C3BA9"/>
    <w:rsid w:val="003C43C1"/>
    <w:rsid w:val="003C4DEC"/>
    <w:rsid w:val="003C572E"/>
    <w:rsid w:val="003C5813"/>
    <w:rsid w:val="003C5B87"/>
    <w:rsid w:val="003C5FE2"/>
    <w:rsid w:val="003C622B"/>
    <w:rsid w:val="003C64DA"/>
    <w:rsid w:val="003C7D45"/>
    <w:rsid w:val="003D097E"/>
    <w:rsid w:val="003D0D0C"/>
    <w:rsid w:val="003D1909"/>
    <w:rsid w:val="003D1B7B"/>
    <w:rsid w:val="003D25E9"/>
    <w:rsid w:val="003D368C"/>
    <w:rsid w:val="003D433C"/>
    <w:rsid w:val="003D4709"/>
    <w:rsid w:val="003D5CF8"/>
    <w:rsid w:val="003D696D"/>
    <w:rsid w:val="003D6C8C"/>
    <w:rsid w:val="003D6E32"/>
    <w:rsid w:val="003D6FB3"/>
    <w:rsid w:val="003D7736"/>
    <w:rsid w:val="003D79C6"/>
    <w:rsid w:val="003E038D"/>
    <w:rsid w:val="003E0AA5"/>
    <w:rsid w:val="003E0AE4"/>
    <w:rsid w:val="003E0C02"/>
    <w:rsid w:val="003E12F8"/>
    <w:rsid w:val="003E2386"/>
    <w:rsid w:val="003E3FF9"/>
    <w:rsid w:val="003E4C0F"/>
    <w:rsid w:val="003E562C"/>
    <w:rsid w:val="003E5DFD"/>
    <w:rsid w:val="003E66BE"/>
    <w:rsid w:val="003F0406"/>
    <w:rsid w:val="003F0B98"/>
    <w:rsid w:val="003F0C4D"/>
    <w:rsid w:val="003F250F"/>
    <w:rsid w:val="003F29CE"/>
    <w:rsid w:val="003F2B32"/>
    <w:rsid w:val="003F3660"/>
    <w:rsid w:val="003F56A5"/>
    <w:rsid w:val="003F56EC"/>
    <w:rsid w:val="003F60B7"/>
    <w:rsid w:val="003F71B2"/>
    <w:rsid w:val="003F7722"/>
    <w:rsid w:val="003F7C35"/>
    <w:rsid w:val="004008C7"/>
    <w:rsid w:val="00401055"/>
    <w:rsid w:val="00401142"/>
    <w:rsid w:val="00401EB0"/>
    <w:rsid w:val="00403A4A"/>
    <w:rsid w:val="00404423"/>
    <w:rsid w:val="00406376"/>
    <w:rsid w:val="00407BF0"/>
    <w:rsid w:val="004109E4"/>
    <w:rsid w:val="00412A45"/>
    <w:rsid w:val="0041356E"/>
    <w:rsid w:val="004135FB"/>
    <w:rsid w:val="00413AA2"/>
    <w:rsid w:val="004140DE"/>
    <w:rsid w:val="004144D8"/>
    <w:rsid w:val="004150E0"/>
    <w:rsid w:val="0041537F"/>
    <w:rsid w:val="004159AB"/>
    <w:rsid w:val="00416225"/>
    <w:rsid w:val="00416410"/>
    <w:rsid w:val="004177FA"/>
    <w:rsid w:val="00417843"/>
    <w:rsid w:val="004209ED"/>
    <w:rsid w:val="00420F8D"/>
    <w:rsid w:val="0042216F"/>
    <w:rsid w:val="0042290F"/>
    <w:rsid w:val="0042331C"/>
    <w:rsid w:val="00423C83"/>
    <w:rsid w:val="004251AA"/>
    <w:rsid w:val="004257EE"/>
    <w:rsid w:val="00425FA7"/>
    <w:rsid w:val="00426BBC"/>
    <w:rsid w:val="00426D0B"/>
    <w:rsid w:val="00426DE7"/>
    <w:rsid w:val="004278C9"/>
    <w:rsid w:val="00431407"/>
    <w:rsid w:val="004319DD"/>
    <w:rsid w:val="004319E4"/>
    <w:rsid w:val="00431D4E"/>
    <w:rsid w:val="00432882"/>
    <w:rsid w:val="00434CEF"/>
    <w:rsid w:val="00434ED5"/>
    <w:rsid w:val="004367C3"/>
    <w:rsid w:val="00436B6E"/>
    <w:rsid w:val="00442A32"/>
    <w:rsid w:val="00442B5C"/>
    <w:rsid w:val="00442EA7"/>
    <w:rsid w:val="00442F02"/>
    <w:rsid w:val="004441DB"/>
    <w:rsid w:val="00444E7E"/>
    <w:rsid w:val="00445D0B"/>
    <w:rsid w:val="0044741E"/>
    <w:rsid w:val="00450136"/>
    <w:rsid w:val="004514F5"/>
    <w:rsid w:val="0045197D"/>
    <w:rsid w:val="00451B00"/>
    <w:rsid w:val="00454866"/>
    <w:rsid w:val="00454D0C"/>
    <w:rsid w:val="00455A2B"/>
    <w:rsid w:val="004569F6"/>
    <w:rsid w:val="00457CB1"/>
    <w:rsid w:val="00460221"/>
    <w:rsid w:val="004609A7"/>
    <w:rsid w:val="00460F23"/>
    <w:rsid w:val="00461CD4"/>
    <w:rsid w:val="004637E3"/>
    <w:rsid w:val="00463D03"/>
    <w:rsid w:val="004644A9"/>
    <w:rsid w:val="00464854"/>
    <w:rsid w:val="0046551B"/>
    <w:rsid w:val="00465555"/>
    <w:rsid w:val="00465C41"/>
    <w:rsid w:val="00466B59"/>
    <w:rsid w:val="00466D0E"/>
    <w:rsid w:val="00466EE4"/>
    <w:rsid w:val="00467B5A"/>
    <w:rsid w:val="00470ADA"/>
    <w:rsid w:val="00470D34"/>
    <w:rsid w:val="004716AD"/>
    <w:rsid w:val="00472E87"/>
    <w:rsid w:val="00473254"/>
    <w:rsid w:val="004737E7"/>
    <w:rsid w:val="00473ACC"/>
    <w:rsid w:val="00473D69"/>
    <w:rsid w:val="004740D5"/>
    <w:rsid w:val="004744E4"/>
    <w:rsid w:val="004747A5"/>
    <w:rsid w:val="00474A91"/>
    <w:rsid w:val="0047555F"/>
    <w:rsid w:val="004770A2"/>
    <w:rsid w:val="004800B5"/>
    <w:rsid w:val="004802DB"/>
    <w:rsid w:val="00480F1C"/>
    <w:rsid w:val="0048157A"/>
    <w:rsid w:val="00481638"/>
    <w:rsid w:val="00482425"/>
    <w:rsid w:val="004824FA"/>
    <w:rsid w:val="0048273F"/>
    <w:rsid w:val="00483CDA"/>
    <w:rsid w:val="0048424D"/>
    <w:rsid w:val="00484A2D"/>
    <w:rsid w:val="004854C3"/>
    <w:rsid w:val="00487F8C"/>
    <w:rsid w:val="0049014E"/>
    <w:rsid w:val="00490A80"/>
    <w:rsid w:val="0049273F"/>
    <w:rsid w:val="004936E7"/>
    <w:rsid w:val="004941DA"/>
    <w:rsid w:val="00494670"/>
    <w:rsid w:val="00495B6B"/>
    <w:rsid w:val="00495BB1"/>
    <w:rsid w:val="00496D27"/>
    <w:rsid w:val="004974E0"/>
    <w:rsid w:val="0049762D"/>
    <w:rsid w:val="004A0C34"/>
    <w:rsid w:val="004A3BB2"/>
    <w:rsid w:val="004A3E31"/>
    <w:rsid w:val="004A455B"/>
    <w:rsid w:val="004A4789"/>
    <w:rsid w:val="004A4D4D"/>
    <w:rsid w:val="004A66B0"/>
    <w:rsid w:val="004B1B30"/>
    <w:rsid w:val="004B21EF"/>
    <w:rsid w:val="004B2D43"/>
    <w:rsid w:val="004B2EF1"/>
    <w:rsid w:val="004B3F38"/>
    <w:rsid w:val="004B4780"/>
    <w:rsid w:val="004B4DFB"/>
    <w:rsid w:val="004B4EE7"/>
    <w:rsid w:val="004B5069"/>
    <w:rsid w:val="004B5E36"/>
    <w:rsid w:val="004B65BA"/>
    <w:rsid w:val="004B65EE"/>
    <w:rsid w:val="004B708D"/>
    <w:rsid w:val="004C022F"/>
    <w:rsid w:val="004C04D4"/>
    <w:rsid w:val="004C16C8"/>
    <w:rsid w:val="004C1832"/>
    <w:rsid w:val="004C1F5C"/>
    <w:rsid w:val="004C3C52"/>
    <w:rsid w:val="004C44ED"/>
    <w:rsid w:val="004C4746"/>
    <w:rsid w:val="004C4BE2"/>
    <w:rsid w:val="004C6D39"/>
    <w:rsid w:val="004C7355"/>
    <w:rsid w:val="004C792E"/>
    <w:rsid w:val="004C7FF2"/>
    <w:rsid w:val="004D2CB9"/>
    <w:rsid w:val="004D2E1C"/>
    <w:rsid w:val="004D33AD"/>
    <w:rsid w:val="004D37EB"/>
    <w:rsid w:val="004D624D"/>
    <w:rsid w:val="004D7B41"/>
    <w:rsid w:val="004D7EE6"/>
    <w:rsid w:val="004E0EDA"/>
    <w:rsid w:val="004E1B3D"/>
    <w:rsid w:val="004E2173"/>
    <w:rsid w:val="004E2224"/>
    <w:rsid w:val="004E324E"/>
    <w:rsid w:val="004E3C79"/>
    <w:rsid w:val="004E3DF4"/>
    <w:rsid w:val="004E3E07"/>
    <w:rsid w:val="004E4191"/>
    <w:rsid w:val="004E43FC"/>
    <w:rsid w:val="004E44AD"/>
    <w:rsid w:val="004E47DD"/>
    <w:rsid w:val="004E5DCF"/>
    <w:rsid w:val="004E63BD"/>
    <w:rsid w:val="004E67B8"/>
    <w:rsid w:val="004E67F7"/>
    <w:rsid w:val="004E6A90"/>
    <w:rsid w:val="004E701A"/>
    <w:rsid w:val="004F0212"/>
    <w:rsid w:val="004F1680"/>
    <w:rsid w:val="004F177A"/>
    <w:rsid w:val="004F2C49"/>
    <w:rsid w:val="004F3795"/>
    <w:rsid w:val="004F3E23"/>
    <w:rsid w:val="004F4302"/>
    <w:rsid w:val="004F5CCC"/>
    <w:rsid w:val="004F6891"/>
    <w:rsid w:val="004F7E65"/>
    <w:rsid w:val="005016FC"/>
    <w:rsid w:val="00502721"/>
    <w:rsid w:val="00502BDC"/>
    <w:rsid w:val="00504BA6"/>
    <w:rsid w:val="00504F8C"/>
    <w:rsid w:val="005100D6"/>
    <w:rsid w:val="005101F1"/>
    <w:rsid w:val="005107CD"/>
    <w:rsid w:val="00511396"/>
    <w:rsid w:val="00511586"/>
    <w:rsid w:val="00511715"/>
    <w:rsid w:val="005120AA"/>
    <w:rsid w:val="0051210B"/>
    <w:rsid w:val="00512BE7"/>
    <w:rsid w:val="00512CC4"/>
    <w:rsid w:val="00513C8C"/>
    <w:rsid w:val="00514895"/>
    <w:rsid w:val="005149EF"/>
    <w:rsid w:val="00514A21"/>
    <w:rsid w:val="00516529"/>
    <w:rsid w:val="00517935"/>
    <w:rsid w:val="00517B41"/>
    <w:rsid w:val="005207BD"/>
    <w:rsid w:val="00520F74"/>
    <w:rsid w:val="005222B5"/>
    <w:rsid w:val="005227C0"/>
    <w:rsid w:val="00525A2D"/>
    <w:rsid w:val="00525D24"/>
    <w:rsid w:val="00526911"/>
    <w:rsid w:val="00526BE8"/>
    <w:rsid w:val="005278BC"/>
    <w:rsid w:val="005279AD"/>
    <w:rsid w:val="00531235"/>
    <w:rsid w:val="005317F6"/>
    <w:rsid w:val="00531FDF"/>
    <w:rsid w:val="005326B8"/>
    <w:rsid w:val="00532E20"/>
    <w:rsid w:val="00533322"/>
    <w:rsid w:val="0053365B"/>
    <w:rsid w:val="005336D5"/>
    <w:rsid w:val="005339C6"/>
    <w:rsid w:val="00533ED8"/>
    <w:rsid w:val="00534B6A"/>
    <w:rsid w:val="00534BE0"/>
    <w:rsid w:val="00535200"/>
    <w:rsid w:val="005355BA"/>
    <w:rsid w:val="00535D70"/>
    <w:rsid w:val="00536516"/>
    <w:rsid w:val="005367B5"/>
    <w:rsid w:val="0053681A"/>
    <w:rsid w:val="00537245"/>
    <w:rsid w:val="00537664"/>
    <w:rsid w:val="00540701"/>
    <w:rsid w:val="00540732"/>
    <w:rsid w:val="0054084C"/>
    <w:rsid w:val="00543438"/>
    <w:rsid w:val="00544537"/>
    <w:rsid w:val="00544F00"/>
    <w:rsid w:val="0054556C"/>
    <w:rsid w:val="00545E34"/>
    <w:rsid w:val="005467DA"/>
    <w:rsid w:val="00551284"/>
    <w:rsid w:val="00551D5E"/>
    <w:rsid w:val="005536A1"/>
    <w:rsid w:val="00553F6E"/>
    <w:rsid w:val="0055481D"/>
    <w:rsid w:val="005548AD"/>
    <w:rsid w:val="0055579C"/>
    <w:rsid w:val="00555FF1"/>
    <w:rsid w:val="00556831"/>
    <w:rsid w:val="005568D0"/>
    <w:rsid w:val="00556F5A"/>
    <w:rsid w:val="005572EF"/>
    <w:rsid w:val="00560A61"/>
    <w:rsid w:val="0056167E"/>
    <w:rsid w:val="005625E5"/>
    <w:rsid w:val="005628BE"/>
    <w:rsid w:val="0056300C"/>
    <w:rsid w:val="00563244"/>
    <w:rsid w:val="0056407E"/>
    <w:rsid w:val="0056484B"/>
    <w:rsid w:val="00564A1A"/>
    <w:rsid w:val="00564EB7"/>
    <w:rsid w:val="0056705F"/>
    <w:rsid w:val="0056722A"/>
    <w:rsid w:val="0056768A"/>
    <w:rsid w:val="005676FF"/>
    <w:rsid w:val="00570091"/>
    <w:rsid w:val="00570E11"/>
    <w:rsid w:val="00571BB1"/>
    <w:rsid w:val="00572399"/>
    <w:rsid w:val="00572A00"/>
    <w:rsid w:val="00572C98"/>
    <w:rsid w:val="00573B20"/>
    <w:rsid w:val="00574D08"/>
    <w:rsid w:val="005764C5"/>
    <w:rsid w:val="00576552"/>
    <w:rsid w:val="0057656F"/>
    <w:rsid w:val="00576F6D"/>
    <w:rsid w:val="00577290"/>
    <w:rsid w:val="00581567"/>
    <w:rsid w:val="00581D1E"/>
    <w:rsid w:val="00582564"/>
    <w:rsid w:val="005826F0"/>
    <w:rsid w:val="00582A5E"/>
    <w:rsid w:val="00582A75"/>
    <w:rsid w:val="00582BEF"/>
    <w:rsid w:val="00582D88"/>
    <w:rsid w:val="00583B3A"/>
    <w:rsid w:val="005840FD"/>
    <w:rsid w:val="00584164"/>
    <w:rsid w:val="00584373"/>
    <w:rsid w:val="005845A3"/>
    <w:rsid w:val="00584A52"/>
    <w:rsid w:val="00585E0D"/>
    <w:rsid w:val="005861CE"/>
    <w:rsid w:val="005863F7"/>
    <w:rsid w:val="00590C88"/>
    <w:rsid w:val="00591280"/>
    <w:rsid w:val="0059345F"/>
    <w:rsid w:val="005938D2"/>
    <w:rsid w:val="00593FCB"/>
    <w:rsid w:val="00594024"/>
    <w:rsid w:val="005944CB"/>
    <w:rsid w:val="00594662"/>
    <w:rsid w:val="005952EF"/>
    <w:rsid w:val="0059530E"/>
    <w:rsid w:val="00595BDB"/>
    <w:rsid w:val="0059635B"/>
    <w:rsid w:val="00596739"/>
    <w:rsid w:val="005A063D"/>
    <w:rsid w:val="005A0664"/>
    <w:rsid w:val="005A0A5D"/>
    <w:rsid w:val="005A100C"/>
    <w:rsid w:val="005A130A"/>
    <w:rsid w:val="005A177E"/>
    <w:rsid w:val="005A1FED"/>
    <w:rsid w:val="005A20A1"/>
    <w:rsid w:val="005A4067"/>
    <w:rsid w:val="005A6147"/>
    <w:rsid w:val="005A6690"/>
    <w:rsid w:val="005A6BE8"/>
    <w:rsid w:val="005A7525"/>
    <w:rsid w:val="005A7DD9"/>
    <w:rsid w:val="005B04F1"/>
    <w:rsid w:val="005B0B8E"/>
    <w:rsid w:val="005B0EC3"/>
    <w:rsid w:val="005B24BE"/>
    <w:rsid w:val="005B2650"/>
    <w:rsid w:val="005B2AA5"/>
    <w:rsid w:val="005B3A96"/>
    <w:rsid w:val="005B3B46"/>
    <w:rsid w:val="005B4C3C"/>
    <w:rsid w:val="005B5667"/>
    <w:rsid w:val="005B621F"/>
    <w:rsid w:val="005B680C"/>
    <w:rsid w:val="005B71B2"/>
    <w:rsid w:val="005B7204"/>
    <w:rsid w:val="005B798F"/>
    <w:rsid w:val="005C02FF"/>
    <w:rsid w:val="005C06C6"/>
    <w:rsid w:val="005C1C0E"/>
    <w:rsid w:val="005C34A7"/>
    <w:rsid w:val="005C3E07"/>
    <w:rsid w:val="005C4057"/>
    <w:rsid w:val="005C45B1"/>
    <w:rsid w:val="005C45DB"/>
    <w:rsid w:val="005C4A70"/>
    <w:rsid w:val="005C4D72"/>
    <w:rsid w:val="005C53B1"/>
    <w:rsid w:val="005D0B41"/>
    <w:rsid w:val="005D107E"/>
    <w:rsid w:val="005D2536"/>
    <w:rsid w:val="005D2BDE"/>
    <w:rsid w:val="005D3D14"/>
    <w:rsid w:val="005D3FD6"/>
    <w:rsid w:val="005D4757"/>
    <w:rsid w:val="005D47A4"/>
    <w:rsid w:val="005D4950"/>
    <w:rsid w:val="005D665A"/>
    <w:rsid w:val="005D73E7"/>
    <w:rsid w:val="005D7C9A"/>
    <w:rsid w:val="005E081C"/>
    <w:rsid w:val="005E086B"/>
    <w:rsid w:val="005E0A36"/>
    <w:rsid w:val="005E101F"/>
    <w:rsid w:val="005E15B3"/>
    <w:rsid w:val="005E18D0"/>
    <w:rsid w:val="005E1ECD"/>
    <w:rsid w:val="005E216C"/>
    <w:rsid w:val="005E2DF6"/>
    <w:rsid w:val="005E3F54"/>
    <w:rsid w:val="005E456C"/>
    <w:rsid w:val="005E47AC"/>
    <w:rsid w:val="005E67C6"/>
    <w:rsid w:val="005E69F1"/>
    <w:rsid w:val="005E6A8F"/>
    <w:rsid w:val="005E6E7B"/>
    <w:rsid w:val="005E7366"/>
    <w:rsid w:val="005E768A"/>
    <w:rsid w:val="005E789E"/>
    <w:rsid w:val="005F0130"/>
    <w:rsid w:val="005F0D37"/>
    <w:rsid w:val="005F22E4"/>
    <w:rsid w:val="005F2A92"/>
    <w:rsid w:val="005F2B04"/>
    <w:rsid w:val="005F426B"/>
    <w:rsid w:val="005F47A6"/>
    <w:rsid w:val="005F4949"/>
    <w:rsid w:val="005F540E"/>
    <w:rsid w:val="005F5795"/>
    <w:rsid w:val="005F57E2"/>
    <w:rsid w:val="005F5A16"/>
    <w:rsid w:val="005F5BFE"/>
    <w:rsid w:val="005F6288"/>
    <w:rsid w:val="005F7B2D"/>
    <w:rsid w:val="0060022A"/>
    <w:rsid w:val="006003F2"/>
    <w:rsid w:val="00601DE5"/>
    <w:rsid w:val="0060223D"/>
    <w:rsid w:val="00602AA3"/>
    <w:rsid w:val="00605D78"/>
    <w:rsid w:val="00607039"/>
    <w:rsid w:val="00607308"/>
    <w:rsid w:val="0061118E"/>
    <w:rsid w:val="0061182B"/>
    <w:rsid w:val="00611DD5"/>
    <w:rsid w:val="00613024"/>
    <w:rsid w:val="00613397"/>
    <w:rsid w:val="00613B29"/>
    <w:rsid w:val="006150D4"/>
    <w:rsid w:val="00615466"/>
    <w:rsid w:val="00615FD2"/>
    <w:rsid w:val="006160A6"/>
    <w:rsid w:val="00616F83"/>
    <w:rsid w:val="00617D69"/>
    <w:rsid w:val="00621CD4"/>
    <w:rsid w:val="0062214A"/>
    <w:rsid w:val="006248AE"/>
    <w:rsid w:val="00625500"/>
    <w:rsid w:val="00626439"/>
    <w:rsid w:val="00626711"/>
    <w:rsid w:val="00626C79"/>
    <w:rsid w:val="0062753E"/>
    <w:rsid w:val="00627A0A"/>
    <w:rsid w:val="006300DA"/>
    <w:rsid w:val="00631281"/>
    <w:rsid w:val="00631919"/>
    <w:rsid w:val="00631A8D"/>
    <w:rsid w:val="00631D71"/>
    <w:rsid w:val="006329A3"/>
    <w:rsid w:val="006337C9"/>
    <w:rsid w:val="006338B0"/>
    <w:rsid w:val="00633FA1"/>
    <w:rsid w:val="0063402E"/>
    <w:rsid w:val="00634C08"/>
    <w:rsid w:val="00636709"/>
    <w:rsid w:val="00636F53"/>
    <w:rsid w:val="00637AB2"/>
    <w:rsid w:val="00640983"/>
    <w:rsid w:val="00640BEA"/>
    <w:rsid w:val="006430B3"/>
    <w:rsid w:val="0064398E"/>
    <w:rsid w:val="00644538"/>
    <w:rsid w:val="00644756"/>
    <w:rsid w:val="00645F6F"/>
    <w:rsid w:val="006466FC"/>
    <w:rsid w:val="00647951"/>
    <w:rsid w:val="006479F8"/>
    <w:rsid w:val="006508B5"/>
    <w:rsid w:val="00652059"/>
    <w:rsid w:val="00652F9B"/>
    <w:rsid w:val="0065302B"/>
    <w:rsid w:val="00653374"/>
    <w:rsid w:val="0065341E"/>
    <w:rsid w:val="0065414D"/>
    <w:rsid w:val="00655261"/>
    <w:rsid w:val="0065636A"/>
    <w:rsid w:val="00656D4C"/>
    <w:rsid w:val="006571D6"/>
    <w:rsid w:val="00657298"/>
    <w:rsid w:val="0066033F"/>
    <w:rsid w:val="0066098F"/>
    <w:rsid w:val="00660BC0"/>
    <w:rsid w:val="006619F8"/>
    <w:rsid w:val="0066215D"/>
    <w:rsid w:val="00662E0F"/>
    <w:rsid w:val="006633F3"/>
    <w:rsid w:val="00663702"/>
    <w:rsid w:val="00663CAC"/>
    <w:rsid w:val="00663E2E"/>
    <w:rsid w:val="006642FE"/>
    <w:rsid w:val="0066595D"/>
    <w:rsid w:val="00665D2E"/>
    <w:rsid w:val="0066748E"/>
    <w:rsid w:val="006700A1"/>
    <w:rsid w:val="00671C7E"/>
    <w:rsid w:val="006727B5"/>
    <w:rsid w:val="00672DFC"/>
    <w:rsid w:val="0067301D"/>
    <w:rsid w:val="006732EA"/>
    <w:rsid w:val="00673620"/>
    <w:rsid w:val="00673BB4"/>
    <w:rsid w:val="00674CA4"/>
    <w:rsid w:val="00674D9A"/>
    <w:rsid w:val="0067579D"/>
    <w:rsid w:val="00675802"/>
    <w:rsid w:val="00676C1F"/>
    <w:rsid w:val="00677400"/>
    <w:rsid w:val="00677607"/>
    <w:rsid w:val="00677D08"/>
    <w:rsid w:val="006817DA"/>
    <w:rsid w:val="0068185D"/>
    <w:rsid w:val="00682242"/>
    <w:rsid w:val="00682584"/>
    <w:rsid w:val="006829AE"/>
    <w:rsid w:val="00682CB0"/>
    <w:rsid w:val="00683240"/>
    <w:rsid w:val="00683D64"/>
    <w:rsid w:val="00684249"/>
    <w:rsid w:val="00684433"/>
    <w:rsid w:val="00685AD1"/>
    <w:rsid w:val="00687B06"/>
    <w:rsid w:val="00687FF3"/>
    <w:rsid w:val="006908F7"/>
    <w:rsid w:val="00690C21"/>
    <w:rsid w:val="006914C0"/>
    <w:rsid w:val="006915B9"/>
    <w:rsid w:val="006916A5"/>
    <w:rsid w:val="00691D91"/>
    <w:rsid w:val="006920EB"/>
    <w:rsid w:val="006926C1"/>
    <w:rsid w:val="00692F16"/>
    <w:rsid w:val="00692F25"/>
    <w:rsid w:val="00693A62"/>
    <w:rsid w:val="00693E2E"/>
    <w:rsid w:val="00695045"/>
    <w:rsid w:val="006963A6"/>
    <w:rsid w:val="00697662"/>
    <w:rsid w:val="0069798D"/>
    <w:rsid w:val="006A13DC"/>
    <w:rsid w:val="006A1B73"/>
    <w:rsid w:val="006A2172"/>
    <w:rsid w:val="006A3073"/>
    <w:rsid w:val="006A35B7"/>
    <w:rsid w:val="006A3625"/>
    <w:rsid w:val="006A3B96"/>
    <w:rsid w:val="006A43F2"/>
    <w:rsid w:val="006A4D1A"/>
    <w:rsid w:val="006A5D86"/>
    <w:rsid w:val="006A60C3"/>
    <w:rsid w:val="006A639B"/>
    <w:rsid w:val="006A658E"/>
    <w:rsid w:val="006B1C2C"/>
    <w:rsid w:val="006B2074"/>
    <w:rsid w:val="006B2830"/>
    <w:rsid w:val="006B4E12"/>
    <w:rsid w:val="006B4F28"/>
    <w:rsid w:val="006B5059"/>
    <w:rsid w:val="006B5EB8"/>
    <w:rsid w:val="006B61E2"/>
    <w:rsid w:val="006B6E09"/>
    <w:rsid w:val="006B70AA"/>
    <w:rsid w:val="006C14BA"/>
    <w:rsid w:val="006C18C9"/>
    <w:rsid w:val="006C1994"/>
    <w:rsid w:val="006C1DB8"/>
    <w:rsid w:val="006C3DBD"/>
    <w:rsid w:val="006C3DE5"/>
    <w:rsid w:val="006C4EC5"/>
    <w:rsid w:val="006C67F5"/>
    <w:rsid w:val="006C6AC4"/>
    <w:rsid w:val="006C6CA0"/>
    <w:rsid w:val="006C6D4C"/>
    <w:rsid w:val="006C7191"/>
    <w:rsid w:val="006C7B0E"/>
    <w:rsid w:val="006C7FC7"/>
    <w:rsid w:val="006D10CC"/>
    <w:rsid w:val="006D2AF4"/>
    <w:rsid w:val="006D2BC3"/>
    <w:rsid w:val="006D30E7"/>
    <w:rsid w:val="006D3C4B"/>
    <w:rsid w:val="006D42E3"/>
    <w:rsid w:val="006D45C2"/>
    <w:rsid w:val="006D4623"/>
    <w:rsid w:val="006D4BE7"/>
    <w:rsid w:val="006D4D2F"/>
    <w:rsid w:val="006D4F69"/>
    <w:rsid w:val="006D551A"/>
    <w:rsid w:val="006D57B9"/>
    <w:rsid w:val="006D57C9"/>
    <w:rsid w:val="006D6124"/>
    <w:rsid w:val="006D65C9"/>
    <w:rsid w:val="006D6C1C"/>
    <w:rsid w:val="006D7C4F"/>
    <w:rsid w:val="006D7E6A"/>
    <w:rsid w:val="006E1034"/>
    <w:rsid w:val="006E12F5"/>
    <w:rsid w:val="006E1CF4"/>
    <w:rsid w:val="006E3DBA"/>
    <w:rsid w:val="006E4FCE"/>
    <w:rsid w:val="006E66B7"/>
    <w:rsid w:val="006E6B9F"/>
    <w:rsid w:val="006E709F"/>
    <w:rsid w:val="006E7261"/>
    <w:rsid w:val="006E78ED"/>
    <w:rsid w:val="006E7D12"/>
    <w:rsid w:val="006F040F"/>
    <w:rsid w:val="006F0CC9"/>
    <w:rsid w:val="006F0D87"/>
    <w:rsid w:val="006F2537"/>
    <w:rsid w:val="006F25CA"/>
    <w:rsid w:val="006F31D8"/>
    <w:rsid w:val="006F5C38"/>
    <w:rsid w:val="006F70C2"/>
    <w:rsid w:val="006F7A6B"/>
    <w:rsid w:val="007009FB"/>
    <w:rsid w:val="00700E1B"/>
    <w:rsid w:val="007013EC"/>
    <w:rsid w:val="00701983"/>
    <w:rsid w:val="0070286B"/>
    <w:rsid w:val="00702D83"/>
    <w:rsid w:val="0070311D"/>
    <w:rsid w:val="00703462"/>
    <w:rsid w:val="00703651"/>
    <w:rsid w:val="00703E00"/>
    <w:rsid w:val="007042C3"/>
    <w:rsid w:val="00705B40"/>
    <w:rsid w:val="00706F10"/>
    <w:rsid w:val="00707553"/>
    <w:rsid w:val="00707A9D"/>
    <w:rsid w:val="00710422"/>
    <w:rsid w:val="007152EC"/>
    <w:rsid w:val="0071561A"/>
    <w:rsid w:val="00715D83"/>
    <w:rsid w:val="00716438"/>
    <w:rsid w:val="00716A45"/>
    <w:rsid w:val="00716C48"/>
    <w:rsid w:val="00717FDB"/>
    <w:rsid w:val="0072031B"/>
    <w:rsid w:val="00721439"/>
    <w:rsid w:val="00722139"/>
    <w:rsid w:val="00722807"/>
    <w:rsid w:val="007234AD"/>
    <w:rsid w:val="007238FA"/>
    <w:rsid w:val="00724F4A"/>
    <w:rsid w:val="007250F7"/>
    <w:rsid w:val="00725749"/>
    <w:rsid w:val="00725D7D"/>
    <w:rsid w:val="0072750E"/>
    <w:rsid w:val="007303E7"/>
    <w:rsid w:val="0073078C"/>
    <w:rsid w:val="00730BA5"/>
    <w:rsid w:val="00731DC1"/>
    <w:rsid w:val="00732334"/>
    <w:rsid w:val="00732907"/>
    <w:rsid w:val="007332B9"/>
    <w:rsid w:val="00733618"/>
    <w:rsid w:val="007346E4"/>
    <w:rsid w:val="00735544"/>
    <w:rsid w:val="00735827"/>
    <w:rsid w:val="00736F93"/>
    <w:rsid w:val="0073713F"/>
    <w:rsid w:val="00737294"/>
    <w:rsid w:val="00737793"/>
    <w:rsid w:val="00740232"/>
    <w:rsid w:val="007408D0"/>
    <w:rsid w:val="00740DFD"/>
    <w:rsid w:val="00741391"/>
    <w:rsid w:val="00742359"/>
    <w:rsid w:val="0074280E"/>
    <w:rsid w:val="00742C18"/>
    <w:rsid w:val="007432DF"/>
    <w:rsid w:val="00743611"/>
    <w:rsid w:val="007442AE"/>
    <w:rsid w:val="007443F0"/>
    <w:rsid w:val="007458D3"/>
    <w:rsid w:val="00746195"/>
    <w:rsid w:val="007466B5"/>
    <w:rsid w:val="00750401"/>
    <w:rsid w:val="00750D1E"/>
    <w:rsid w:val="00752246"/>
    <w:rsid w:val="0075333A"/>
    <w:rsid w:val="0075500B"/>
    <w:rsid w:val="00755010"/>
    <w:rsid w:val="0075593D"/>
    <w:rsid w:val="00755943"/>
    <w:rsid w:val="007559BA"/>
    <w:rsid w:val="00755E5E"/>
    <w:rsid w:val="007570B1"/>
    <w:rsid w:val="0075739D"/>
    <w:rsid w:val="007577BC"/>
    <w:rsid w:val="007579BD"/>
    <w:rsid w:val="00757ECE"/>
    <w:rsid w:val="00760115"/>
    <w:rsid w:val="00760C7A"/>
    <w:rsid w:val="00760FD7"/>
    <w:rsid w:val="00761B1C"/>
    <w:rsid w:val="0076223A"/>
    <w:rsid w:val="007648B0"/>
    <w:rsid w:val="0076528A"/>
    <w:rsid w:val="0076555E"/>
    <w:rsid w:val="00765753"/>
    <w:rsid w:val="0076599A"/>
    <w:rsid w:val="00765F2C"/>
    <w:rsid w:val="007663E1"/>
    <w:rsid w:val="00766B18"/>
    <w:rsid w:val="00766F36"/>
    <w:rsid w:val="0076738C"/>
    <w:rsid w:val="007702B4"/>
    <w:rsid w:val="00770313"/>
    <w:rsid w:val="0077073F"/>
    <w:rsid w:val="00770ED5"/>
    <w:rsid w:val="007726AB"/>
    <w:rsid w:val="007739FF"/>
    <w:rsid w:val="00773FEC"/>
    <w:rsid w:val="0077468D"/>
    <w:rsid w:val="007746B2"/>
    <w:rsid w:val="00774B30"/>
    <w:rsid w:val="0077683B"/>
    <w:rsid w:val="00776AB2"/>
    <w:rsid w:val="00777391"/>
    <w:rsid w:val="00777755"/>
    <w:rsid w:val="00777EBB"/>
    <w:rsid w:val="00781E61"/>
    <w:rsid w:val="00781EAB"/>
    <w:rsid w:val="007825DF"/>
    <w:rsid w:val="007826A7"/>
    <w:rsid w:val="00782B1D"/>
    <w:rsid w:val="00782E99"/>
    <w:rsid w:val="007838E0"/>
    <w:rsid w:val="007846DB"/>
    <w:rsid w:val="00785D5A"/>
    <w:rsid w:val="00787037"/>
    <w:rsid w:val="00787DB4"/>
    <w:rsid w:val="007904BD"/>
    <w:rsid w:val="00792069"/>
    <w:rsid w:val="00792250"/>
    <w:rsid w:val="0079244B"/>
    <w:rsid w:val="00793017"/>
    <w:rsid w:val="007936A4"/>
    <w:rsid w:val="00794090"/>
    <w:rsid w:val="00795D49"/>
    <w:rsid w:val="00796CED"/>
    <w:rsid w:val="0079753D"/>
    <w:rsid w:val="00797777"/>
    <w:rsid w:val="00797AE2"/>
    <w:rsid w:val="007A113E"/>
    <w:rsid w:val="007A13E6"/>
    <w:rsid w:val="007A1C74"/>
    <w:rsid w:val="007A1CF8"/>
    <w:rsid w:val="007A48CC"/>
    <w:rsid w:val="007A527B"/>
    <w:rsid w:val="007A599C"/>
    <w:rsid w:val="007A5EB7"/>
    <w:rsid w:val="007A618C"/>
    <w:rsid w:val="007A6B1C"/>
    <w:rsid w:val="007A77CE"/>
    <w:rsid w:val="007B0D77"/>
    <w:rsid w:val="007B1355"/>
    <w:rsid w:val="007B1666"/>
    <w:rsid w:val="007B22D4"/>
    <w:rsid w:val="007B2DAA"/>
    <w:rsid w:val="007B494E"/>
    <w:rsid w:val="007B590F"/>
    <w:rsid w:val="007B59E4"/>
    <w:rsid w:val="007B6B2D"/>
    <w:rsid w:val="007B7AAB"/>
    <w:rsid w:val="007B7F5F"/>
    <w:rsid w:val="007C0357"/>
    <w:rsid w:val="007C047C"/>
    <w:rsid w:val="007C0D09"/>
    <w:rsid w:val="007C10EF"/>
    <w:rsid w:val="007C12FB"/>
    <w:rsid w:val="007C3430"/>
    <w:rsid w:val="007C41D9"/>
    <w:rsid w:val="007C58B4"/>
    <w:rsid w:val="007C5C9C"/>
    <w:rsid w:val="007C613D"/>
    <w:rsid w:val="007C7A50"/>
    <w:rsid w:val="007C7ED0"/>
    <w:rsid w:val="007D0EE2"/>
    <w:rsid w:val="007D1911"/>
    <w:rsid w:val="007D1939"/>
    <w:rsid w:val="007D22C6"/>
    <w:rsid w:val="007D38C3"/>
    <w:rsid w:val="007D3F3B"/>
    <w:rsid w:val="007D4780"/>
    <w:rsid w:val="007D49B0"/>
    <w:rsid w:val="007D4F64"/>
    <w:rsid w:val="007D55F8"/>
    <w:rsid w:val="007D5E55"/>
    <w:rsid w:val="007D5EAF"/>
    <w:rsid w:val="007D6498"/>
    <w:rsid w:val="007D6ED0"/>
    <w:rsid w:val="007D7485"/>
    <w:rsid w:val="007E0453"/>
    <w:rsid w:val="007E1758"/>
    <w:rsid w:val="007E1B2D"/>
    <w:rsid w:val="007E1DF9"/>
    <w:rsid w:val="007E21C9"/>
    <w:rsid w:val="007E2F4C"/>
    <w:rsid w:val="007E301B"/>
    <w:rsid w:val="007E4D28"/>
    <w:rsid w:val="007E618D"/>
    <w:rsid w:val="007E6643"/>
    <w:rsid w:val="007E6773"/>
    <w:rsid w:val="007E7B65"/>
    <w:rsid w:val="007E7BF3"/>
    <w:rsid w:val="007F04B4"/>
    <w:rsid w:val="007F08B0"/>
    <w:rsid w:val="007F2AEB"/>
    <w:rsid w:val="007F2DF5"/>
    <w:rsid w:val="007F396A"/>
    <w:rsid w:val="007F41EA"/>
    <w:rsid w:val="007F4317"/>
    <w:rsid w:val="007F43A1"/>
    <w:rsid w:val="007F45C1"/>
    <w:rsid w:val="007F45CF"/>
    <w:rsid w:val="007F4946"/>
    <w:rsid w:val="007F5967"/>
    <w:rsid w:val="007F6E67"/>
    <w:rsid w:val="007F7851"/>
    <w:rsid w:val="007F7CF9"/>
    <w:rsid w:val="00800EBA"/>
    <w:rsid w:val="00801995"/>
    <w:rsid w:val="00802109"/>
    <w:rsid w:val="00802793"/>
    <w:rsid w:val="00802DC3"/>
    <w:rsid w:val="00802E05"/>
    <w:rsid w:val="008033B1"/>
    <w:rsid w:val="008052FA"/>
    <w:rsid w:val="00805A3A"/>
    <w:rsid w:val="00810EBE"/>
    <w:rsid w:val="00811BEC"/>
    <w:rsid w:val="00811DAE"/>
    <w:rsid w:val="008121E8"/>
    <w:rsid w:val="008123FD"/>
    <w:rsid w:val="00812528"/>
    <w:rsid w:val="008127C5"/>
    <w:rsid w:val="0081399B"/>
    <w:rsid w:val="00813AB9"/>
    <w:rsid w:val="0081465A"/>
    <w:rsid w:val="008158E1"/>
    <w:rsid w:val="0081649B"/>
    <w:rsid w:val="008169B8"/>
    <w:rsid w:val="00816A40"/>
    <w:rsid w:val="00816F64"/>
    <w:rsid w:val="00816FAD"/>
    <w:rsid w:val="0081763D"/>
    <w:rsid w:val="00817FD3"/>
    <w:rsid w:val="00820983"/>
    <w:rsid w:val="00820E10"/>
    <w:rsid w:val="0082131A"/>
    <w:rsid w:val="00821CA2"/>
    <w:rsid w:val="00821CD6"/>
    <w:rsid w:val="00822A09"/>
    <w:rsid w:val="00822A24"/>
    <w:rsid w:val="008235B7"/>
    <w:rsid w:val="00823C95"/>
    <w:rsid w:val="008246ED"/>
    <w:rsid w:val="00825D5F"/>
    <w:rsid w:val="008267A6"/>
    <w:rsid w:val="00826BFC"/>
    <w:rsid w:val="00827E21"/>
    <w:rsid w:val="008307CA"/>
    <w:rsid w:val="00830B12"/>
    <w:rsid w:val="0083161F"/>
    <w:rsid w:val="0083189C"/>
    <w:rsid w:val="00832D79"/>
    <w:rsid w:val="00832E44"/>
    <w:rsid w:val="00833B06"/>
    <w:rsid w:val="00833C08"/>
    <w:rsid w:val="00833D64"/>
    <w:rsid w:val="00834199"/>
    <w:rsid w:val="00834A82"/>
    <w:rsid w:val="00835F76"/>
    <w:rsid w:val="00836250"/>
    <w:rsid w:val="0083654B"/>
    <w:rsid w:val="00837AA5"/>
    <w:rsid w:val="00837DA2"/>
    <w:rsid w:val="00840E7C"/>
    <w:rsid w:val="008413A4"/>
    <w:rsid w:val="008417A7"/>
    <w:rsid w:val="008423C5"/>
    <w:rsid w:val="0084303D"/>
    <w:rsid w:val="00843D57"/>
    <w:rsid w:val="00844638"/>
    <w:rsid w:val="00845170"/>
    <w:rsid w:val="00847B8C"/>
    <w:rsid w:val="00847C9C"/>
    <w:rsid w:val="00850289"/>
    <w:rsid w:val="00850522"/>
    <w:rsid w:val="008506B6"/>
    <w:rsid w:val="00851471"/>
    <w:rsid w:val="00851602"/>
    <w:rsid w:val="00851910"/>
    <w:rsid w:val="00851C81"/>
    <w:rsid w:val="008524BF"/>
    <w:rsid w:val="00852A79"/>
    <w:rsid w:val="00852D01"/>
    <w:rsid w:val="00852E38"/>
    <w:rsid w:val="0085446D"/>
    <w:rsid w:val="00854A97"/>
    <w:rsid w:val="00854F9F"/>
    <w:rsid w:val="00856F06"/>
    <w:rsid w:val="008573CE"/>
    <w:rsid w:val="008577F6"/>
    <w:rsid w:val="00857BEB"/>
    <w:rsid w:val="008605D9"/>
    <w:rsid w:val="008605FA"/>
    <w:rsid w:val="00860A9E"/>
    <w:rsid w:val="00860EEF"/>
    <w:rsid w:val="008613C4"/>
    <w:rsid w:val="008621A1"/>
    <w:rsid w:val="008621DC"/>
    <w:rsid w:val="00862544"/>
    <w:rsid w:val="00863516"/>
    <w:rsid w:val="00865252"/>
    <w:rsid w:val="00867D4D"/>
    <w:rsid w:val="0087028C"/>
    <w:rsid w:val="0087079F"/>
    <w:rsid w:val="00870C01"/>
    <w:rsid w:val="0087144C"/>
    <w:rsid w:val="008724DE"/>
    <w:rsid w:val="00872B20"/>
    <w:rsid w:val="00873CD2"/>
    <w:rsid w:val="00873E04"/>
    <w:rsid w:val="00874ED2"/>
    <w:rsid w:val="00875ED4"/>
    <w:rsid w:val="00876037"/>
    <w:rsid w:val="00876232"/>
    <w:rsid w:val="008765DD"/>
    <w:rsid w:val="00877FD7"/>
    <w:rsid w:val="00880996"/>
    <w:rsid w:val="00881440"/>
    <w:rsid w:val="00881527"/>
    <w:rsid w:val="00881BBF"/>
    <w:rsid w:val="00881FC0"/>
    <w:rsid w:val="00882089"/>
    <w:rsid w:val="0088362F"/>
    <w:rsid w:val="008849ED"/>
    <w:rsid w:val="00884B03"/>
    <w:rsid w:val="0088576C"/>
    <w:rsid w:val="00885E7B"/>
    <w:rsid w:val="008873B5"/>
    <w:rsid w:val="0088764A"/>
    <w:rsid w:val="00890085"/>
    <w:rsid w:val="008901C1"/>
    <w:rsid w:val="00890EBA"/>
    <w:rsid w:val="008914DC"/>
    <w:rsid w:val="00891907"/>
    <w:rsid w:val="008921D7"/>
    <w:rsid w:val="008933F4"/>
    <w:rsid w:val="00893B77"/>
    <w:rsid w:val="00893E93"/>
    <w:rsid w:val="00895017"/>
    <w:rsid w:val="00897079"/>
    <w:rsid w:val="00897195"/>
    <w:rsid w:val="008A0459"/>
    <w:rsid w:val="008A0860"/>
    <w:rsid w:val="008A0963"/>
    <w:rsid w:val="008A1845"/>
    <w:rsid w:val="008A1B3D"/>
    <w:rsid w:val="008A1B50"/>
    <w:rsid w:val="008A1D8D"/>
    <w:rsid w:val="008A30C3"/>
    <w:rsid w:val="008A47A4"/>
    <w:rsid w:val="008A5A56"/>
    <w:rsid w:val="008A5AEB"/>
    <w:rsid w:val="008A5B49"/>
    <w:rsid w:val="008A6BF5"/>
    <w:rsid w:val="008A7F05"/>
    <w:rsid w:val="008B016D"/>
    <w:rsid w:val="008B0FF0"/>
    <w:rsid w:val="008B21B9"/>
    <w:rsid w:val="008B2E9E"/>
    <w:rsid w:val="008B2F2D"/>
    <w:rsid w:val="008B3BB5"/>
    <w:rsid w:val="008B3FF0"/>
    <w:rsid w:val="008B4118"/>
    <w:rsid w:val="008B4252"/>
    <w:rsid w:val="008B4363"/>
    <w:rsid w:val="008B49C5"/>
    <w:rsid w:val="008B57EE"/>
    <w:rsid w:val="008B5CD0"/>
    <w:rsid w:val="008B67C4"/>
    <w:rsid w:val="008B6F89"/>
    <w:rsid w:val="008C0ACB"/>
    <w:rsid w:val="008C162A"/>
    <w:rsid w:val="008C1958"/>
    <w:rsid w:val="008C1E86"/>
    <w:rsid w:val="008C1ED3"/>
    <w:rsid w:val="008C1F91"/>
    <w:rsid w:val="008C233E"/>
    <w:rsid w:val="008C23B2"/>
    <w:rsid w:val="008C2945"/>
    <w:rsid w:val="008C2AEC"/>
    <w:rsid w:val="008C2E65"/>
    <w:rsid w:val="008C2F95"/>
    <w:rsid w:val="008C3744"/>
    <w:rsid w:val="008C3AD6"/>
    <w:rsid w:val="008C3C9E"/>
    <w:rsid w:val="008C3D3F"/>
    <w:rsid w:val="008C3F4C"/>
    <w:rsid w:val="008C4680"/>
    <w:rsid w:val="008C4D60"/>
    <w:rsid w:val="008C570B"/>
    <w:rsid w:val="008C5B90"/>
    <w:rsid w:val="008C6201"/>
    <w:rsid w:val="008C6666"/>
    <w:rsid w:val="008C6827"/>
    <w:rsid w:val="008C6A49"/>
    <w:rsid w:val="008C6B6E"/>
    <w:rsid w:val="008C6BB3"/>
    <w:rsid w:val="008C786F"/>
    <w:rsid w:val="008D0027"/>
    <w:rsid w:val="008D0291"/>
    <w:rsid w:val="008D02AE"/>
    <w:rsid w:val="008D06CC"/>
    <w:rsid w:val="008D0FB3"/>
    <w:rsid w:val="008D108B"/>
    <w:rsid w:val="008D18B6"/>
    <w:rsid w:val="008D320C"/>
    <w:rsid w:val="008D32AD"/>
    <w:rsid w:val="008D333A"/>
    <w:rsid w:val="008D4E7E"/>
    <w:rsid w:val="008D5122"/>
    <w:rsid w:val="008D51F6"/>
    <w:rsid w:val="008D6655"/>
    <w:rsid w:val="008D6B53"/>
    <w:rsid w:val="008D7107"/>
    <w:rsid w:val="008E02F2"/>
    <w:rsid w:val="008E22D5"/>
    <w:rsid w:val="008E2DF3"/>
    <w:rsid w:val="008E3238"/>
    <w:rsid w:val="008E4B76"/>
    <w:rsid w:val="008E5224"/>
    <w:rsid w:val="008E55B9"/>
    <w:rsid w:val="008E56EE"/>
    <w:rsid w:val="008E6055"/>
    <w:rsid w:val="008E74F6"/>
    <w:rsid w:val="008F02F9"/>
    <w:rsid w:val="008F048C"/>
    <w:rsid w:val="008F0FAE"/>
    <w:rsid w:val="008F1409"/>
    <w:rsid w:val="008F14C8"/>
    <w:rsid w:val="008F25C0"/>
    <w:rsid w:val="008F273B"/>
    <w:rsid w:val="008F2A39"/>
    <w:rsid w:val="008F2DCE"/>
    <w:rsid w:val="008F4801"/>
    <w:rsid w:val="008F4E0A"/>
    <w:rsid w:val="008F4F8D"/>
    <w:rsid w:val="008F5995"/>
    <w:rsid w:val="008F747F"/>
    <w:rsid w:val="00901027"/>
    <w:rsid w:val="0090141A"/>
    <w:rsid w:val="00901D7D"/>
    <w:rsid w:val="00902A55"/>
    <w:rsid w:val="00903717"/>
    <w:rsid w:val="00903CD6"/>
    <w:rsid w:val="00905D29"/>
    <w:rsid w:val="00906238"/>
    <w:rsid w:val="0090658F"/>
    <w:rsid w:val="00906649"/>
    <w:rsid w:val="009122F5"/>
    <w:rsid w:val="00912BEE"/>
    <w:rsid w:val="00912D17"/>
    <w:rsid w:val="009131B1"/>
    <w:rsid w:val="00914095"/>
    <w:rsid w:val="0091495E"/>
    <w:rsid w:val="00914C24"/>
    <w:rsid w:val="00915760"/>
    <w:rsid w:val="009159DB"/>
    <w:rsid w:val="00917C67"/>
    <w:rsid w:val="00917EBB"/>
    <w:rsid w:val="00917F0B"/>
    <w:rsid w:val="009201AB"/>
    <w:rsid w:val="009203E7"/>
    <w:rsid w:val="00922346"/>
    <w:rsid w:val="00922E1A"/>
    <w:rsid w:val="0092324A"/>
    <w:rsid w:val="00923D25"/>
    <w:rsid w:val="0092569C"/>
    <w:rsid w:val="00926776"/>
    <w:rsid w:val="009267C2"/>
    <w:rsid w:val="009273CF"/>
    <w:rsid w:val="00930330"/>
    <w:rsid w:val="009304E9"/>
    <w:rsid w:val="00930A58"/>
    <w:rsid w:val="00930F4F"/>
    <w:rsid w:val="00931E1E"/>
    <w:rsid w:val="009321E5"/>
    <w:rsid w:val="009326E5"/>
    <w:rsid w:val="00932E56"/>
    <w:rsid w:val="009331C1"/>
    <w:rsid w:val="009332FA"/>
    <w:rsid w:val="00933584"/>
    <w:rsid w:val="009339DA"/>
    <w:rsid w:val="00933CB2"/>
    <w:rsid w:val="009351A3"/>
    <w:rsid w:val="009355BD"/>
    <w:rsid w:val="00935DC8"/>
    <w:rsid w:val="00936ACA"/>
    <w:rsid w:val="0094087F"/>
    <w:rsid w:val="00940FF3"/>
    <w:rsid w:val="00941AC0"/>
    <w:rsid w:val="00941BD3"/>
    <w:rsid w:val="00942345"/>
    <w:rsid w:val="0094237C"/>
    <w:rsid w:val="00943C16"/>
    <w:rsid w:val="00943FD4"/>
    <w:rsid w:val="009442BF"/>
    <w:rsid w:val="0094534C"/>
    <w:rsid w:val="009456CC"/>
    <w:rsid w:val="00945CBB"/>
    <w:rsid w:val="00946279"/>
    <w:rsid w:val="009469F4"/>
    <w:rsid w:val="00946B76"/>
    <w:rsid w:val="00947845"/>
    <w:rsid w:val="00950528"/>
    <w:rsid w:val="00951275"/>
    <w:rsid w:val="009522F9"/>
    <w:rsid w:val="00952A7F"/>
    <w:rsid w:val="00953043"/>
    <w:rsid w:val="009534CC"/>
    <w:rsid w:val="00953612"/>
    <w:rsid w:val="00953B2C"/>
    <w:rsid w:val="0095446C"/>
    <w:rsid w:val="0095486F"/>
    <w:rsid w:val="00954A91"/>
    <w:rsid w:val="00954D02"/>
    <w:rsid w:val="0095752A"/>
    <w:rsid w:val="0096041A"/>
    <w:rsid w:val="00960E2F"/>
    <w:rsid w:val="00962065"/>
    <w:rsid w:val="00963DC9"/>
    <w:rsid w:val="009653FB"/>
    <w:rsid w:val="00965A60"/>
    <w:rsid w:val="00965AB7"/>
    <w:rsid w:val="00965BCE"/>
    <w:rsid w:val="009667D5"/>
    <w:rsid w:val="009668CB"/>
    <w:rsid w:val="00970218"/>
    <w:rsid w:val="00971338"/>
    <w:rsid w:val="00971CF8"/>
    <w:rsid w:val="00971D58"/>
    <w:rsid w:val="009733FC"/>
    <w:rsid w:val="00974630"/>
    <w:rsid w:val="0097533E"/>
    <w:rsid w:val="00975A35"/>
    <w:rsid w:val="00975EB5"/>
    <w:rsid w:val="00975FC0"/>
    <w:rsid w:val="00976D1A"/>
    <w:rsid w:val="009770A4"/>
    <w:rsid w:val="00980CDA"/>
    <w:rsid w:val="00980D1E"/>
    <w:rsid w:val="00981989"/>
    <w:rsid w:val="00982EF6"/>
    <w:rsid w:val="00983782"/>
    <w:rsid w:val="00984578"/>
    <w:rsid w:val="00984ECD"/>
    <w:rsid w:val="00985FEE"/>
    <w:rsid w:val="009863D0"/>
    <w:rsid w:val="00986B70"/>
    <w:rsid w:val="00987772"/>
    <w:rsid w:val="00987949"/>
    <w:rsid w:val="0099015F"/>
    <w:rsid w:val="009903B3"/>
    <w:rsid w:val="009905D7"/>
    <w:rsid w:val="00991949"/>
    <w:rsid w:val="00992190"/>
    <w:rsid w:val="00993308"/>
    <w:rsid w:val="00993BD8"/>
    <w:rsid w:val="00994A21"/>
    <w:rsid w:val="00994C0B"/>
    <w:rsid w:val="009954F8"/>
    <w:rsid w:val="0099616A"/>
    <w:rsid w:val="0099660C"/>
    <w:rsid w:val="00997860"/>
    <w:rsid w:val="009A2342"/>
    <w:rsid w:val="009A23DA"/>
    <w:rsid w:val="009A3528"/>
    <w:rsid w:val="009A3BD0"/>
    <w:rsid w:val="009A3E02"/>
    <w:rsid w:val="009A69C2"/>
    <w:rsid w:val="009A7260"/>
    <w:rsid w:val="009A7A17"/>
    <w:rsid w:val="009B004B"/>
    <w:rsid w:val="009B0158"/>
    <w:rsid w:val="009B067A"/>
    <w:rsid w:val="009B0CD5"/>
    <w:rsid w:val="009B2BB2"/>
    <w:rsid w:val="009B375A"/>
    <w:rsid w:val="009B3917"/>
    <w:rsid w:val="009B3D37"/>
    <w:rsid w:val="009B4812"/>
    <w:rsid w:val="009B4B34"/>
    <w:rsid w:val="009B508D"/>
    <w:rsid w:val="009B5440"/>
    <w:rsid w:val="009B5A72"/>
    <w:rsid w:val="009B5D01"/>
    <w:rsid w:val="009B6213"/>
    <w:rsid w:val="009B771E"/>
    <w:rsid w:val="009C0E25"/>
    <w:rsid w:val="009C16D2"/>
    <w:rsid w:val="009C1B88"/>
    <w:rsid w:val="009C26C9"/>
    <w:rsid w:val="009C36A7"/>
    <w:rsid w:val="009C38EB"/>
    <w:rsid w:val="009C3EFB"/>
    <w:rsid w:val="009C475C"/>
    <w:rsid w:val="009C568F"/>
    <w:rsid w:val="009C5F20"/>
    <w:rsid w:val="009C7CA7"/>
    <w:rsid w:val="009D0091"/>
    <w:rsid w:val="009D08AE"/>
    <w:rsid w:val="009D0D88"/>
    <w:rsid w:val="009D1E45"/>
    <w:rsid w:val="009D1F64"/>
    <w:rsid w:val="009D31F3"/>
    <w:rsid w:val="009D3DC4"/>
    <w:rsid w:val="009D4385"/>
    <w:rsid w:val="009D51F6"/>
    <w:rsid w:val="009D635A"/>
    <w:rsid w:val="009D75E3"/>
    <w:rsid w:val="009E17BD"/>
    <w:rsid w:val="009E1C2C"/>
    <w:rsid w:val="009E1C61"/>
    <w:rsid w:val="009E29FF"/>
    <w:rsid w:val="009E2B62"/>
    <w:rsid w:val="009E3396"/>
    <w:rsid w:val="009E360B"/>
    <w:rsid w:val="009E36A3"/>
    <w:rsid w:val="009E3722"/>
    <w:rsid w:val="009E44AE"/>
    <w:rsid w:val="009E4939"/>
    <w:rsid w:val="009E6307"/>
    <w:rsid w:val="009E6961"/>
    <w:rsid w:val="009E792B"/>
    <w:rsid w:val="009E79C5"/>
    <w:rsid w:val="009F0FCD"/>
    <w:rsid w:val="009F2693"/>
    <w:rsid w:val="009F4740"/>
    <w:rsid w:val="009F5656"/>
    <w:rsid w:val="009F5A2F"/>
    <w:rsid w:val="009F5D12"/>
    <w:rsid w:val="009F5D71"/>
    <w:rsid w:val="009F6FF2"/>
    <w:rsid w:val="009F79CA"/>
    <w:rsid w:val="00A00E18"/>
    <w:rsid w:val="00A00EF7"/>
    <w:rsid w:val="00A012CA"/>
    <w:rsid w:val="00A0279E"/>
    <w:rsid w:val="00A02C22"/>
    <w:rsid w:val="00A02F6A"/>
    <w:rsid w:val="00A03E86"/>
    <w:rsid w:val="00A04206"/>
    <w:rsid w:val="00A042D4"/>
    <w:rsid w:val="00A04E0A"/>
    <w:rsid w:val="00A050FE"/>
    <w:rsid w:val="00A0565A"/>
    <w:rsid w:val="00A06581"/>
    <w:rsid w:val="00A06C2C"/>
    <w:rsid w:val="00A06E92"/>
    <w:rsid w:val="00A07876"/>
    <w:rsid w:val="00A10DC3"/>
    <w:rsid w:val="00A11BF2"/>
    <w:rsid w:val="00A11FA3"/>
    <w:rsid w:val="00A13523"/>
    <w:rsid w:val="00A13B36"/>
    <w:rsid w:val="00A1416B"/>
    <w:rsid w:val="00A14EB8"/>
    <w:rsid w:val="00A15B6B"/>
    <w:rsid w:val="00A17111"/>
    <w:rsid w:val="00A17454"/>
    <w:rsid w:val="00A17A98"/>
    <w:rsid w:val="00A20366"/>
    <w:rsid w:val="00A2299D"/>
    <w:rsid w:val="00A2379B"/>
    <w:rsid w:val="00A255D6"/>
    <w:rsid w:val="00A255EE"/>
    <w:rsid w:val="00A25BFC"/>
    <w:rsid w:val="00A2627A"/>
    <w:rsid w:val="00A266C3"/>
    <w:rsid w:val="00A26A34"/>
    <w:rsid w:val="00A26E6A"/>
    <w:rsid w:val="00A302DC"/>
    <w:rsid w:val="00A30DF4"/>
    <w:rsid w:val="00A312D2"/>
    <w:rsid w:val="00A32057"/>
    <w:rsid w:val="00A34572"/>
    <w:rsid w:val="00A347D5"/>
    <w:rsid w:val="00A348C5"/>
    <w:rsid w:val="00A34B7D"/>
    <w:rsid w:val="00A353E7"/>
    <w:rsid w:val="00A35548"/>
    <w:rsid w:val="00A35810"/>
    <w:rsid w:val="00A3644A"/>
    <w:rsid w:val="00A367B0"/>
    <w:rsid w:val="00A36A1C"/>
    <w:rsid w:val="00A36DDB"/>
    <w:rsid w:val="00A37745"/>
    <w:rsid w:val="00A37C27"/>
    <w:rsid w:val="00A400C5"/>
    <w:rsid w:val="00A40406"/>
    <w:rsid w:val="00A405BB"/>
    <w:rsid w:val="00A40987"/>
    <w:rsid w:val="00A40DBB"/>
    <w:rsid w:val="00A40DEF"/>
    <w:rsid w:val="00A418A0"/>
    <w:rsid w:val="00A41BC1"/>
    <w:rsid w:val="00A429F7"/>
    <w:rsid w:val="00A42B33"/>
    <w:rsid w:val="00A4305D"/>
    <w:rsid w:val="00A43692"/>
    <w:rsid w:val="00A43B0C"/>
    <w:rsid w:val="00A44AE8"/>
    <w:rsid w:val="00A45FC6"/>
    <w:rsid w:val="00A47871"/>
    <w:rsid w:val="00A5147F"/>
    <w:rsid w:val="00A5195C"/>
    <w:rsid w:val="00A519BD"/>
    <w:rsid w:val="00A5249A"/>
    <w:rsid w:val="00A52675"/>
    <w:rsid w:val="00A52E2A"/>
    <w:rsid w:val="00A53323"/>
    <w:rsid w:val="00A560CC"/>
    <w:rsid w:val="00A571F6"/>
    <w:rsid w:val="00A615DC"/>
    <w:rsid w:val="00A61965"/>
    <w:rsid w:val="00A61D7B"/>
    <w:rsid w:val="00A6269E"/>
    <w:rsid w:val="00A62F6E"/>
    <w:rsid w:val="00A6395A"/>
    <w:rsid w:val="00A639D7"/>
    <w:rsid w:val="00A6522D"/>
    <w:rsid w:val="00A652C3"/>
    <w:rsid w:val="00A65E07"/>
    <w:rsid w:val="00A6649B"/>
    <w:rsid w:val="00A667B1"/>
    <w:rsid w:val="00A66FBC"/>
    <w:rsid w:val="00A67181"/>
    <w:rsid w:val="00A6777A"/>
    <w:rsid w:val="00A71AD1"/>
    <w:rsid w:val="00A71ED1"/>
    <w:rsid w:val="00A72559"/>
    <w:rsid w:val="00A728C0"/>
    <w:rsid w:val="00A72AE6"/>
    <w:rsid w:val="00A730DB"/>
    <w:rsid w:val="00A7430C"/>
    <w:rsid w:val="00A74A4E"/>
    <w:rsid w:val="00A753F0"/>
    <w:rsid w:val="00A75790"/>
    <w:rsid w:val="00A76DDD"/>
    <w:rsid w:val="00A7760F"/>
    <w:rsid w:val="00A77921"/>
    <w:rsid w:val="00A77EE7"/>
    <w:rsid w:val="00A80DA6"/>
    <w:rsid w:val="00A81B91"/>
    <w:rsid w:val="00A81DA5"/>
    <w:rsid w:val="00A83812"/>
    <w:rsid w:val="00A84880"/>
    <w:rsid w:val="00A8549D"/>
    <w:rsid w:val="00A85BDC"/>
    <w:rsid w:val="00A868ED"/>
    <w:rsid w:val="00A86D63"/>
    <w:rsid w:val="00A90189"/>
    <w:rsid w:val="00A906C2"/>
    <w:rsid w:val="00A90C45"/>
    <w:rsid w:val="00A916E8"/>
    <w:rsid w:val="00A9174F"/>
    <w:rsid w:val="00A91A9D"/>
    <w:rsid w:val="00A91FD2"/>
    <w:rsid w:val="00A923BB"/>
    <w:rsid w:val="00A92416"/>
    <w:rsid w:val="00A925FA"/>
    <w:rsid w:val="00A92E98"/>
    <w:rsid w:val="00A934EF"/>
    <w:rsid w:val="00A9488E"/>
    <w:rsid w:val="00A94BFA"/>
    <w:rsid w:val="00A94EEC"/>
    <w:rsid w:val="00A957E5"/>
    <w:rsid w:val="00A96D8C"/>
    <w:rsid w:val="00AA073F"/>
    <w:rsid w:val="00AA32A9"/>
    <w:rsid w:val="00AA47D2"/>
    <w:rsid w:val="00AA59C2"/>
    <w:rsid w:val="00AA5BFF"/>
    <w:rsid w:val="00AB22E4"/>
    <w:rsid w:val="00AB4661"/>
    <w:rsid w:val="00AB4C0C"/>
    <w:rsid w:val="00AB5D1A"/>
    <w:rsid w:val="00AB6075"/>
    <w:rsid w:val="00AB608D"/>
    <w:rsid w:val="00AB625F"/>
    <w:rsid w:val="00AB6D54"/>
    <w:rsid w:val="00AB7FF6"/>
    <w:rsid w:val="00AC086C"/>
    <w:rsid w:val="00AC151B"/>
    <w:rsid w:val="00AC1CEB"/>
    <w:rsid w:val="00AC3691"/>
    <w:rsid w:val="00AC372B"/>
    <w:rsid w:val="00AC374B"/>
    <w:rsid w:val="00AC3831"/>
    <w:rsid w:val="00AC3BF2"/>
    <w:rsid w:val="00AC42D7"/>
    <w:rsid w:val="00AC42DB"/>
    <w:rsid w:val="00AC6034"/>
    <w:rsid w:val="00AC62D1"/>
    <w:rsid w:val="00AC6532"/>
    <w:rsid w:val="00AD0979"/>
    <w:rsid w:val="00AD12AF"/>
    <w:rsid w:val="00AD182F"/>
    <w:rsid w:val="00AD27DC"/>
    <w:rsid w:val="00AD2BB6"/>
    <w:rsid w:val="00AD3203"/>
    <w:rsid w:val="00AD33AD"/>
    <w:rsid w:val="00AD3719"/>
    <w:rsid w:val="00AD3941"/>
    <w:rsid w:val="00AD468B"/>
    <w:rsid w:val="00AD47D2"/>
    <w:rsid w:val="00AD47F0"/>
    <w:rsid w:val="00AD4AE3"/>
    <w:rsid w:val="00AD51A8"/>
    <w:rsid w:val="00AD75A1"/>
    <w:rsid w:val="00AD76F0"/>
    <w:rsid w:val="00AE00C7"/>
    <w:rsid w:val="00AE0ADA"/>
    <w:rsid w:val="00AE16F1"/>
    <w:rsid w:val="00AE18E4"/>
    <w:rsid w:val="00AE1B1E"/>
    <w:rsid w:val="00AE23DC"/>
    <w:rsid w:val="00AE3372"/>
    <w:rsid w:val="00AE4096"/>
    <w:rsid w:val="00AE4E08"/>
    <w:rsid w:val="00AE5144"/>
    <w:rsid w:val="00AE6008"/>
    <w:rsid w:val="00AE673F"/>
    <w:rsid w:val="00AE7B49"/>
    <w:rsid w:val="00AE7E27"/>
    <w:rsid w:val="00AF03DA"/>
    <w:rsid w:val="00AF050E"/>
    <w:rsid w:val="00AF05D7"/>
    <w:rsid w:val="00AF07DB"/>
    <w:rsid w:val="00AF0F57"/>
    <w:rsid w:val="00AF18DB"/>
    <w:rsid w:val="00AF1A1F"/>
    <w:rsid w:val="00AF2453"/>
    <w:rsid w:val="00AF24B2"/>
    <w:rsid w:val="00AF30B0"/>
    <w:rsid w:val="00AF3972"/>
    <w:rsid w:val="00AF4D8A"/>
    <w:rsid w:val="00AF5D54"/>
    <w:rsid w:val="00AF5D6E"/>
    <w:rsid w:val="00B003BA"/>
    <w:rsid w:val="00B015DC"/>
    <w:rsid w:val="00B01ED6"/>
    <w:rsid w:val="00B025AD"/>
    <w:rsid w:val="00B02AE5"/>
    <w:rsid w:val="00B03BC2"/>
    <w:rsid w:val="00B05519"/>
    <w:rsid w:val="00B05FFC"/>
    <w:rsid w:val="00B066A3"/>
    <w:rsid w:val="00B06C7F"/>
    <w:rsid w:val="00B06CD9"/>
    <w:rsid w:val="00B0766E"/>
    <w:rsid w:val="00B1114B"/>
    <w:rsid w:val="00B1177E"/>
    <w:rsid w:val="00B128C9"/>
    <w:rsid w:val="00B1357A"/>
    <w:rsid w:val="00B13F1C"/>
    <w:rsid w:val="00B14DD2"/>
    <w:rsid w:val="00B15052"/>
    <w:rsid w:val="00B177DC"/>
    <w:rsid w:val="00B177E5"/>
    <w:rsid w:val="00B17841"/>
    <w:rsid w:val="00B20116"/>
    <w:rsid w:val="00B201EB"/>
    <w:rsid w:val="00B226E2"/>
    <w:rsid w:val="00B22FF2"/>
    <w:rsid w:val="00B245CA"/>
    <w:rsid w:val="00B24EA6"/>
    <w:rsid w:val="00B2528A"/>
    <w:rsid w:val="00B26EE4"/>
    <w:rsid w:val="00B3151B"/>
    <w:rsid w:val="00B31C05"/>
    <w:rsid w:val="00B32E04"/>
    <w:rsid w:val="00B33165"/>
    <w:rsid w:val="00B34626"/>
    <w:rsid w:val="00B355C2"/>
    <w:rsid w:val="00B356D9"/>
    <w:rsid w:val="00B35C5D"/>
    <w:rsid w:val="00B365D4"/>
    <w:rsid w:val="00B36E15"/>
    <w:rsid w:val="00B4089A"/>
    <w:rsid w:val="00B415A3"/>
    <w:rsid w:val="00B4256E"/>
    <w:rsid w:val="00B4411C"/>
    <w:rsid w:val="00B452C3"/>
    <w:rsid w:val="00B45771"/>
    <w:rsid w:val="00B463C0"/>
    <w:rsid w:val="00B464F4"/>
    <w:rsid w:val="00B4759B"/>
    <w:rsid w:val="00B47608"/>
    <w:rsid w:val="00B50358"/>
    <w:rsid w:val="00B5048A"/>
    <w:rsid w:val="00B52EB7"/>
    <w:rsid w:val="00B52ECC"/>
    <w:rsid w:val="00B545F1"/>
    <w:rsid w:val="00B55C62"/>
    <w:rsid w:val="00B578BD"/>
    <w:rsid w:val="00B57A4F"/>
    <w:rsid w:val="00B57C17"/>
    <w:rsid w:val="00B60009"/>
    <w:rsid w:val="00B60553"/>
    <w:rsid w:val="00B6079F"/>
    <w:rsid w:val="00B60A86"/>
    <w:rsid w:val="00B60DFF"/>
    <w:rsid w:val="00B611E7"/>
    <w:rsid w:val="00B6172A"/>
    <w:rsid w:val="00B61760"/>
    <w:rsid w:val="00B61763"/>
    <w:rsid w:val="00B61E45"/>
    <w:rsid w:val="00B6236C"/>
    <w:rsid w:val="00B62675"/>
    <w:rsid w:val="00B63125"/>
    <w:rsid w:val="00B63174"/>
    <w:rsid w:val="00B633B4"/>
    <w:rsid w:val="00B636ED"/>
    <w:rsid w:val="00B64CB7"/>
    <w:rsid w:val="00B677D0"/>
    <w:rsid w:val="00B700AC"/>
    <w:rsid w:val="00B7025A"/>
    <w:rsid w:val="00B706A8"/>
    <w:rsid w:val="00B716D7"/>
    <w:rsid w:val="00B72339"/>
    <w:rsid w:val="00B72829"/>
    <w:rsid w:val="00B73543"/>
    <w:rsid w:val="00B74458"/>
    <w:rsid w:val="00B75AD4"/>
    <w:rsid w:val="00B768CE"/>
    <w:rsid w:val="00B77725"/>
    <w:rsid w:val="00B77C59"/>
    <w:rsid w:val="00B802C8"/>
    <w:rsid w:val="00B803CE"/>
    <w:rsid w:val="00B809AC"/>
    <w:rsid w:val="00B80AA3"/>
    <w:rsid w:val="00B82EAC"/>
    <w:rsid w:val="00B83411"/>
    <w:rsid w:val="00B83415"/>
    <w:rsid w:val="00B835BD"/>
    <w:rsid w:val="00B83F12"/>
    <w:rsid w:val="00B83F4C"/>
    <w:rsid w:val="00B8402D"/>
    <w:rsid w:val="00B84792"/>
    <w:rsid w:val="00B86338"/>
    <w:rsid w:val="00B87E70"/>
    <w:rsid w:val="00B90603"/>
    <w:rsid w:val="00B9159E"/>
    <w:rsid w:val="00B91A73"/>
    <w:rsid w:val="00B93090"/>
    <w:rsid w:val="00B9411C"/>
    <w:rsid w:val="00B958E9"/>
    <w:rsid w:val="00B95BC2"/>
    <w:rsid w:val="00B969D1"/>
    <w:rsid w:val="00BA0D79"/>
    <w:rsid w:val="00BA2141"/>
    <w:rsid w:val="00BA2820"/>
    <w:rsid w:val="00BA295C"/>
    <w:rsid w:val="00BA2DFB"/>
    <w:rsid w:val="00BA3BD1"/>
    <w:rsid w:val="00BA4F6F"/>
    <w:rsid w:val="00BA5C32"/>
    <w:rsid w:val="00BA7578"/>
    <w:rsid w:val="00BA7C90"/>
    <w:rsid w:val="00BB0789"/>
    <w:rsid w:val="00BB0C72"/>
    <w:rsid w:val="00BB2CA4"/>
    <w:rsid w:val="00BB3331"/>
    <w:rsid w:val="00BB34D5"/>
    <w:rsid w:val="00BB3975"/>
    <w:rsid w:val="00BB412B"/>
    <w:rsid w:val="00BB4439"/>
    <w:rsid w:val="00BB4599"/>
    <w:rsid w:val="00BB509B"/>
    <w:rsid w:val="00BB5276"/>
    <w:rsid w:val="00BB6A72"/>
    <w:rsid w:val="00BB6B5D"/>
    <w:rsid w:val="00BB6C2B"/>
    <w:rsid w:val="00BB6D30"/>
    <w:rsid w:val="00BB7921"/>
    <w:rsid w:val="00BC07C4"/>
    <w:rsid w:val="00BC17AA"/>
    <w:rsid w:val="00BC19B9"/>
    <w:rsid w:val="00BC25AB"/>
    <w:rsid w:val="00BC2734"/>
    <w:rsid w:val="00BC5294"/>
    <w:rsid w:val="00BC618F"/>
    <w:rsid w:val="00BC7704"/>
    <w:rsid w:val="00BD0658"/>
    <w:rsid w:val="00BD1338"/>
    <w:rsid w:val="00BD17B7"/>
    <w:rsid w:val="00BD2009"/>
    <w:rsid w:val="00BD34F3"/>
    <w:rsid w:val="00BD3DCA"/>
    <w:rsid w:val="00BD42C7"/>
    <w:rsid w:val="00BD4A20"/>
    <w:rsid w:val="00BD4B96"/>
    <w:rsid w:val="00BD5C99"/>
    <w:rsid w:val="00BD600B"/>
    <w:rsid w:val="00BD63AF"/>
    <w:rsid w:val="00BD63F3"/>
    <w:rsid w:val="00BD7222"/>
    <w:rsid w:val="00BD7C4D"/>
    <w:rsid w:val="00BE0512"/>
    <w:rsid w:val="00BE0E95"/>
    <w:rsid w:val="00BE233C"/>
    <w:rsid w:val="00BE2F43"/>
    <w:rsid w:val="00BE4630"/>
    <w:rsid w:val="00BE6132"/>
    <w:rsid w:val="00BE63FE"/>
    <w:rsid w:val="00BE6F1C"/>
    <w:rsid w:val="00BF0FE6"/>
    <w:rsid w:val="00BF3105"/>
    <w:rsid w:val="00BF3297"/>
    <w:rsid w:val="00BF33FF"/>
    <w:rsid w:val="00BF4569"/>
    <w:rsid w:val="00BF4CF7"/>
    <w:rsid w:val="00BF4D19"/>
    <w:rsid w:val="00BF4FA0"/>
    <w:rsid w:val="00BF5CD7"/>
    <w:rsid w:val="00BF7683"/>
    <w:rsid w:val="00C00104"/>
    <w:rsid w:val="00C0143E"/>
    <w:rsid w:val="00C01513"/>
    <w:rsid w:val="00C019CF"/>
    <w:rsid w:val="00C01EEF"/>
    <w:rsid w:val="00C02261"/>
    <w:rsid w:val="00C02295"/>
    <w:rsid w:val="00C0271E"/>
    <w:rsid w:val="00C02AB5"/>
    <w:rsid w:val="00C02CE3"/>
    <w:rsid w:val="00C03905"/>
    <w:rsid w:val="00C03D7D"/>
    <w:rsid w:val="00C0472A"/>
    <w:rsid w:val="00C04B37"/>
    <w:rsid w:val="00C04D9C"/>
    <w:rsid w:val="00C05E46"/>
    <w:rsid w:val="00C06949"/>
    <w:rsid w:val="00C07806"/>
    <w:rsid w:val="00C10A7D"/>
    <w:rsid w:val="00C11F20"/>
    <w:rsid w:val="00C13F81"/>
    <w:rsid w:val="00C14BC4"/>
    <w:rsid w:val="00C14E46"/>
    <w:rsid w:val="00C14F13"/>
    <w:rsid w:val="00C15A19"/>
    <w:rsid w:val="00C161DF"/>
    <w:rsid w:val="00C16435"/>
    <w:rsid w:val="00C166F3"/>
    <w:rsid w:val="00C16C12"/>
    <w:rsid w:val="00C17598"/>
    <w:rsid w:val="00C17A04"/>
    <w:rsid w:val="00C20317"/>
    <w:rsid w:val="00C21015"/>
    <w:rsid w:val="00C2123C"/>
    <w:rsid w:val="00C22269"/>
    <w:rsid w:val="00C226AC"/>
    <w:rsid w:val="00C22B31"/>
    <w:rsid w:val="00C23C15"/>
    <w:rsid w:val="00C23C29"/>
    <w:rsid w:val="00C23C3B"/>
    <w:rsid w:val="00C24F57"/>
    <w:rsid w:val="00C251BA"/>
    <w:rsid w:val="00C25B63"/>
    <w:rsid w:val="00C26CF7"/>
    <w:rsid w:val="00C26DAD"/>
    <w:rsid w:val="00C3046F"/>
    <w:rsid w:val="00C310B1"/>
    <w:rsid w:val="00C330EB"/>
    <w:rsid w:val="00C33378"/>
    <w:rsid w:val="00C34A07"/>
    <w:rsid w:val="00C35234"/>
    <w:rsid w:val="00C364C6"/>
    <w:rsid w:val="00C36717"/>
    <w:rsid w:val="00C36B83"/>
    <w:rsid w:val="00C36C99"/>
    <w:rsid w:val="00C37797"/>
    <w:rsid w:val="00C40A5C"/>
    <w:rsid w:val="00C41AD7"/>
    <w:rsid w:val="00C437DB"/>
    <w:rsid w:val="00C43F4D"/>
    <w:rsid w:val="00C449A5"/>
    <w:rsid w:val="00C44A85"/>
    <w:rsid w:val="00C4508B"/>
    <w:rsid w:val="00C45190"/>
    <w:rsid w:val="00C4637C"/>
    <w:rsid w:val="00C46807"/>
    <w:rsid w:val="00C505DF"/>
    <w:rsid w:val="00C5078C"/>
    <w:rsid w:val="00C5121A"/>
    <w:rsid w:val="00C515D2"/>
    <w:rsid w:val="00C51787"/>
    <w:rsid w:val="00C51960"/>
    <w:rsid w:val="00C527D1"/>
    <w:rsid w:val="00C53BE6"/>
    <w:rsid w:val="00C540BC"/>
    <w:rsid w:val="00C54A0B"/>
    <w:rsid w:val="00C562A1"/>
    <w:rsid w:val="00C56834"/>
    <w:rsid w:val="00C57777"/>
    <w:rsid w:val="00C60654"/>
    <w:rsid w:val="00C61495"/>
    <w:rsid w:val="00C63946"/>
    <w:rsid w:val="00C647E5"/>
    <w:rsid w:val="00C65538"/>
    <w:rsid w:val="00C70650"/>
    <w:rsid w:val="00C7072D"/>
    <w:rsid w:val="00C70F00"/>
    <w:rsid w:val="00C71B25"/>
    <w:rsid w:val="00C71F26"/>
    <w:rsid w:val="00C74300"/>
    <w:rsid w:val="00C74775"/>
    <w:rsid w:val="00C77126"/>
    <w:rsid w:val="00C77273"/>
    <w:rsid w:val="00C77B02"/>
    <w:rsid w:val="00C8139C"/>
    <w:rsid w:val="00C81E26"/>
    <w:rsid w:val="00C82079"/>
    <w:rsid w:val="00C82125"/>
    <w:rsid w:val="00C821EE"/>
    <w:rsid w:val="00C83185"/>
    <w:rsid w:val="00C839D4"/>
    <w:rsid w:val="00C83BD8"/>
    <w:rsid w:val="00C85701"/>
    <w:rsid w:val="00C8658F"/>
    <w:rsid w:val="00C86DE3"/>
    <w:rsid w:val="00C86EC2"/>
    <w:rsid w:val="00C87CE2"/>
    <w:rsid w:val="00C9122D"/>
    <w:rsid w:val="00C924F5"/>
    <w:rsid w:val="00C92745"/>
    <w:rsid w:val="00C938B6"/>
    <w:rsid w:val="00C9393F"/>
    <w:rsid w:val="00C93DB9"/>
    <w:rsid w:val="00C94025"/>
    <w:rsid w:val="00C94CB5"/>
    <w:rsid w:val="00C94EFF"/>
    <w:rsid w:val="00C962B2"/>
    <w:rsid w:val="00C96B40"/>
    <w:rsid w:val="00CA0498"/>
    <w:rsid w:val="00CA105F"/>
    <w:rsid w:val="00CA154A"/>
    <w:rsid w:val="00CA1639"/>
    <w:rsid w:val="00CA186C"/>
    <w:rsid w:val="00CA1CA4"/>
    <w:rsid w:val="00CA3EBA"/>
    <w:rsid w:val="00CA4B7A"/>
    <w:rsid w:val="00CA4EBE"/>
    <w:rsid w:val="00CA5487"/>
    <w:rsid w:val="00CA57FB"/>
    <w:rsid w:val="00CA70A1"/>
    <w:rsid w:val="00CA7512"/>
    <w:rsid w:val="00CA7CB3"/>
    <w:rsid w:val="00CB0044"/>
    <w:rsid w:val="00CB025C"/>
    <w:rsid w:val="00CB0341"/>
    <w:rsid w:val="00CB0CF8"/>
    <w:rsid w:val="00CB1753"/>
    <w:rsid w:val="00CB1B90"/>
    <w:rsid w:val="00CB1EEE"/>
    <w:rsid w:val="00CB1F2F"/>
    <w:rsid w:val="00CB241C"/>
    <w:rsid w:val="00CB28E2"/>
    <w:rsid w:val="00CB2EA7"/>
    <w:rsid w:val="00CB2EEA"/>
    <w:rsid w:val="00CB3DC6"/>
    <w:rsid w:val="00CB4544"/>
    <w:rsid w:val="00CB4F3E"/>
    <w:rsid w:val="00CB50B4"/>
    <w:rsid w:val="00CB5719"/>
    <w:rsid w:val="00CB5BB8"/>
    <w:rsid w:val="00CB7ECE"/>
    <w:rsid w:val="00CC157E"/>
    <w:rsid w:val="00CC3143"/>
    <w:rsid w:val="00CC320F"/>
    <w:rsid w:val="00CC330A"/>
    <w:rsid w:val="00CC41A9"/>
    <w:rsid w:val="00CC6053"/>
    <w:rsid w:val="00CC6337"/>
    <w:rsid w:val="00CC69BC"/>
    <w:rsid w:val="00CD0AE6"/>
    <w:rsid w:val="00CD0D74"/>
    <w:rsid w:val="00CD1B84"/>
    <w:rsid w:val="00CD23AE"/>
    <w:rsid w:val="00CD2BC3"/>
    <w:rsid w:val="00CD59CF"/>
    <w:rsid w:val="00CD5B22"/>
    <w:rsid w:val="00CD72A1"/>
    <w:rsid w:val="00CE0699"/>
    <w:rsid w:val="00CE1826"/>
    <w:rsid w:val="00CE33B5"/>
    <w:rsid w:val="00CE5122"/>
    <w:rsid w:val="00CE5765"/>
    <w:rsid w:val="00CE5B3B"/>
    <w:rsid w:val="00CE63AC"/>
    <w:rsid w:val="00CE6418"/>
    <w:rsid w:val="00CE6C46"/>
    <w:rsid w:val="00CE71E9"/>
    <w:rsid w:val="00CE7999"/>
    <w:rsid w:val="00CF1970"/>
    <w:rsid w:val="00CF24DA"/>
    <w:rsid w:val="00CF27AC"/>
    <w:rsid w:val="00CF2C4D"/>
    <w:rsid w:val="00CF3350"/>
    <w:rsid w:val="00CF3391"/>
    <w:rsid w:val="00CF47EA"/>
    <w:rsid w:val="00CF49D4"/>
    <w:rsid w:val="00CF5267"/>
    <w:rsid w:val="00CF5738"/>
    <w:rsid w:val="00CF6BA9"/>
    <w:rsid w:val="00CF7BC8"/>
    <w:rsid w:val="00D01E9C"/>
    <w:rsid w:val="00D01FBF"/>
    <w:rsid w:val="00D032A9"/>
    <w:rsid w:val="00D04AA9"/>
    <w:rsid w:val="00D12997"/>
    <w:rsid w:val="00D12E59"/>
    <w:rsid w:val="00D1591A"/>
    <w:rsid w:val="00D163DF"/>
    <w:rsid w:val="00D165B3"/>
    <w:rsid w:val="00D16BD4"/>
    <w:rsid w:val="00D17198"/>
    <w:rsid w:val="00D171F1"/>
    <w:rsid w:val="00D17271"/>
    <w:rsid w:val="00D2024D"/>
    <w:rsid w:val="00D21642"/>
    <w:rsid w:val="00D22249"/>
    <w:rsid w:val="00D2238B"/>
    <w:rsid w:val="00D22D6E"/>
    <w:rsid w:val="00D22D80"/>
    <w:rsid w:val="00D22E3B"/>
    <w:rsid w:val="00D238BF"/>
    <w:rsid w:val="00D23CAA"/>
    <w:rsid w:val="00D23FC1"/>
    <w:rsid w:val="00D25299"/>
    <w:rsid w:val="00D25A27"/>
    <w:rsid w:val="00D2669C"/>
    <w:rsid w:val="00D267F6"/>
    <w:rsid w:val="00D27CEB"/>
    <w:rsid w:val="00D3035A"/>
    <w:rsid w:val="00D304C5"/>
    <w:rsid w:val="00D32AE8"/>
    <w:rsid w:val="00D32D33"/>
    <w:rsid w:val="00D333A2"/>
    <w:rsid w:val="00D333E5"/>
    <w:rsid w:val="00D341E7"/>
    <w:rsid w:val="00D3431C"/>
    <w:rsid w:val="00D358F8"/>
    <w:rsid w:val="00D35C0F"/>
    <w:rsid w:val="00D3669E"/>
    <w:rsid w:val="00D379E5"/>
    <w:rsid w:val="00D40034"/>
    <w:rsid w:val="00D4097E"/>
    <w:rsid w:val="00D41190"/>
    <w:rsid w:val="00D419CE"/>
    <w:rsid w:val="00D41FC9"/>
    <w:rsid w:val="00D42528"/>
    <w:rsid w:val="00D42DAF"/>
    <w:rsid w:val="00D42FEB"/>
    <w:rsid w:val="00D433A1"/>
    <w:rsid w:val="00D43B09"/>
    <w:rsid w:val="00D43D5E"/>
    <w:rsid w:val="00D440D7"/>
    <w:rsid w:val="00D45F6C"/>
    <w:rsid w:val="00D4695A"/>
    <w:rsid w:val="00D504E2"/>
    <w:rsid w:val="00D50FD1"/>
    <w:rsid w:val="00D5189A"/>
    <w:rsid w:val="00D52C10"/>
    <w:rsid w:val="00D535E9"/>
    <w:rsid w:val="00D543BC"/>
    <w:rsid w:val="00D54AA8"/>
    <w:rsid w:val="00D54C1B"/>
    <w:rsid w:val="00D55E34"/>
    <w:rsid w:val="00D56CE4"/>
    <w:rsid w:val="00D57286"/>
    <w:rsid w:val="00D57A3C"/>
    <w:rsid w:val="00D57DE8"/>
    <w:rsid w:val="00D600A5"/>
    <w:rsid w:val="00D60164"/>
    <w:rsid w:val="00D602A9"/>
    <w:rsid w:val="00D619E5"/>
    <w:rsid w:val="00D6213E"/>
    <w:rsid w:val="00D62369"/>
    <w:rsid w:val="00D62B1E"/>
    <w:rsid w:val="00D62DCB"/>
    <w:rsid w:val="00D6322D"/>
    <w:rsid w:val="00D6421F"/>
    <w:rsid w:val="00D65962"/>
    <w:rsid w:val="00D659A3"/>
    <w:rsid w:val="00D669FE"/>
    <w:rsid w:val="00D7086F"/>
    <w:rsid w:val="00D70E18"/>
    <w:rsid w:val="00D71804"/>
    <w:rsid w:val="00D71C80"/>
    <w:rsid w:val="00D723DD"/>
    <w:rsid w:val="00D72569"/>
    <w:rsid w:val="00D72DBD"/>
    <w:rsid w:val="00D734C6"/>
    <w:rsid w:val="00D73CA4"/>
    <w:rsid w:val="00D7456E"/>
    <w:rsid w:val="00D745EE"/>
    <w:rsid w:val="00D74F5D"/>
    <w:rsid w:val="00D755F6"/>
    <w:rsid w:val="00D76A34"/>
    <w:rsid w:val="00D771A9"/>
    <w:rsid w:val="00D77B50"/>
    <w:rsid w:val="00D81C41"/>
    <w:rsid w:val="00D82BE4"/>
    <w:rsid w:val="00D83BF0"/>
    <w:rsid w:val="00D83CD6"/>
    <w:rsid w:val="00D84572"/>
    <w:rsid w:val="00D858BF"/>
    <w:rsid w:val="00D927A3"/>
    <w:rsid w:val="00D9310C"/>
    <w:rsid w:val="00D9369D"/>
    <w:rsid w:val="00D94674"/>
    <w:rsid w:val="00D970A3"/>
    <w:rsid w:val="00D97E5C"/>
    <w:rsid w:val="00DA04B4"/>
    <w:rsid w:val="00DA097B"/>
    <w:rsid w:val="00DA0A21"/>
    <w:rsid w:val="00DA1A66"/>
    <w:rsid w:val="00DA2265"/>
    <w:rsid w:val="00DA39AE"/>
    <w:rsid w:val="00DA4D19"/>
    <w:rsid w:val="00DA67B9"/>
    <w:rsid w:val="00DA73AA"/>
    <w:rsid w:val="00DA7482"/>
    <w:rsid w:val="00DA76DA"/>
    <w:rsid w:val="00DB289D"/>
    <w:rsid w:val="00DB3727"/>
    <w:rsid w:val="00DB391D"/>
    <w:rsid w:val="00DB3D9F"/>
    <w:rsid w:val="00DB4673"/>
    <w:rsid w:val="00DB4862"/>
    <w:rsid w:val="00DB4CAC"/>
    <w:rsid w:val="00DB585F"/>
    <w:rsid w:val="00DB7ED7"/>
    <w:rsid w:val="00DC0FBD"/>
    <w:rsid w:val="00DC1AC5"/>
    <w:rsid w:val="00DC1EE7"/>
    <w:rsid w:val="00DC2BE9"/>
    <w:rsid w:val="00DC33A7"/>
    <w:rsid w:val="00DC483B"/>
    <w:rsid w:val="00DC49BF"/>
    <w:rsid w:val="00DC596B"/>
    <w:rsid w:val="00DC6578"/>
    <w:rsid w:val="00DC68E9"/>
    <w:rsid w:val="00DC6BC1"/>
    <w:rsid w:val="00DC6D7D"/>
    <w:rsid w:val="00DC75A9"/>
    <w:rsid w:val="00DC7730"/>
    <w:rsid w:val="00DD108E"/>
    <w:rsid w:val="00DD1A49"/>
    <w:rsid w:val="00DD1E25"/>
    <w:rsid w:val="00DD2EC2"/>
    <w:rsid w:val="00DD363B"/>
    <w:rsid w:val="00DD3B25"/>
    <w:rsid w:val="00DD3D71"/>
    <w:rsid w:val="00DD4761"/>
    <w:rsid w:val="00DD4B90"/>
    <w:rsid w:val="00DD52FA"/>
    <w:rsid w:val="00DD597E"/>
    <w:rsid w:val="00DD631D"/>
    <w:rsid w:val="00DD69E2"/>
    <w:rsid w:val="00DD6B8B"/>
    <w:rsid w:val="00DE0239"/>
    <w:rsid w:val="00DE1149"/>
    <w:rsid w:val="00DE1DB6"/>
    <w:rsid w:val="00DE2F81"/>
    <w:rsid w:val="00DE392A"/>
    <w:rsid w:val="00DE3E56"/>
    <w:rsid w:val="00DE422D"/>
    <w:rsid w:val="00DE4FBE"/>
    <w:rsid w:val="00DE64DC"/>
    <w:rsid w:val="00DE6697"/>
    <w:rsid w:val="00DE6AC2"/>
    <w:rsid w:val="00DE6ADC"/>
    <w:rsid w:val="00DF0021"/>
    <w:rsid w:val="00DF1593"/>
    <w:rsid w:val="00DF1AD7"/>
    <w:rsid w:val="00DF2543"/>
    <w:rsid w:val="00DF5F38"/>
    <w:rsid w:val="00DF7E5A"/>
    <w:rsid w:val="00E00573"/>
    <w:rsid w:val="00E01626"/>
    <w:rsid w:val="00E048D8"/>
    <w:rsid w:val="00E054EC"/>
    <w:rsid w:val="00E05A8F"/>
    <w:rsid w:val="00E0677D"/>
    <w:rsid w:val="00E10A0A"/>
    <w:rsid w:val="00E11163"/>
    <w:rsid w:val="00E137EF"/>
    <w:rsid w:val="00E13AFA"/>
    <w:rsid w:val="00E13F42"/>
    <w:rsid w:val="00E1425E"/>
    <w:rsid w:val="00E143C9"/>
    <w:rsid w:val="00E1460B"/>
    <w:rsid w:val="00E148D3"/>
    <w:rsid w:val="00E15582"/>
    <w:rsid w:val="00E16A6D"/>
    <w:rsid w:val="00E17303"/>
    <w:rsid w:val="00E17D65"/>
    <w:rsid w:val="00E17F1B"/>
    <w:rsid w:val="00E20A04"/>
    <w:rsid w:val="00E20B8C"/>
    <w:rsid w:val="00E20F8C"/>
    <w:rsid w:val="00E213D8"/>
    <w:rsid w:val="00E219AB"/>
    <w:rsid w:val="00E21A32"/>
    <w:rsid w:val="00E223CE"/>
    <w:rsid w:val="00E22BD8"/>
    <w:rsid w:val="00E24AF8"/>
    <w:rsid w:val="00E24C9A"/>
    <w:rsid w:val="00E24E2C"/>
    <w:rsid w:val="00E24EB8"/>
    <w:rsid w:val="00E26421"/>
    <w:rsid w:val="00E27055"/>
    <w:rsid w:val="00E27840"/>
    <w:rsid w:val="00E304D4"/>
    <w:rsid w:val="00E308FF"/>
    <w:rsid w:val="00E30B01"/>
    <w:rsid w:val="00E31097"/>
    <w:rsid w:val="00E316CA"/>
    <w:rsid w:val="00E31EF3"/>
    <w:rsid w:val="00E31F10"/>
    <w:rsid w:val="00E32EE4"/>
    <w:rsid w:val="00E32F00"/>
    <w:rsid w:val="00E333E8"/>
    <w:rsid w:val="00E336C4"/>
    <w:rsid w:val="00E33B4A"/>
    <w:rsid w:val="00E34BBF"/>
    <w:rsid w:val="00E35C92"/>
    <w:rsid w:val="00E35D46"/>
    <w:rsid w:val="00E3657A"/>
    <w:rsid w:val="00E40620"/>
    <w:rsid w:val="00E411AE"/>
    <w:rsid w:val="00E41308"/>
    <w:rsid w:val="00E413AD"/>
    <w:rsid w:val="00E425BE"/>
    <w:rsid w:val="00E42882"/>
    <w:rsid w:val="00E42B12"/>
    <w:rsid w:val="00E43467"/>
    <w:rsid w:val="00E43817"/>
    <w:rsid w:val="00E43AB2"/>
    <w:rsid w:val="00E43FAB"/>
    <w:rsid w:val="00E448AE"/>
    <w:rsid w:val="00E4538E"/>
    <w:rsid w:val="00E46B79"/>
    <w:rsid w:val="00E4701D"/>
    <w:rsid w:val="00E479A3"/>
    <w:rsid w:val="00E51053"/>
    <w:rsid w:val="00E52FC4"/>
    <w:rsid w:val="00E53D94"/>
    <w:rsid w:val="00E5547D"/>
    <w:rsid w:val="00E55C29"/>
    <w:rsid w:val="00E55F67"/>
    <w:rsid w:val="00E56A2F"/>
    <w:rsid w:val="00E56CAE"/>
    <w:rsid w:val="00E574CF"/>
    <w:rsid w:val="00E57533"/>
    <w:rsid w:val="00E5774C"/>
    <w:rsid w:val="00E607B2"/>
    <w:rsid w:val="00E6099A"/>
    <w:rsid w:val="00E60B5A"/>
    <w:rsid w:val="00E60C67"/>
    <w:rsid w:val="00E63213"/>
    <w:rsid w:val="00E63BEF"/>
    <w:rsid w:val="00E64950"/>
    <w:rsid w:val="00E6645B"/>
    <w:rsid w:val="00E72020"/>
    <w:rsid w:val="00E72969"/>
    <w:rsid w:val="00E7355C"/>
    <w:rsid w:val="00E737EC"/>
    <w:rsid w:val="00E73B7F"/>
    <w:rsid w:val="00E73C37"/>
    <w:rsid w:val="00E741E0"/>
    <w:rsid w:val="00E7584D"/>
    <w:rsid w:val="00E75B2B"/>
    <w:rsid w:val="00E770EA"/>
    <w:rsid w:val="00E77DE7"/>
    <w:rsid w:val="00E83C3C"/>
    <w:rsid w:val="00E85156"/>
    <w:rsid w:val="00E85E51"/>
    <w:rsid w:val="00E86193"/>
    <w:rsid w:val="00E86232"/>
    <w:rsid w:val="00E872DC"/>
    <w:rsid w:val="00E8745B"/>
    <w:rsid w:val="00E904C1"/>
    <w:rsid w:val="00E92551"/>
    <w:rsid w:val="00E92C9C"/>
    <w:rsid w:val="00E93256"/>
    <w:rsid w:val="00E93EAC"/>
    <w:rsid w:val="00E94AA9"/>
    <w:rsid w:val="00E94BA9"/>
    <w:rsid w:val="00E94CD0"/>
    <w:rsid w:val="00E94E02"/>
    <w:rsid w:val="00E958E5"/>
    <w:rsid w:val="00E9694F"/>
    <w:rsid w:val="00E96C89"/>
    <w:rsid w:val="00E97B44"/>
    <w:rsid w:val="00EA03CB"/>
    <w:rsid w:val="00EA0488"/>
    <w:rsid w:val="00EA1130"/>
    <w:rsid w:val="00EA1C66"/>
    <w:rsid w:val="00EA39EC"/>
    <w:rsid w:val="00EA3DA1"/>
    <w:rsid w:val="00EA452A"/>
    <w:rsid w:val="00EA53D4"/>
    <w:rsid w:val="00EA5888"/>
    <w:rsid w:val="00EA5F5E"/>
    <w:rsid w:val="00EA6D4A"/>
    <w:rsid w:val="00EA72A7"/>
    <w:rsid w:val="00EB004F"/>
    <w:rsid w:val="00EB027D"/>
    <w:rsid w:val="00EB1AB7"/>
    <w:rsid w:val="00EB1BFA"/>
    <w:rsid w:val="00EB2242"/>
    <w:rsid w:val="00EB32AF"/>
    <w:rsid w:val="00EB37CA"/>
    <w:rsid w:val="00EB3DF5"/>
    <w:rsid w:val="00EB4846"/>
    <w:rsid w:val="00EB638D"/>
    <w:rsid w:val="00EB6D09"/>
    <w:rsid w:val="00EB6F7D"/>
    <w:rsid w:val="00EC1C71"/>
    <w:rsid w:val="00EC2940"/>
    <w:rsid w:val="00EC45AE"/>
    <w:rsid w:val="00EC57F2"/>
    <w:rsid w:val="00EC5B6C"/>
    <w:rsid w:val="00EC7399"/>
    <w:rsid w:val="00EC7D34"/>
    <w:rsid w:val="00EC7F07"/>
    <w:rsid w:val="00ED1F82"/>
    <w:rsid w:val="00ED2FF2"/>
    <w:rsid w:val="00ED39A0"/>
    <w:rsid w:val="00ED3D07"/>
    <w:rsid w:val="00ED3E49"/>
    <w:rsid w:val="00ED43D3"/>
    <w:rsid w:val="00ED4784"/>
    <w:rsid w:val="00ED478A"/>
    <w:rsid w:val="00ED4D81"/>
    <w:rsid w:val="00ED5343"/>
    <w:rsid w:val="00ED624B"/>
    <w:rsid w:val="00ED798B"/>
    <w:rsid w:val="00EE12FC"/>
    <w:rsid w:val="00EE1462"/>
    <w:rsid w:val="00EE161A"/>
    <w:rsid w:val="00EE16CA"/>
    <w:rsid w:val="00EE1F6D"/>
    <w:rsid w:val="00EE21D1"/>
    <w:rsid w:val="00EE2314"/>
    <w:rsid w:val="00EE25D4"/>
    <w:rsid w:val="00EE25F5"/>
    <w:rsid w:val="00EE490E"/>
    <w:rsid w:val="00EE5527"/>
    <w:rsid w:val="00EE6198"/>
    <w:rsid w:val="00EE6727"/>
    <w:rsid w:val="00EE68D9"/>
    <w:rsid w:val="00EF0634"/>
    <w:rsid w:val="00EF1686"/>
    <w:rsid w:val="00EF2140"/>
    <w:rsid w:val="00EF2213"/>
    <w:rsid w:val="00EF393C"/>
    <w:rsid w:val="00EF446D"/>
    <w:rsid w:val="00EF5A39"/>
    <w:rsid w:val="00EF6300"/>
    <w:rsid w:val="00EF7A1B"/>
    <w:rsid w:val="00EF7EFC"/>
    <w:rsid w:val="00F006CC"/>
    <w:rsid w:val="00F006E0"/>
    <w:rsid w:val="00F03925"/>
    <w:rsid w:val="00F03B27"/>
    <w:rsid w:val="00F05A1D"/>
    <w:rsid w:val="00F060C9"/>
    <w:rsid w:val="00F06A68"/>
    <w:rsid w:val="00F07DDA"/>
    <w:rsid w:val="00F10196"/>
    <w:rsid w:val="00F101CD"/>
    <w:rsid w:val="00F113ED"/>
    <w:rsid w:val="00F11780"/>
    <w:rsid w:val="00F12B7D"/>
    <w:rsid w:val="00F12D41"/>
    <w:rsid w:val="00F1315B"/>
    <w:rsid w:val="00F14DA6"/>
    <w:rsid w:val="00F15D0F"/>
    <w:rsid w:val="00F162E5"/>
    <w:rsid w:val="00F16B46"/>
    <w:rsid w:val="00F17C4F"/>
    <w:rsid w:val="00F2082A"/>
    <w:rsid w:val="00F20C63"/>
    <w:rsid w:val="00F2101E"/>
    <w:rsid w:val="00F21F4A"/>
    <w:rsid w:val="00F2391C"/>
    <w:rsid w:val="00F23C40"/>
    <w:rsid w:val="00F24475"/>
    <w:rsid w:val="00F24504"/>
    <w:rsid w:val="00F2479E"/>
    <w:rsid w:val="00F24FCF"/>
    <w:rsid w:val="00F26356"/>
    <w:rsid w:val="00F26394"/>
    <w:rsid w:val="00F26B83"/>
    <w:rsid w:val="00F26DEE"/>
    <w:rsid w:val="00F27557"/>
    <w:rsid w:val="00F279DD"/>
    <w:rsid w:val="00F310BE"/>
    <w:rsid w:val="00F310E1"/>
    <w:rsid w:val="00F313BC"/>
    <w:rsid w:val="00F323D2"/>
    <w:rsid w:val="00F33093"/>
    <w:rsid w:val="00F333A9"/>
    <w:rsid w:val="00F34539"/>
    <w:rsid w:val="00F34E49"/>
    <w:rsid w:val="00F3528F"/>
    <w:rsid w:val="00F357F2"/>
    <w:rsid w:val="00F369CD"/>
    <w:rsid w:val="00F37FBC"/>
    <w:rsid w:val="00F40101"/>
    <w:rsid w:val="00F4029C"/>
    <w:rsid w:val="00F40687"/>
    <w:rsid w:val="00F4104F"/>
    <w:rsid w:val="00F411DC"/>
    <w:rsid w:val="00F437B1"/>
    <w:rsid w:val="00F43F7A"/>
    <w:rsid w:val="00F4403F"/>
    <w:rsid w:val="00F44599"/>
    <w:rsid w:val="00F44B33"/>
    <w:rsid w:val="00F4578A"/>
    <w:rsid w:val="00F46B56"/>
    <w:rsid w:val="00F46F0E"/>
    <w:rsid w:val="00F47377"/>
    <w:rsid w:val="00F47A74"/>
    <w:rsid w:val="00F50CBA"/>
    <w:rsid w:val="00F52382"/>
    <w:rsid w:val="00F527EA"/>
    <w:rsid w:val="00F5392B"/>
    <w:rsid w:val="00F540D6"/>
    <w:rsid w:val="00F56852"/>
    <w:rsid w:val="00F56C62"/>
    <w:rsid w:val="00F57F0B"/>
    <w:rsid w:val="00F60D6D"/>
    <w:rsid w:val="00F60E70"/>
    <w:rsid w:val="00F612AF"/>
    <w:rsid w:val="00F6155A"/>
    <w:rsid w:val="00F61963"/>
    <w:rsid w:val="00F61A2C"/>
    <w:rsid w:val="00F64B26"/>
    <w:rsid w:val="00F64BE1"/>
    <w:rsid w:val="00F65DF2"/>
    <w:rsid w:val="00F71977"/>
    <w:rsid w:val="00F71EF0"/>
    <w:rsid w:val="00F7321D"/>
    <w:rsid w:val="00F73769"/>
    <w:rsid w:val="00F803A4"/>
    <w:rsid w:val="00F80B87"/>
    <w:rsid w:val="00F8126D"/>
    <w:rsid w:val="00F81DA9"/>
    <w:rsid w:val="00F8243F"/>
    <w:rsid w:val="00F85F0B"/>
    <w:rsid w:val="00F860DD"/>
    <w:rsid w:val="00F86346"/>
    <w:rsid w:val="00F86768"/>
    <w:rsid w:val="00F86BBE"/>
    <w:rsid w:val="00F87F94"/>
    <w:rsid w:val="00F9035E"/>
    <w:rsid w:val="00F9094A"/>
    <w:rsid w:val="00F93C50"/>
    <w:rsid w:val="00F94665"/>
    <w:rsid w:val="00F947EA"/>
    <w:rsid w:val="00F9618F"/>
    <w:rsid w:val="00F97084"/>
    <w:rsid w:val="00F9717A"/>
    <w:rsid w:val="00F97AA3"/>
    <w:rsid w:val="00F97D98"/>
    <w:rsid w:val="00FA0503"/>
    <w:rsid w:val="00FA0883"/>
    <w:rsid w:val="00FA1027"/>
    <w:rsid w:val="00FA1605"/>
    <w:rsid w:val="00FA186C"/>
    <w:rsid w:val="00FA2057"/>
    <w:rsid w:val="00FA3C08"/>
    <w:rsid w:val="00FA46B3"/>
    <w:rsid w:val="00FA49FE"/>
    <w:rsid w:val="00FA7246"/>
    <w:rsid w:val="00FB006E"/>
    <w:rsid w:val="00FB045A"/>
    <w:rsid w:val="00FB05E4"/>
    <w:rsid w:val="00FB16FE"/>
    <w:rsid w:val="00FB206E"/>
    <w:rsid w:val="00FB4E1B"/>
    <w:rsid w:val="00FB5650"/>
    <w:rsid w:val="00FB5654"/>
    <w:rsid w:val="00FB6A87"/>
    <w:rsid w:val="00FB6BCC"/>
    <w:rsid w:val="00FB741B"/>
    <w:rsid w:val="00FB78C3"/>
    <w:rsid w:val="00FB7BF2"/>
    <w:rsid w:val="00FB7C58"/>
    <w:rsid w:val="00FC032B"/>
    <w:rsid w:val="00FC095A"/>
    <w:rsid w:val="00FC25F9"/>
    <w:rsid w:val="00FC37D7"/>
    <w:rsid w:val="00FC522D"/>
    <w:rsid w:val="00FC5604"/>
    <w:rsid w:val="00FC65D9"/>
    <w:rsid w:val="00FC7EA7"/>
    <w:rsid w:val="00FD0095"/>
    <w:rsid w:val="00FD0142"/>
    <w:rsid w:val="00FD0525"/>
    <w:rsid w:val="00FD05C1"/>
    <w:rsid w:val="00FD0930"/>
    <w:rsid w:val="00FD13BF"/>
    <w:rsid w:val="00FD142E"/>
    <w:rsid w:val="00FD23ED"/>
    <w:rsid w:val="00FD2BFB"/>
    <w:rsid w:val="00FD3F55"/>
    <w:rsid w:val="00FD45E6"/>
    <w:rsid w:val="00FD565C"/>
    <w:rsid w:val="00FD5A01"/>
    <w:rsid w:val="00FD6AB6"/>
    <w:rsid w:val="00FD7C59"/>
    <w:rsid w:val="00FD7E4B"/>
    <w:rsid w:val="00FE01E7"/>
    <w:rsid w:val="00FE0278"/>
    <w:rsid w:val="00FE0654"/>
    <w:rsid w:val="00FE0DD9"/>
    <w:rsid w:val="00FE1452"/>
    <w:rsid w:val="00FE1F5E"/>
    <w:rsid w:val="00FE209F"/>
    <w:rsid w:val="00FE3582"/>
    <w:rsid w:val="00FE499F"/>
    <w:rsid w:val="00FE4B04"/>
    <w:rsid w:val="00FE4F56"/>
    <w:rsid w:val="00FE5CAD"/>
    <w:rsid w:val="00FE5EC5"/>
    <w:rsid w:val="00FE6133"/>
    <w:rsid w:val="00FE6301"/>
    <w:rsid w:val="00FE6A50"/>
    <w:rsid w:val="00FE6E1E"/>
    <w:rsid w:val="00FE7909"/>
    <w:rsid w:val="00FE7A60"/>
    <w:rsid w:val="00FF001C"/>
    <w:rsid w:val="00FF1E0B"/>
    <w:rsid w:val="00FF36CC"/>
    <w:rsid w:val="00FF39ED"/>
    <w:rsid w:val="00FF50DC"/>
    <w:rsid w:val="00FF5CFE"/>
    <w:rsid w:val="00FF6567"/>
    <w:rsid w:val="00FF7358"/>
    <w:rsid w:val="00FF7B38"/>
    <w:rsid w:val="01C6CF52"/>
    <w:rsid w:val="020F7438"/>
    <w:rsid w:val="0238FD7F"/>
    <w:rsid w:val="02675C31"/>
    <w:rsid w:val="0268B4F5"/>
    <w:rsid w:val="026CC7D4"/>
    <w:rsid w:val="029A5256"/>
    <w:rsid w:val="02AABFD1"/>
    <w:rsid w:val="0313DCDB"/>
    <w:rsid w:val="0331E8CF"/>
    <w:rsid w:val="037EA5BD"/>
    <w:rsid w:val="040A912E"/>
    <w:rsid w:val="04126FD6"/>
    <w:rsid w:val="04981B73"/>
    <w:rsid w:val="049ED151"/>
    <w:rsid w:val="04A042A7"/>
    <w:rsid w:val="04A6F86A"/>
    <w:rsid w:val="04DF536A"/>
    <w:rsid w:val="052AD61E"/>
    <w:rsid w:val="057240BC"/>
    <w:rsid w:val="058B1556"/>
    <w:rsid w:val="059F7014"/>
    <w:rsid w:val="05BED25F"/>
    <w:rsid w:val="0679F4DB"/>
    <w:rsid w:val="0726E5B7"/>
    <w:rsid w:val="082BE248"/>
    <w:rsid w:val="08A73AFE"/>
    <w:rsid w:val="08CDF295"/>
    <w:rsid w:val="09A36D34"/>
    <w:rsid w:val="09C81DBF"/>
    <w:rsid w:val="09CD6F6D"/>
    <w:rsid w:val="09DB61DF"/>
    <w:rsid w:val="0A172254"/>
    <w:rsid w:val="0A3ED11E"/>
    <w:rsid w:val="0AA90D0E"/>
    <w:rsid w:val="0AB4EB10"/>
    <w:rsid w:val="0AC95050"/>
    <w:rsid w:val="0B0E816D"/>
    <w:rsid w:val="0B7290D0"/>
    <w:rsid w:val="0C1A6E6A"/>
    <w:rsid w:val="0C395843"/>
    <w:rsid w:val="0C44DD6F"/>
    <w:rsid w:val="0C84437F"/>
    <w:rsid w:val="0CE1010A"/>
    <w:rsid w:val="0D73A7CD"/>
    <w:rsid w:val="0D88BFCA"/>
    <w:rsid w:val="0E0058BD"/>
    <w:rsid w:val="0E022626"/>
    <w:rsid w:val="0E37A4B8"/>
    <w:rsid w:val="0F645D16"/>
    <w:rsid w:val="0F85729A"/>
    <w:rsid w:val="0FADD098"/>
    <w:rsid w:val="1117A5AB"/>
    <w:rsid w:val="1251F0C6"/>
    <w:rsid w:val="1286BA96"/>
    <w:rsid w:val="12991A21"/>
    <w:rsid w:val="12FC51D0"/>
    <w:rsid w:val="12FC8362"/>
    <w:rsid w:val="130CC359"/>
    <w:rsid w:val="13199352"/>
    <w:rsid w:val="1360CA10"/>
    <w:rsid w:val="13F0E3BC"/>
    <w:rsid w:val="143C4ACC"/>
    <w:rsid w:val="1456647A"/>
    <w:rsid w:val="15175507"/>
    <w:rsid w:val="1519F0B3"/>
    <w:rsid w:val="155A6B55"/>
    <w:rsid w:val="158CE643"/>
    <w:rsid w:val="15BF7154"/>
    <w:rsid w:val="162DCC6F"/>
    <w:rsid w:val="163D66B1"/>
    <w:rsid w:val="1668AAC9"/>
    <w:rsid w:val="16757531"/>
    <w:rsid w:val="171F1A8E"/>
    <w:rsid w:val="172AEAA3"/>
    <w:rsid w:val="17D55CDD"/>
    <w:rsid w:val="187D173D"/>
    <w:rsid w:val="18AD15CB"/>
    <w:rsid w:val="193D470A"/>
    <w:rsid w:val="199B61A9"/>
    <w:rsid w:val="1A7C4421"/>
    <w:rsid w:val="1ABAE4E2"/>
    <w:rsid w:val="1AE6D04C"/>
    <w:rsid w:val="1AF368B4"/>
    <w:rsid w:val="1B68B831"/>
    <w:rsid w:val="1C1B3F71"/>
    <w:rsid w:val="1C56D7A4"/>
    <w:rsid w:val="1CC03F8C"/>
    <w:rsid w:val="1CD09E25"/>
    <w:rsid w:val="1CF55C6A"/>
    <w:rsid w:val="1D6DD2E7"/>
    <w:rsid w:val="1D7975DC"/>
    <w:rsid w:val="1D8814D8"/>
    <w:rsid w:val="1E2AF4B7"/>
    <w:rsid w:val="1EA9B244"/>
    <w:rsid w:val="1EFA9BE5"/>
    <w:rsid w:val="1F0ADDF3"/>
    <w:rsid w:val="1F5EE4AA"/>
    <w:rsid w:val="1FBCFC80"/>
    <w:rsid w:val="20754226"/>
    <w:rsid w:val="20B31DC0"/>
    <w:rsid w:val="21109F38"/>
    <w:rsid w:val="21216F92"/>
    <w:rsid w:val="216D40F4"/>
    <w:rsid w:val="2191EC49"/>
    <w:rsid w:val="21ABFCCE"/>
    <w:rsid w:val="21ED163D"/>
    <w:rsid w:val="227DF487"/>
    <w:rsid w:val="23C48F41"/>
    <w:rsid w:val="2497D7B6"/>
    <w:rsid w:val="24C890EC"/>
    <w:rsid w:val="24E39D90"/>
    <w:rsid w:val="2500EBEC"/>
    <w:rsid w:val="252EA64C"/>
    <w:rsid w:val="253B4CA9"/>
    <w:rsid w:val="256971CA"/>
    <w:rsid w:val="25B21F18"/>
    <w:rsid w:val="25B663AA"/>
    <w:rsid w:val="260C264D"/>
    <w:rsid w:val="26AD5609"/>
    <w:rsid w:val="26E339F0"/>
    <w:rsid w:val="275E946F"/>
    <w:rsid w:val="27D05316"/>
    <w:rsid w:val="27E9FFE2"/>
    <w:rsid w:val="2806076C"/>
    <w:rsid w:val="28543865"/>
    <w:rsid w:val="2877A58F"/>
    <w:rsid w:val="29A3254C"/>
    <w:rsid w:val="29A3928A"/>
    <w:rsid w:val="2AE43060"/>
    <w:rsid w:val="2B194D3E"/>
    <w:rsid w:val="2B1D22D8"/>
    <w:rsid w:val="2B3146AB"/>
    <w:rsid w:val="2B4BC9C0"/>
    <w:rsid w:val="2BD0D016"/>
    <w:rsid w:val="2C1DE45F"/>
    <w:rsid w:val="2C7F921C"/>
    <w:rsid w:val="2C829F3A"/>
    <w:rsid w:val="2C9FC8F5"/>
    <w:rsid w:val="2CBFF4D6"/>
    <w:rsid w:val="2CE35BCB"/>
    <w:rsid w:val="2CEB9C3E"/>
    <w:rsid w:val="2CFD65DB"/>
    <w:rsid w:val="2D4BBF99"/>
    <w:rsid w:val="2D616649"/>
    <w:rsid w:val="2D952166"/>
    <w:rsid w:val="2E4477E4"/>
    <w:rsid w:val="2F774A77"/>
    <w:rsid w:val="30487DCB"/>
    <w:rsid w:val="3063BA9F"/>
    <w:rsid w:val="30749056"/>
    <w:rsid w:val="30752DCA"/>
    <w:rsid w:val="30880C0A"/>
    <w:rsid w:val="308CC29A"/>
    <w:rsid w:val="30956442"/>
    <w:rsid w:val="30D34DED"/>
    <w:rsid w:val="3169474E"/>
    <w:rsid w:val="31D99076"/>
    <w:rsid w:val="3265037C"/>
    <w:rsid w:val="326DC65F"/>
    <w:rsid w:val="32ACD392"/>
    <w:rsid w:val="32C68630"/>
    <w:rsid w:val="32D0586C"/>
    <w:rsid w:val="32E1616D"/>
    <w:rsid w:val="330B00D1"/>
    <w:rsid w:val="335F2EA6"/>
    <w:rsid w:val="33843E0D"/>
    <w:rsid w:val="33A15C6F"/>
    <w:rsid w:val="33CE831C"/>
    <w:rsid w:val="33F2AC78"/>
    <w:rsid w:val="33F67528"/>
    <w:rsid w:val="346C8E6F"/>
    <w:rsid w:val="346DA087"/>
    <w:rsid w:val="347AD3EE"/>
    <w:rsid w:val="34ED5FD7"/>
    <w:rsid w:val="3506E5DA"/>
    <w:rsid w:val="3520C783"/>
    <w:rsid w:val="35F4EF8B"/>
    <w:rsid w:val="3653470F"/>
    <w:rsid w:val="376003C4"/>
    <w:rsid w:val="376628AE"/>
    <w:rsid w:val="381839BF"/>
    <w:rsid w:val="3873A783"/>
    <w:rsid w:val="391CFDCD"/>
    <w:rsid w:val="393E6D34"/>
    <w:rsid w:val="3946EFFE"/>
    <w:rsid w:val="39BBBCEF"/>
    <w:rsid w:val="3A1F07F3"/>
    <w:rsid w:val="3A7982C2"/>
    <w:rsid w:val="3A986C9B"/>
    <w:rsid w:val="3AF1D027"/>
    <w:rsid w:val="3B1A9897"/>
    <w:rsid w:val="3B9B3F56"/>
    <w:rsid w:val="3BBCF48A"/>
    <w:rsid w:val="3BEE3287"/>
    <w:rsid w:val="3C37D369"/>
    <w:rsid w:val="3C48A999"/>
    <w:rsid w:val="3CF742CC"/>
    <w:rsid w:val="3D211737"/>
    <w:rsid w:val="3D6C2C95"/>
    <w:rsid w:val="3DCF4548"/>
    <w:rsid w:val="3E6D9B8D"/>
    <w:rsid w:val="3E71A5FA"/>
    <w:rsid w:val="3EF23AD2"/>
    <w:rsid w:val="3F6DECF0"/>
    <w:rsid w:val="4051B689"/>
    <w:rsid w:val="418ED976"/>
    <w:rsid w:val="41CFFB23"/>
    <w:rsid w:val="42738BA6"/>
    <w:rsid w:val="4285EF5F"/>
    <w:rsid w:val="4375637B"/>
    <w:rsid w:val="43C245BC"/>
    <w:rsid w:val="43D9126D"/>
    <w:rsid w:val="443CEEFF"/>
    <w:rsid w:val="45139083"/>
    <w:rsid w:val="4539A3ED"/>
    <w:rsid w:val="45747BF3"/>
    <w:rsid w:val="45E2EFF0"/>
    <w:rsid w:val="46796E25"/>
    <w:rsid w:val="46BF0824"/>
    <w:rsid w:val="46E47DC2"/>
    <w:rsid w:val="470447DD"/>
    <w:rsid w:val="4746CAF3"/>
    <w:rsid w:val="481D04D3"/>
    <w:rsid w:val="485CE7B7"/>
    <w:rsid w:val="489A06EF"/>
    <w:rsid w:val="48B5D045"/>
    <w:rsid w:val="48C03107"/>
    <w:rsid w:val="4A2F2B94"/>
    <w:rsid w:val="4A3FCDBA"/>
    <w:rsid w:val="4A79F704"/>
    <w:rsid w:val="4AB3EB38"/>
    <w:rsid w:val="4ABC24CD"/>
    <w:rsid w:val="4AC3BCF7"/>
    <w:rsid w:val="4B19A884"/>
    <w:rsid w:val="4B2DD444"/>
    <w:rsid w:val="4B9E61E1"/>
    <w:rsid w:val="4BAFCF89"/>
    <w:rsid w:val="4BC2B4EB"/>
    <w:rsid w:val="4BC499C2"/>
    <w:rsid w:val="4BDD6483"/>
    <w:rsid w:val="4C958EC2"/>
    <w:rsid w:val="4C9EB489"/>
    <w:rsid w:val="4CEA65CC"/>
    <w:rsid w:val="4D3F1075"/>
    <w:rsid w:val="4D6F4F20"/>
    <w:rsid w:val="4D8A86AF"/>
    <w:rsid w:val="4D9F33F4"/>
    <w:rsid w:val="4DDC6942"/>
    <w:rsid w:val="4DE3C916"/>
    <w:rsid w:val="4DEBD6C6"/>
    <w:rsid w:val="4E214050"/>
    <w:rsid w:val="4E8D8B40"/>
    <w:rsid w:val="4EEFA5A0"/>
    <w:rsid w:val="4F781306"/>
    <w:rsid w:val="4F9FB663"/>
    <w:rsid w:val="4FF06727"/>
    <w:rsid w:val="500D18B8"/>
    <w:rsid w:val="5053E683"/>
    <w:rsid w:val="5057BAE4"/>
    <w:rsid w:val="51678AF5"/>
    <w:rsid w:val="52288900"/>
    <w:rsid w:val="527D5C91"/>
    <w:rsid w:val="52E474BD"/>
    <w:rsid w:val="52F62B2F"/>
    <w:rsid w:val="5363F740"/>
    <w:rsid w:val="53D1E812"/>
    <w:rsid w:val="53EDDA47"/>
    <w:rsid w:val="54C9D0CD"/>
    <w:rsid w:val="54D52C17"/>
    <w:rsid w:val="5566D4AA"/>
    <w:rsid w:val="561489A5"/>
    <w:rsid w:val="56666943"/>
    <w:rsid w:val="567D00EF"/>
    <w:rsid w:val="56864F3B"/>
    <w:rsid w:val="56919122"/>
    <w:rsid w:val="5696E637"/>
    <w:rsid w:val="56D300DF"/>
    <w:rsid w:val="56FD2B34"/>
    <w:rsid w:val="572E85D0"/>
    <w:rsid w:val="574A1F54"/>
    <w:rsid w:val="5763DF29"/>
    <w:rsid w:val="57667A0E"/>
    <w:rsid w:val="57834B88"/>
    <w:rsid w:val="57A83F28"/>
    <w:rsid w:val="57BFFA83"/>
    <w:rsid w:val="582C233F"/>
    <w:rsid w:val="585B44E5"/>
    <w:rsid w:val="588181DE"/>
    <w:rsid w:val="58B2A0D0"/>
    <w:rsid w:val="58B66ED9"/>
    <w:rsid w:val="58D9CE7A"/>
    <w:rsid w:val="5910370C"/>
    <w:rsid w:val="591997B0"/>
    <w:rsid w:val="591FB979"/>
    <w:rsid w:val="5925A3E8"/>
    <w:rsid w:val="59B44C54"/>
    <w:rsid w:val="59E98DF2"/>
    <w:rsid w:val="5A4810AC"/>
    <w:rsid w:val="5A8A76EA"/>
    <w:rsid w:val="5AF805ED"/>
    <w:rsid w:val="5B38696A"/>
    <w:rsid w:val="5BEE0F9B"/>
    <w:rsid w:val="5C435B11"/>
    <w:rsid w:val="5C5EAA31"/>
    <w:rsid w:val="5D29880E"/>
    <w:rsid w:val="5DD0C2CD"/>
    <w:rsid w:val="5E372663"/>
    <w:rsid w:val="5E6928FB"/>
    <w:rsid w:val="5E6D960D"/>
    <w:rsid w:val="606085F5"/>
    <w:rsid w:val="60C50B29"/>
    <w:rsid w:val="60E15A5A"/>
    <w:rsid w:val="60FFBA42"/>
    <w:rsid w:val="61321B54"/>
    <w:rsid w:val="613FF22C"/>
    <w:rsid w:val="616F73C5"/>
    <w:rsid w:val="618F2B78"/>
    <w:rsid w:val="61DE6B99"/>
    <w:rsid w:val="61F57BF3"/>
    <w:rsid w:val="621D8434"/>
    <w:rsid w:val="6238FE15"/>
    <w:rsid w:val="62E9C257"/>
    <w:rsid w:val="62FB974A"/>
    <w:rsid w:val="63382C15"/>
    <w:rsid w:val="636FF84C"/>
    <w:rsid w:val="639A6ABC"/>
    <w:rsid w:val="63C1671A"/>
    <w:rsid w:val="63DC2389"/>
    <w:rsid w:val="6469BC16"/>
    <w:rsid w:val="646E30C3"/>
    <w:rsid w:val="656A2F90"/>
    <w:rsid w:val="65D1483B"/>
    <w:rsid w:val="65D61336"/>
    <w:rsid w:val="65E2C24A"/>
    <w:rsid w:val="65F8FD3D"/>
    <w:rsid w:val="663ECBCB"/>
    <w:rsid w:val="666FF11E"/>
    <w:rsid w:val="667438DE"/>
    <w:rsid w:val="66E2E07A"/>
    <w:rsid w:val="67A15CD8"/>
    <w:rsid w:val="67A7E0B7"/>
    <w:rsid w:val="67E211A0"/>
    <w:rsid w:val="67EEBB24"/>
    <w:rsid w:val="686AA188"/>
    <w:rsid w:val="686CB0B8"/>
    <w:rsid w:val="6891D9C3"/>
    <w:rsid w:val="690EA29B"/>
    <w:rsid w:val="699DC0DC"/>
    <w:rsid w:val="69AA4F85"/>
    <w:rsid w:val="6A07C87C"/>
    <w:rsid w:val="6A24EAB7"/>
    <w:rsid w:val="6A5C6E0E"/>
    <w:rsid w:val="6ADD7247"/>
    <w:rsid w:val="6B43F4D0"/>
    <w:rsid w:val="6B69B234"/>
    <w:rsid w:val="6B9B821D"/>
    <w:rsid w:val="6C3001F7"/>
    <w:rsid w:val="6CA83963"/>
    <w:rsid w:val="6DB138CE"/>
    <w:rsid w:val="6EA52805"/>
    <w:rsid w:val="6EAE889A"/>
    <w:rsid w:val="6FA920C0"/>
    <w:rsid w:val="6FDE7662"/>
    <w:rsid w:val="702F176B"/>
    <w:rsid w:val="7033D21C"/>
    <w:rsid w:val="7060F243"/>
    <w:rsid w:val="70CDFEFB"/>
    <w:rsid w:val="70E0B3A7"/>
    <w:rsid w:val="7172DEC0"/>
    <w:rsid w:val="7190AE9B"/>
    <w:rsid w:val="71BFB84A"/>
    <w:rsid w:val="71D3DF22"/>
    <w:rsid w:val="71EFCC89"/>
    <w:rsid w:val="71F5D44C"/>
    <w:rsid w:val="7213353A"/>
    <w:rsid w:val="722E74EC"/>
    <w:rsid w:val="7237A94F"/>
    <w:rsid w:val="72CADB8E"/>
    <w:rsid w:val="731106A1"/>
    <w:rsid w:val="73436B4C"/>
    <w:rsid w:val="739251F4"/>
    <w:rsid w:val="741CD8C4"/>
    <w:rsid w:val="747C12DE"/>
    <w:rsid w:val="748EB5EC"/>
    <w:rsid w:val="74BCE25E"/>
    <w:rsid w:val="7547BFFF"/>
    <w:rsid w:val="755724C3"/>
    <w:rsid w:val="75635C35"/>
    <w:rsid w:val="7592201F"/>
    <w:rsid w:val="7608F243"/>
    <w:rsid w:val="761C98B6"/>
    <w:rsid w:val="76362756"/>
    <w:rsid w:val="763C36A4"/>
    <w:rsid w:val="76A9AE1D"/>
    <w:rsid w:val="76C5E4B4"/>
    <w:rsid w:val="77188CB4"/>
    <w:rsid w:val="77A76CD5"/>
    <w:rsid w:val="77BCBCAC"/>
    <w:rsid w:val="781C1771"/>
    <w:rsid w:val="7825FD35"/>
    <w:rsid w:val="7892AC4C"/>
    <w:rsid w:val="78E47079"/>
    <w:rsid w:val="798294FF"/>
    <w:rsid w:val="79B84EAD"/>
    <w:rsid w:val="79B8F5DD"/>
    <w:rsid w:val="7A768AEA"/>
    <w:rsid w:val="7B099879"/>
    <w:rsid w:val="7BB9936D"/>
    <w:rsid w:val="7BBA7999"/>
    <w:rsid w:val="7BD861B5"/>
    <w:rsid w:val="7C49418E"/>
    <w:rsid w:val="7C4CB186"/>
    <w:rsid w:val="7C6AA796"/>
    <w:rsid w:val="7D06F549"/>
    <w:rsid w:val="7D39E254"/>
    <w:rsid w:val="7DC560B2"/>
    <w:rsid w:val="7E8BBFD0"/>
    <w:rsid w:val="7E924961"/>
    <w:rsid w:val="7EEB3FE2"/>
    <w:rsid w:val="7EF1342F"/>
    <w:rsid w:val="7F421D51"/>
    <w:rsid w:val="7FB126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EA2D"/>
  <w15:chartTrackingRefBased/>
  <w15:docId w15:val="{37FB4367-2331-1D44-8EA6-18BA5A7F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F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E79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10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343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60"/>
    <w:pPr>
      <w:ind w:left="720"/>
      <w:contextualSpacing/>
    </w:pPr>
  </w:style>
  <w:style w:type="paragraph" w:styleId="NormalWeb">
    <w:name w:val="Normal (Web)"/>
    <w:basedOn w:val="Normal"/>
    <w:uiPriority w:val="99"/>
    <w:unhideWhenUsed/>
    <w:rsid w:val="003A56D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3773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7731C"/>
  </w:style>
  <w:style w:type="character" w:customStyle="1" w:styleId="eop">
    <w:name w:val="eop"/>
    <w:basedOn w:val="DefaultParagraphFont"/>
    <w:rsid w:val="0037731C"/>
  </w:style>
  <w:style w:type="character" w:customStyle="1" w:styleId="apple-converted-space">
    <w:name w:val="apple-converted-space"/>
    <w:basedOn w:val="DefaultParagraphFont"/>
    <w:rsid w:val="1E2AF4B7"/>
  </w:style>
  <w:style w:type="character" w:styleId="Hyperlink">
    <w:name w:val="Hyperlink"/>
    <w:basedOn w:val="DefaultParagraphFont"/>
    <w:uiPriority w:val="99"/>
    <w:unhideWhenUsed/>
    <w:rsid w:val="00A62F6E"/>
    <w:rPr>
      <w:color w:val="0563C1"/>
      <w:u w:val="single"/>
    </w:rPr>
  </w:style>
  <w:style w:type="character" w:customStyle="1" w:styleId="Heading1Char">
    <w:name w:val="Heading 1 Char"/>
    <w:basedOn w:val="DefaultParagraphFont"/>
    <w:link w:val="Heading1"/>
    <w:uiPriority w:val="9"/>
    <w:rsid w:val="00460F23"/>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83654B"/>
    <w:rPr>
      <w:sz w:val="16"/>
      <w:szCs w:val="16"/>
    </w:rPr>
  </w:style>
  <w:style w:type="paragraph" w:styleId="CommentText">
    <w:name w:val="annotation text"/>
    <w:basedOn w:val="Normal"/>
    <w:link w:val="CommentTextChar"/>
    <w:uiPriority w:val="99"/>
    <w:semiHidden/>
    <w:unhideWhenUsed/>
    <w:rsid w:val="0083654B"/>
    <w:pPr>
      <w:spacing w:after="160"/>
    </w:pPr>
    <w:rPr>
      <w:sz w:val="20"/>
      <w:szCs w:val="20"/>
    </w:rPr>
  </w:style>
  <w:style w:type="character" w:customStyle="1" w:styleId="CommentTextChar">
    <w:name w:val="Comment Text Char"/>
    <w:basedOn w:val="DefaultParagraphFont"/>
    <w:link w:val="CommentText"/>
    <w:uiPriority w:val="99"/>
    <w:semiHidden/>
    <w:rsid w:val="0083654B"/>
    <w:rPr>
      <w:sz w:val="20"/>
      <w:szCs w:val="20"/>
    </w:rPr>
  </w:style>
  <w:style w:type="paragraph" w:styleId="FootnoteText">
    <w:name w:val="footnote text"/>
    <w:basedOn w:val="Normal"/>
    <w:link w:val="FootnoteTextChar"/>
    <w:uiPriority w:val="99"/>
    <w:semiHidden/>
    <w:unhideWhenUsed/>
    <w:rsid w:val="00543438"/>
    <w:rPr>
      <w:sz w:val="20"/>
      <w:szCs w:val="20"/>
    </w:rPr>
  </w:style>
  <w:style w:type="character" w:customStyle="1" w:styleId="FootnoteTextChar">
    <w:name w:val="Footnote Text Char"/>
    <w:basedOn w:val="DefaultParagraphFont"/>
    <w:link w:val="FootnoteText"/>
    <w:uiPriority w:val="99"/>
    <w:semiHidden/>
    <w:rsid w:val="00543438"/>
    <w:rPr>
      <w:sz w:val="20"/>
      <w:szCs w:val="20"/>
    </w:rPr>
  </w:style>
  <w:style w:type="character" w:styleId="FootnoteReference">
    <w:name w:val="footnote reference"/>
    <w:basedOn w:val="DefaultParagraphFont"/>
    <w:uiPriority w:val="99"/>
    <w:semiHidden/>
    <w:unhideWhenUsed/>
    <w:rsid w:val="00543438"/>
    <w:rPr>
      <w:vertAlign w:val="superscript"/>
    </w:rPr>
  </w:style>
  <w:style w:type="character" w:customStyle="1" w:styleId="findhit">
    <w:name w:val="findhit"/>
    <w:basedOn w:val="DefaultParagraphFont"/>
    <w:rsid w:val="00F60E70"/>
  </w:style>
  <w:style w:type="paragraph" w:styleId="Header">
    <w:name w:val="header"/>
    <w:basedOn w:val="Normal"/>
    <w:link w:val="HeaderChar"/>
    <w:uiPriority w:val="99"/>
    <w:semiHidden/>
    <w:unhideWhenUsed/>
    <w:rsid w:val="00D341E7"/>
    <w:pPr>
      <w:tabs>
        <w:tab w:val="center" w:pos="4513"/>
        <w:tab w:val="right" w:pos="9026"/>
      </w:tabs>
    </w:pPr>
  </w:style>
  <w:style w:type="character" w:customStyle="1" w:styleId="HeaderChar">
    <w:name w:val="Header Char"/>
    <w:basedOn w:val="DefaultParagraphFont"/>
    <w:link w:val="Header"/>
    <w:uiPriority w:val="99"/>
    <w:semiHidden/>
    <w:rsid w:val="00D341E7"/>
  </w:style>
  <w:style w:type="paragraph" w:styleId="Footer">
    <w:name w:val="footer"/>
    <w:basedOn w:val="Normal"/>
    <w:link w:val="FooterChar"/>
    <w:uiPriority w:val="99"/>
    <w:semiHidden/>
    <w:unhideWhenUsed/>
    <w:rsid w:val="00D341E7"/>
    <w:pPr>
      <w:tabs>
        <w:tab w:val="center" w:pos="4513"/>
        <w:tab w:val="right" w:pos="9026"/>
      </w:tabs>
    </w:pPr>
  </w:style>
  <w:style w:type="character" w:customStyle="1" w:styleId="FooterChar">
    <w:name w:val="Footer Char"/>
    <w:basedOn w:val="DefaultParagraphFont"/>
    <w:link w:val="Footer"/>
    <w:uiPriority w:val="99"/>
    <w:semiHidden/>
    <w:rsid w:val="00D341E7"/>
  </w:style>
  <w:style w:type="character" w:customStyle="1" w:styleId="Heading3Char">
    <w:name w:val="Heading 3 Char"/>
    <w:basedOn w:val="DefaultParagraphFont"/>
    <w:link w:val="Heading3"/>
    <w:uiPriority w:val="9"/>
    <w:rsid w:val="005E101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5E101F"/>
    <w:rPr>
      <w:b/>
      <w:bCs/>
    </w:rPr>
  </w:style>
  <w:style w:type="paragraph" w:styleId="CommentSubject">
    <w:name w:val="annotation subject"/>
    <w:basedOn w:val="CommentText"/>
    <w:next w:val="CommentText"/>
    <w:link w:val="CommentSubjectChar"/>
    <w:uiPriority w:val="99"/>
    <w:semiHidden/>
    <w:unhideWhenUsed/>
    <w:rsid w:val="00FB206E"/>
    <w:pPr>
      <w:spacing w:after="0"/>
    </w:pPr>
    <w:rPr>
      <w:b/>
      <w:bCs/>
    </w:rPr>
  </w:style>
  <w:style w:type="character" w:customStyle="1" w:styleId="CommentSubjectChar">
    <w:name w:val="Comment Subject Char"/>
    <w:basedOn w:val="CommentTextChar"/>
    <w:link w:val="CommentSubject"/>
    <w:uiPriority w:val="99"/>
    <w:semiHidden/>
    <w:rsid w:val="00FB206E"/>
    <w:rPr>
      <w:b/>
      <w:bCs/>
      <w:sz w:val="20"/>
      <w:szCs w:val="20"/>
    </w:rPr>
  </w:style>
  <w:style w:type="paragraph" w:customStyle="1" w:styleId="Default">
    <w:name w:val="Default"/>
    <w:rsid w:val="00765753"/>
    <w:pPr>
      <w:autoSpaceDE w:val="0"/>
      <w:autoSpaceDN w:val="0"/>
      <w:adjustRightInd w:val="0"/>
    </w:pPr>
    <w:rPr>
      <w:rFonts w:ascii="Trade Gothic LT Std" w:hAnsi="Trade Gothic LT Std" w:cs="Trade Gothic LT Std"/>
      <w:color w:val="000000"/>
    </w:rPr>
  </w:style>
  <w:style w:type="character" w:customStyle="1" w:styleId="Heading2Char">
    <w:name w:val="Heading 2 Char"/>
    <w:basedOn w:val="DefaultParagraphFont"/>
    <w:link w:val="Heading2"/>
    <w:uiPriority w:val="9"/>
    <w:rsid w:val="00CE7999"/>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5A177E"/>
  </w:style>
  <w:style w:type="paragraph" w:styleId="Revision">
    <w:name w:val="Revision"/>
    <w:hidden/>
    <w:uiPriority w:val="99"/>
    <w:semiHidden/>
    <w:rsid w:val="00B2528A"/>
  </w:style>
  <w:style w:type="character" w:customStyle="1" w:styleId="outlook-search-highlight">
    <w:name w:val="outlook-search-highlight"/>
    <w:basedOn w:val="DefaultParagraphFont"/>
    <w:rsid w:val="006B1C2C"/>
  </w:style>
  <w:style w:type="paragraph" w:customStyle="1" w:styleId="Pa6">
    <w:name w:val="Pa6"/>
    <w:basedOn w:val="Default"/>
    <w:next w:val="Default"/>
    <w:uiPriority w:val="99"/>
    <w:rsid w:val="0055579C"/>
    <w:pPr>
      <w:spacing w:line="181" w:lineRule="atLeast"/>
    </w:pPr>
    <w:rPr>
      <w:rFonts w:cstheme="minorBidi"/>
      <w:color w:val="auto"/>
    </w:rPr>
  </w:style>
  <w:style w:type="character" w:customStyle="1" w:styleId="UnresolvedMention1">
    <w:name w:val="Unresolved Mention1"/>
    <w:basedOn w:val="DefaultParagraphFont"/>
    <w:uiPriority w:val="99"/>
    <w:semiHidden/>
    <w:unhideWhenUsed/>
    <w:rsid w:val="0081399B"/>
    <w:rPr>
      <w:color w:val="605E5C"/>
      <w:shd w:val="clear" w:color="auto" w:fill="E1DFDD"/>
    </w:rPr>
  </w:style>
  <w:style w:type="paragraph" w:customStyle="1" w:styleId="uol-cardsummary">
    <w:name w:val="uol-card__summary"/>
    <w:basedOn w:val="Normal"/>
    <w:rsid w:val="00750D1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E7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E9"/>
    <w:rPr>
      <w:rFonts w:ascii="Segoe UI" w:hAnsi="Segoe UI" w:cs="Segoe UI"/>
      <w:sz w:val="18"/>
      <w:szCs w:val="18"/>
    </w:rPr>
  </w:style>
  <w:style w:type="paragraph" w:styleId="Title">
    <w:name w:val="Title"/>
    <w:basedOn w:val="Normal"/>
    <w:next w:val="Normal"/>
    <w:link w:val="TitleChar"/>
    <w:uiPriority w:val="10"/>
    <w:qFormat/>
    <w:rsid w:val="007622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23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171D"/>
    <w:rPr>
      <w:color w:val="605E5C"/>
      <w:shd w:val="clear" w:color="auto" w:fill="E1DFDD"/>
    </w:rPr>
  </w:style>
  <w:style w:type="character" w:customStyle="1" w:styleId="Heading4Char">
    <w:name w:val="Heading 4 Char"/>
    <w:basedOn w:val="DefaultParagraphFont"/>
    <w:link w:val="Heading4"/>
    <w:uiPriority w:val="9"/>
    <w:rsid w:val="0023435A"/>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600B"/>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BD600B"/>
    <w:pPr>
      <w:spacing w:before="120"/>
    </w:pPr>
    <w:rPr>
      <w:rFonts w:cstheme="minorHAnsi"/>
      <w:b/>
      <w:bCs/>
      <w:i/>
      <w:iCs/>
    </w:rPr>
  </w:style>
  <w:style w:type="paragraph" w:styleId="TOC2">
    <w:name w:val="toc 2"/>
    <w:basedOn w:val="Normal"/>
    <w:next w:val="Normal"/>
    <w:autoRedefine/>
    <w:uiPriority w:val="39"/>
    <w:unhideWhenUsed/>
    <w:rsid w:val="00BD600B"/>
    <w:pPr>
      <w:spacing w:before="120"/>
      <w:ind w:left="240"/>
    </w:pPr>
    <w:rPr>
      <w:rFonts w:cstheme="minorHAnsi"/>
      <w:b/>
      <w:bCs/>
      <w:sz w:val="22"/>
      <w:szCs w:val="22"/>
    </w:rPr>
  </w:style>
  <w:style w:type="paragraph" w:styleId="TOC3">
    <w:name w:val="toc 3"/>
    <w:basedOn w:val="Normal"/>
    <w:next w:val="Normal"/>
    <w:autoRedefine/>
    <w:uiPriority w:val="39"/>
    <w:unhideWhenUsed/>
    <w:rsid w:val="00BD600B"/>
    <w:pPr>
      <w:ind w:left="480"/>
    </w:pPr>
    <w:rPr>
      <w:rFonts w:cstheme="minorHAnsi"/>
      <w:sz w:val="20"/>
      <w:szCs w:val="20"/>
    </w:rPr>
  </w:style>
  <w:style w:type="paragraph" w:styleId="TOC4">
    <w:name w:val="toc 4"/>
    <w:basedOn w:val="Normal"/>
    <w:next w:val="Normal"/>
    <w:autoRedefine/>
    <w:uiPriority w:val="39"/>
    <w:semiHidden/>
    <w:unhideWhenUsed/>
    <w:rsid w:val="00BD600B"/>
    <w:pPr>
      <w:ind w:left="720"/>
    </w:pPr>
    <w:rPr>
      <w:rFonts w:cstheme="minorHAnsi"/>
      <w:sz w:val="20"/>
      <w:szCs w:val="20"/>
    </w:rPr>
  </w:style>
  <w:style w:type="paragraph" w:styleId="TOC5">
    <w:name w:val="toc 5"/>
    <w:basedOn w:val="Normal"/>
    <w:next w:val="Normal"/>
    <w:autoRedefine/>
    <w:uiPriority w:val="39"/>
    <w:semiHidden/>
    <w:unhideWhenUsed/>
    <w:rsid w:val="00BD600B"/>
    <w:pPr>
      <w:ind w:left="960"/>
    </w:pPr>
    <w:rPr>
      <w:rFonts w:cstheme="minorHAnsi"/>
      <w:sz w:val="20"/>
      <w:szCs w:val="20"/>
    </w:rPr>
  </w:style>
  <w:style w:type="paragraph" w:styleId="TOC6">
    <w:name w:val="toc 6"/>
    <w:basedOn w:val="Normal"/>
    <w:next w:val="Normal"/>
    <w:autoRedefine/>
    <w:uiPriority w:val="39"/>
    <w:semiHidden/>
    <w:unhideWhenUsed/>
    <w:rsid w:val="00BD600B"/>
    <w:pPr>
      <w:ind w:left="1200"/>
    </w:pPr>
    <w:rPr>
      <w:rFonts w:cstheme="minorHAnsi"/>
      <w:sz w:val="20"/>
      <w:szCs w:val="20"/>
    </w:rPr>
  </w:style>
  <w:style w:type="paragraph" w:styleId="TOC7">
    <w:name w:val="toc 7"/>
    <w:basedOn w:val="Normal"/>
    <w:next w:val="Normal"/>
    <w:autoRedefine/>
    <w:uiPriority w:val="39"/>
    <w:semiHidden/>
    <w:unhideWhenUsed/>
    <w:rsid w:val="00BD600B"/>
    <w:pPr>
      <w:ind w:left="1440"/>
    </w:pPr>
    <w:rPr>
      <w:rFonts w:cstheme="minorHAnsi"/>
      <w:sz w:val="20"/>
      <w:szCs w:val="20"/>
    </w:rPr>
  </w:style>
  <w:style w:type="paragraph" w:styleId="TOC8">
    <w:name w:val="toc 8"/>
    <w:basedOn w:val="Normal"/>
    <w:next w:val="Normal"/>
    <w:autoRedefine/>
    <w:uiPriority w:val="39"/>
    <w:semiHidden/>
    <w:unhideWhenUsed/>
    <w:rsid w:val="00BD600B"/>
    <w:pPr>
      <w:ind w:left="1680"/>
    </w:pPr>
    <w:rPr>
      <w:rFonts w:cstheme="minorHAnsi"/>
      <w:sz w:val="20"/>
      <w:szCs w:val="20"/>
    </w:rPr>
  </w:style>
  <w:style w:type="paragraph" w:styleId="TOC9">
    <w:name w:val="toc 9"/>
    <w:basedOn w:val="Normal"/>
    <w:next w:val="Normal"/>
    <w:autoRedefine/>
    <w:uiPriority w:val="39"/>
    <w:semiHidden/>
    <w:unhideWhenUsed/>
    <w:rsid w:val="00BD600B"/>
    <w:pPr>
      <w:ind w:left="1920"/>
    </w:pPr>
    <w:rPr>
      <w:rFonts w:cstheme="minorHAnsi"/>
      <w:sz w:val="20"/>
      <w:szCs w:val="20"/>
    </w:rPr>
  </w:style>
  <w:style w:type="character" w:styleId="FollowedHyperlink">
    <w:name w:val="FollowedHyperlink"/>
    <w:basedOn w:val="DefaultParagraphFont"/>
    <w:uiPriority w:val="99"/>
    <w:semiHidden/>
    <w:unhideWhenUsed/>
    <w:rsid w:val="00D73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05">
      <w:bodyDiv w:val="1"/>
      <w:marLeft w:val="0"/>
      <w:marRight w:val="0"/>
      <w:marTop w:val="0"/>
      <w:marBottom w:val="0"/>
      <w:divBdr>
        <w:top w:val="none" w:sz="0" w:space="0" w:color="auto"/>
        <w:left w:val="none" w:sz="0" w:space="0" w:color="auto"/>
        <w:bottom w:val="none" w:sz="0" w:space="0" w:color="auto"/>
        <w:right w:val="none" w:sz="0" w:space="0" w:color="auto"/>
      </w:divBdr>
      <w:divsChild>
        <w:div w:id="668560221">
          <w:marLeft w:val="0"/>
          <w:marRight w:val="0"/>
          <w:marTop w:val="0"/>
          <w:marBottom w:val="0"/>
          <w:divBdr>
            <w:top w:val="none" w:sz="0" w:space="0" w:color="auto"/>
            <w:left w:val="none" w:sz="0" w:space="0" w:color="auto"/>
            <w:bottom w:val="none" w:sz="0" w:space="0" w:color="auto"/>
            <w:right w:val="none" w:sz="0" w:space="0" w:color="auto"/>
          </w:divBdr>
        </w:div>
        <w:div w:id="1910768089">
          <w:marLeft w:val="0"/>
          <w:marRight w:val="0"/>
          <w:marTop w:val="0"/>
          <w:marBottom w:val="0"/>
          <w:divBdr>
            <w:top w:val="none" w:sz="0" w:space="0" w:color="auto"/>
            <w:left w:val="none" w:sz="0" w:space="0" w:color="auto"/>
            <w:bottom w:val="none" w:sz="0" w:space="0" w:color="auto"/>
            <w:right w:val="none" w:sz="0" w:space="0" w:color="auto"/>
          </w:divBdr>
        </w:div>
        <w:div w:id="1611038638">
          <w:marLeft w:val="0"/>
          <w:marRight w:val="0"/>
          <w:marTop w:val="0"/>
          <w:marBottom w:val="0"/>
          <w:divBdr>
            <w:top w:val="none" w:sz="0" w:space="0" w:color="auto"/>
            <w:left w:val="none" w:sz="0" w:space="0" w:color="auto"/>
            <w:bottom w:val="none" w:sz="0" w:space="0" w:color="auto"/>
            <w:right w:val="none" w:sz="0" w:space="0" w:color="auto"/>
          </w:divBdr>
        </w:div>
        <w:div w:id="1779249042">
          <w:marLeft w:val="0"/>
          <w:marRight w:val="0"/>
          <w:marTop w:val="0"/>
          <w:marBottom w:val="0"/>
          <w:divBdr>
            <w:top w:val="none" w:sz="0" w:space="0" w:color="auto"/>
            <w:left w:val="none" w:sz="0" w:space="0" w:color="auto"/>
            <w:bottom w:val="none" w:sz="0" w:space="0" w:color="auto"/>
            <w:right w:val="none" w:sz="0" w:space="0" w:color="auto"/>
          </w:divBdr>
        </w:div>
        <w:div w:id="344287942">
          <w:marLeft w:val="0"/>
          <w:marRight w:val="0"/>
          <w:marTop w:val="0"/>
          <w:marBottom w:val="0"/>
          <w:divBdr>
            <w:top w:val="none" w:sz="0" w:space="0" w:color="auto"/>
            <w:left w:val="none" w:sz="0" w:space="0" w:color="auto"/>
            <w:bottom w:val="none" w:sz="0" w:space="0" w:color="auto"/>
            <w:right w:val="none" w:sz="0" w:space="0" w:color="auto"/>
          </w:divBdr>
        </w:div>
        <w:div w:id="1727147780">
          <w:marLeft w:val="0"/>
          <w:marRight w:val="0"/>
          <w:marTop w:val="0"/>
          <w:marBottom w:val="0"/>
          <w:divBdr>
            <w:top w:val="none" w:sz="0" w:space="0" w:color="auto"/>
            <w:left w:val="none" w:sz="0" w:space="0" w:color="auto"/>
            <w:bottom w:val="none" w:sz="0" w:space="0" w:color="auto"/>
            <w:right w:val="none" w:sz="0" w:space="0" w:color="auto"/>
          </w:divBdr>
        </w:div>
        <w:div w:id="1139154966">
          <w:marLeft w:val="0"/>
          <w:marRight w:val="0"/>
          <w:marTop w:val="0"/>
          <w:marBottom w:val="0"/>
          <w:divBdr>
            <w:top w:val="none" w:sz="0" w:space="0" w:color="auto"/>
            <w:left w:val="none" w:sz="0" w:space="0" w:color="auto"/>
            <w:bottom w:val="none" w:sz="0" w:space="0" w:color="auto"/>
            <w:right w:val="none" w:sz="0" w:space="0" w:color="auto"/>
          </w:divBdr>
        </w:div>
        <w:div w:id="1866867733">
          <w:marLeft w:val="0"/>
          <w:marRight w:val="0"/>
          <w:marTop w:val="0"/>
          <w:marBottom w:val="0"/>
          <w:divBdr>
            <w:top w:val="none" w:sz="0" w:space="0" w:color="auto"/>
            <w:left w:val="none" w:sz="0" w:space="0" w:color="auto"/>
            <w:bottom w:val="none" w:sz="0" w:space="0" w:color="auto"/>
            <w:right w:val="none" w:sz="0" w:space="0" w:color="auto"/>
          </w:divBdr>
        </w:div>
        <w:div w:id="1177958240">
          <w:marLeft w:val="0"/>
          <w:marRight w:val="0"/>
          <w:marTop w:val="0"/>
          <w:marBottom w:val="0"/>
          <w:divBdr>
            <w:top w:val="none" w:sz="0" w:space="0" w:color="auto"/>
            <w:left w:val="none" w:sz="0" w:space="0" w:color="auto"/>
            <w:bottom w:val="none" w:sz="0" w:space="0" w:color="auto"/>
            <w:right w:val="none" w:sz="0" w:space="0" w:color="auto"/>
          </w:divBdr>
        </w:div>
        <w:div w:id="2143226943">
          <w:marLeft w:val="0"/>
          <w:marRight w:val="0"/>
          <w:marTop w:val="0"/>
          <w:marBottom w:val="0"/>
          <w:divBdr>
            <w:top w:val="none" w:sz="0" w:space="0" w:color="auto"/>
            <w:left w:val="none" w:sz="0" w:space="0" w:color="auto"/>
            <w:bottom w:val="none" w:sz="0" w:space="0" w:color="auto"/>
            <w:right w:val="none" w:sz="0" w:space="0" w:color="auto"/>
          </w:divBdr>
        </w:div>
        <w:div w:id="1209031551">
          <w:marLeft w:val="0"/>
          <w:marRight w:val="0"/>
          <w:marTop w:val="0"/>
          <w:marBottom w:val="0"/>
          <w:divBdr>
            <w:top w:val="none" w:sz="0" w:space="0" w:color="auto"/>
            <w:left w:val="none" w:sz="0" w:space="0" w:color="auto"/>
            <w:bottom w:val="none" w:sz="0" w:space="0" w:color="auto"/>
            <w:right w:val="none" w:sz="0" w:space="0" w:color="auto"/>
          </w:divBdr>
        </w:div>
        <w:div w:id="1135832888">
          <w:marLeft w:val="0"/>
          <w:marRight w:val="0"/>
          <w:marTop w:val="0"/>
          <w:marBottom w:val="0"/>
          <w:divBdr>
            <w:top w:val="none" w:sz="0" w:space="0" w:color="auto"/>
            <w:left w:val="none" w:sz="0" w:space="0" w:color="auto"/>
            <w:bottom w:val="none" w:sz="0" w:space="0" w:color="auto"/>
            <w:right w:val="none" w:sz="0" w:space="0" w:color="auto"/>
          </w:divBdr>
        </w:div>
        <w:div w:id="1916357120">
          <w:marLeft w:val="0"/>
          <w:marRight w:val="0"/>
          <w:marTop w:val="0"/>
          <w:marBottom w:val="0"/>
          <w:divBdr>
            <w:top w:val="none" w:sz="0" w:space="0" w:color="auto"/>
            <w:left w:val="none" w:sz="0" w:space="0" w:color="auto"/>
            <w:bottom w:val="none" w:sz="0" w:space="0" w:color="auto"/>
            <w:right w:val="none" w:sz="0" w:space="0" w:color="auto"/>
          </w:divBdr>
        </w:div>
      </w:divsChild>
    </w:div>
    <w:div w:id="27294498">
      <w:bodyDiv w:val="1"/>
      <w:marLeft w:val="0"/>
      <w:marRight w:val="0"/>
      <w:marTop w:val="0"/>
      <w:marBottom w:val="0"/>
      <w:divBdr>
        <w:top w:val="none" w:sz="0" w:space="0" w:color="auto"/>
        <w:left w:val="none" w:sz="0" w:space="0" w:color="auto"/>
        <w:bottom w:val="none" w:sz="0" w:space="0" w:color="auto"/>
        <w:right w:val="none" w:sz="0" w:space="0" w:color="auto"/>
      </w:divBdr>
      <w:divsChild>
        <w:div w:id="391006183">
          <w:marLeft w:val="0"/>
          <w:marRight w:val="0"/>
          <w:marTop w:val="0"/>
          <w:marBottom w:val="0"/>
          <w:divBdr>
            <w:top w:val="none" w:sz="0" w:space="0" w:color="auto"/>
            <w:left w:val="none" w:sz="0" w:space="0" w:color="auto"/>
            <w:bottom w:val="none" w:sz="0" w:space="0" w:color="auto"/>
            <w:right w:val="none" w:sz="0" w:space="0" w:color="auto"/>
          </w:divBdr>
        </w:div>
        <w:div w:id="111680155">
          <w:marLeft w:val="0"/>
          <w:marRight w:val="0"/>
          <w:marTop w:val="0"/>
          <w:marBottom w:val="0"/>
          <w:divBdr>
            <w:top w:val="none" w:sz="0" w:space="0" w:color="auto"/>
            <w:left w:val="none" w:sz="0" w:space="0" w:color="auto"/>
            <w:bottom w:val="none" w:sz="0" w:space="0" w:color="auto"/>
            <w:right w:val="none" w:sz="0" w:space="0" w:color="auto"/>
          </w:divBdr>
        </w:div>
        <w:div w:id="946153511">
          <w:marLeft w:val="0"/>
          <w:marRight w:val="0"/>
          <w:marTop w:val="0"/>
          <w:marBottom w:val="0"/>
          <w:divBdr>
            <w:top w:val="none" w:sz="0" w:space="0" w:color="auto"/>
            <w:left w:val="none" w:sz="0" w:space="0" w:color="auto"/>
            <w:bottom w:val="none" w:sz="0" w:space="0" w:color="auto"/>
            <w:right w:val="none" w:sz="0" w:space="0" w:color="auto"/>
          </w:divBdr>
        </w:div>
        <w:div w:id="2033527556">
          <w:marLeft w:val="0"/>
          <w:marRight w:val="0"/>
          <w:marTop w:val="0"/>
          <w:marBottom w:val="0"/>
          <w:divBdr>
            <w:top w:val="none" w:sz="0" w:space="0" w:color="auto"/>
            <w:left w:val="none" w:sz="0" w:space="0" w:color="auto"/>
            <w:bottom w:val="none" w:sz="0" w:space="0" w:color="auto"/>
            <w:right w:val="none" w:sz="0" w:space="0" w:color="auto"/>
          </w:divBdr>
        </w:div>
        <w:div w:id="1561087335">
          <w:marLeft w:val="0"/>
          <w:marRight w:val="0"/>
          <w:marTop w:val="0"/>
          <w:marBottom w:val="0"/>
          <w:divBdr>
            <w:top w:val="none" w:sz="0" w:space="0" w:color="auto"/>
            <w:left w:val="none" w:sz="0" w:space="0" w:color="auto"/>
            <w:bottom w:val="none" w:sz="0" w:space="0" w:color="auto"/>
            <w:right w:val="none" w:sz="0" w:space="0" w:color="auto"/>
          </w:divBdr>
        </w:div>
      </w:divsChild>
    </w:div>
    <w:div w:id="111943567">
      <w:bodyDiv w:val="1"/>
      <w:marLeft w:val="0"/>
      <w:marRight w:val="0"/>
      <w:marTop w:val="0"/>
      <w:marBottom w:val="0"/>
      <w:divBdr>
        <w:top w:val="none" w:sz="0" w:space="0" w:color="auto"/>
        <w:left w:val="none" w:sz="0" w:space="0" w:color="auto"/>
        <w:bottom w:val="none" w:sz="0" w:space="0" w:color="auto"/>
        <w:right w:val="none" w:sz="0" w:space="0" w:color="auto"/>
      </w:divBdr>
    </w:div>
    <w:div w:id="202333718">
      <w:bodyDiv w:val="1"/>
      <w:marLeft w:val="0"/>
      <w:marRight w:val="0"/>
      <w:marTop w:val="0"/>
      <w:marBottom w:val="0"/>
      <w:divBdr>
        <w:top w:val="none" w:sz="0" w:space="0" w:color="auto"/>
        <w:left w:val="none" w:sz="0" w:space="0" w:color="auto"/>
        <w:bottom w:val="none" w:sz="0" w:space="0" w:color="auto"/>
        <w:right w:val="none" w:sz="0" w:space="0" w:color="auto"/>
      </w:divBdr>
    </w:div>
    <w:div w:id="288635343">
      <w:bodyDiv w:val="1"/>
      <w:marLeft w:val="0"/>
      <w:marRight w:val="0"/>
      <w:marTop w:val="0"/>
      <w:marBottom w:val="0"/>
      <w:divBdr>
        <w:top w:val="none" w:sz="0" w:space="0" w:color="auto"/>
        <w:left w:val="none" w:sz="0" w:space="0" w:color="auto"/>
        <w:bottom w:val="none" w:sz="0" w:space="0" w:color="auto"/>
        <w:right w:val="none" w:sz="0" w:space="0" w:color="auto"/>
      </w:divBdr>
    </w:div>
    <w:div w:id="337393754">
      <w:bodyDiv w:val="1"/>
      <w:marLeft w:val="0"/>
      <w:marRight w:val="0"/>
      <w:marTop w:val="0"/>
      <w:marBottom w:val="0"/>
      <w:divBdr>
        <w:top w:val="none" w:sz="0" w:space="0" w:color="auto"/>
        <w:left w:val="none" w:sz="0" w:space="0" w:color="auto"/>
        <w:bottom w:val="none" w:sz="0" w:space="0" w:color="auto"/>
        <w:right w:val="none" w:sz="0" w:space="0" w:color="auto"/>
      </w:divBdr>
    </w:div>
    <w:div w:id="374626946">
      <w:bodyDiv w:val="1"/>
      <w:marLeft w:val="0"/>
      <w:marRight w:val="0"/>
      <w:marTop w:val="0"/>
      <w:marBottom w:val="0"/>
      <w:divBdr>
        <w:top w:val="none" w:sz="0" w:space="0" w:color="auto"/>
        <w:left w:val="none" w:sz="0" w:space="0" w:color="auto"/>
        <w:bottom w:val="none" w:sz="0" w:space="0" w:color="auto"/>
        <w:right w:val="none" w:sz="0" w:space="0" w:color="auto"/>
      </w:divBdr>
      <w:divsChild>
        <w:div w:id="1463033187">
          <w:marLeft w:val="0"/>
          <w:marRight w:val="0"/>
          <w:marTop w:val="0"/>
          <w:marBottom w:val="0"/>
          <w:divBdr>
            <w:top w:val="none" w:sz="0" w:space="0" w:color="auto"/>
            <w:left w:val="none" w:sz="0" w:space="0" w:color="auto"/>
            <w:bottom w:val="none" w:sz="0" w:space="0" w:color="auto"/>
            <w:right w:val="none" w:sz="0" w:space="0" w:color="auto"/>
          </w:divBdr>
        </w:div>
        <w:div w:id="2092388029">
          <w:marLeft w:val="0"/>
          <w:marRight w:val="0"/>
          <w:marTop w:val="0"/>
          <w:marBottom w:val="0"/>
          <w:divBdr>
            <w:top w:val="none" w:sz="0" w:space="0" w:color="auto"/>
            <w:left w:val="none" w:sz="0" w:space="0" w:color="auto"/>
            <w:bottom w:val="none" w:sz="0" w:space="0" w:color="auto"/>
            <w:right w:val="none" w:sz="0" w:space="0" w:color="auto"/>
          </w:divBdr>
        </w:div>
        <w:div w:id="918055442">
          <w:marLeft w:val="0"/>
          <w:marRight w:val="0"/>
          <w:marTop w:val="0"/>
          <w:marBottom w:val="0"/>
          <w:divBdr>
            <w:top w:val="none" w:sz="0" w:space="0" w:color="auto"/>
            <w:left w:val="none" w:sz="0" w:space="0" w:color="auto"/>
            <w:bottom w:val="none" w:sz="0" w:space="0" w:color="auto"/>
            <w:right w:val="none" w:sz="0" w:space="0" w:color="auto"/>
          </w:divBdr>
        </w:div>
        <w:div w:id="1280990407">
          <w:marLeft w:val="0"/>
          <w:marRight w:val="0"/>
          <w:marTop w:val="0"/>
          <w:marBottom w:val="0"/>
          <w:divBdr>
            <w:top w:val="none" w:sz="0" w:space="0" w:color="auto"/>
            <w:left w:val="none" w:sz="0" w:space="0" w:color="auto"/>
            <w:bottom w:val="none" w:sz="0" w:space="0" w:color="auto"/>
            <w:right w:val="none" w:sz="0" w:space="0" w:color="auto"/>
          </w:divBdr>
        </w:div>
        <w:div w:id="1735008793">
          <w:marLeft w:val="0"/>
          <w:marRight w:val="0"/>
          <w:marTop w:val="0"/>
          <w:marBottom w:val="0"/>
          <w:divBdr>
            <w:top w:val="none" w:sz="0" w:space="0" w:color="auto"/>
            <w:left w:val="none" w:sz="0" w:space="0" w:color="auto"/>
            <w:bottom w:val="none" w:sz="0" w:space="0" w:color="auto"/>
            <w:right w:val="none" w:sz="0" w:space="0" w:color="auto"/>
          </w:divBdr>
        </w:div>
        <w:div w:id="545798053">
          <w:marLeft w:val="0"/>
          <w:marRight w:val="0"/>
          <w:marTop w:val="0"/>
          <w:marBottom w:val="0"/>
          <w:divBdr>
            <w:top w:val="none" w:sz="0" w:space="0" w:color="auto"/>
            <w:left w:val="none" w:sz="0" w:space="0" w:color="auto"/>
            <w:bottom w:val="none" w:sz="0" w:space="0" w:color="auto"/>
            <w:right w:val="none" w:sz="0" w:space="0" w:color="auto"/>
          </w:divBdr>
        </w:div>
        <w:div w:id="1138765270">
          <w:marLeft w:val="0"/>
          <w:marRight w:val="0"/>
          <w:marTop w:val="0"/>
          <w:marBottom w:val="0"/>
          <w:divBdr>
            <w:top w:val="none" w:sz="0" w:space="0" w:color="auto"/>
            <w:left w:val="none" w:sz="0" w:space="0" w:color="auto"/>
            <w:bottom w:val="none" w:sz="0" w:space="0" w:color="auto"/>
            <w:right w:val="none" w:sz="0" w:space="0" w:color="auto"/>
          </w:divBdr>
        </w:div>
        <w:div w:id="2078745469">
          <w:marLeft w:val="0"/>
          <w:marRight w:val="0"/>
          <w:marTop w:val="0"/>
          <w:marBottom w:val="0"/>
          <w:divBdr>
            <w:top w:val="none" w:sz="0" w:space="0" w:color="auto"/>
            <w:left w:val="none" w:sz="0" w:space="0" w:color="auto"/>
            <w:bottom w:val="none" w:sz="0" w:space="0" w:color="auto"/>
            <w:right w:val="none" w:sz="0" w:space="0" w:color="auto"/>
          </w:divBdr>
        </w:div>
        <w:div w:id="164824288">
          <w:marLeft w:val="0"/>
          <w:marRight w:val="0"/>
          <w:marTop w:val="0"/>
          <w:marBottom w:val="0"/>
          <w:divBdr>
            <w:top w:val="none" w:sz="0" w:space="0" w:color="auto"/>
            <w:left w:val="none" w:sz="0" w:space="0" w:color="auto"/>
            <w:bottom w:val="none" w:sz="0" w:space="0" w:color="auto"/>
            <w:right w:val="none" w:sz="0" w:space="0" w:color="auto"/>
          </w:divBdr>
        </w:div>
      </w:divsChild>
    </w:div>
    <w:div w:id="423305165">
      <w:bodyDiv w:val="1"/>
      <w:marLeft w:val="0"/>
      <w:marRight w:val="0"/>
      <w:marTop w:val="0"/>
      <w:marBottom w:val="0"/>
      <w:divBdr>
        <w:top w:val="none" w:sz="0" w:space="0" w:color="auto"/>
        <w:left w:val="none" w:sz="0" w:space="0" w:color="auto"/>
        <w:bottom w:val="none" w:sz="0" w:space="0" w:color="auto"/>
        <w:right w:val="none" w:sz="0" w:space="0" w:color="auto"/>
      </w:divBdr>
      <w:divsChild>
        <w:div w:id="577254078">
          <w:marLeft w:val="0"/>
          <w:marRight w:val="0"/>
          <w:marTop w:val="0"/>
          <w:marBottom w:val="0"/>
          <w:divBdr>
            <w:top w:val="none" w:sz="0" w:space="0" w:color="auto"/>
            <w:left w:val="none" w:sz="0" w:space="0" w:color="auto"/>
            <w:bottom w:val="none" w:sz="0" w:space="0" w:color="auto"/>
            <w:right w:val="none" w:sz="0" w:space="0" w:color="auto"/>
          </w:divBdr>
        </w:div>
        <w:div w:id="1234466829">
          <w:marLeft w:val="0"/>
          <w:marRight w:val="0"/>
          <w:marTop w:val="0"/>
          <w:marBottom w:val="0"/>
          <w:divBdr>
            <w:top w:val="none" w:sz="0" w:space="0" w:color="auto"/>
            <w:left w:val="none" w:sz="0" w:space="0" w:color="auto"/>
            <w:bottom w:val="none" w:sz="0" w:space="0" w:color="auto"/>
            <w:right w:val="none" w:sz="0" w:space="0" w:color="auto"/>
          </w:divBdr>
        </w:div>
        <w:div w:id="1136605652">
          <w:marLeft w:val="0"/>
          <w:marRight w:val="0"/>
          <w:marTop w:val="0"/>
          <w:marBottom w:val="0"/>
          <w:divBdr>
            <w:top w:val="none" w:sz="0" w:space="0" w:color="auto"/>
            <w:left w:val="none" w:sz="0" w:space="0" w:color="auto"/>
            <w:bottom w:val="none" w:sz="0" w:space="0" w:color="auto"/>
            <w:right w:val="none" w:sz="0" w:space="0" w:color="auto"/>
          </w:divBdr>
        </w:div>
      </w:divsChild>
    </w:div>
    <w:div w:id="472065708">
      <w:bodyDiv w:val="1"/>
      <w:marLeft w:val="0"/>
      <w:marRight w:val="0"/>
      <w:marTop w:val="0"/>
      <w:marBottom w:val="0"/>
      <w:divBdr>
        <w:top w:val="none" w:sz="0" w:space="0" w:color="auto"/>
        <w:left w:val="none" w:sz="0" w:space="0" w:color="auto"/>
        <w:bottom w:val="none" w:sz="0" w:space="0" w:color="auto"/>
        <w:right w:val="none" w:sz="0" w:space="0" w:color="auto"/>
      </w:divBdr>
    </w:div>
    <w:div w:id="534662841">
      <w:bodyDiv w:val="1"/>
      <w:marLeft w:val="0"/>
      <w:marRight w:val="0"/>
      <w:marTop w:val="0"/>
      <w:marBottom w:val="0"/>
      <w:divBdr>
        <w:top w:val="none" w:sz="0" w:space="0" w:color="auto"/>
        <w:left w:val="none" w:sz="0" w:space="0" w:color="auto"/>
        <w:bottom w:val="none" w:sz="0" w:space="0" w:color="auto"/>
        <w:right w:val="none" w:sz="0" w:space="0" w:color="auto"/>
      </w:divBdr>
    </w:div>
    <w:div w:id="557937019">
      <w:bodyDiv w:val="1"/>
      <w:marLeft w:val="0"/>
      <w:marRight w:val="0"/>
      <w:marTop w:val="0"/>
      <w:marBottom w:val="0"/>
      <w:divBdr>
        <w:top w:val="none" w:sz="0" w:space="0" w:color="auto"/>
        <w:left w:val="none" w:sz="0" w:space="0" w:color="auto"/>
        <w:bottom w:val="none" w:sz="0" w:space="0" w:color="auto"/>
        <w:right w:val="none" w:sz="0" w:space="0" w:color="auto"/>
      </w:divBdr>
    </w:div>
    <w:div w:id="591671692">
      <w:bodyDiv w:val="1"/>
      <w:marLeft w:val="0"/>
      <w:marRight w:val="0"/>
      <w:marTop w:val="0"/>
      <w:marBottom w:val="0"/>
      <w:divBdr>
        <w:top w:val="none" w:sz="0" w:space="0" w:color="auto"/>
        <w:left w:val="none" w:sz="0" w:space="0" w:color="auto"/>
        <w:bottom w:val="none" w:sz="0" w:space="0" w:color="auto"/>
        <w:right w:val="none" w:sz="0" w:space="0" w:color="auto"/>
      </w:divBdr>
    </w:div>
    <w:div w:id="630332467">
      <w:bodyDiv w:val="1"/>
      <w:marLeft w:val="0"/>
      <w:marRight w:val="0"/>
      <w:marTop w:val="0"/>
      <w:marBottom w:val="0"/>
      <w:divBdr>
        <w:top w:val="none" w:sz="0" w:space="0" w:color="auto"/>
        <w:left w:val="none" w:sz="0" w:space="0" w:color="auto"/>
        <w:bottom w:val="none" w:sz="0" w:space="0" w:color="auto"/>
        <w:right w:val="none" w:sz="0" w:space="0" w:color="auto"/>
      </w:divBdr>
    </w:div>
    <w:div w:id="719938722">
      <w:bodyDiv w:val="1"/>
      <w:marLeft w:val="0"/>
      <w:marRight w:val="0"/>
      <w:marTop w:val="0"/>
      <w:marBottom w:val="0"/>
      <w:divBdr>
        <w:top w:val="none" w:sz="0" w:space="0" w:color="auto"/>
        <w:left w:val="none" w:sz="0" w:space="0" w:color="auto"/>
        <w:bottom w:val="none" w:sz="0" w:space="0" w:color="auto"/>
        <w:right w:val="none" w:sz="0" w:space="0" w:color="auto"/>
      </w:divBdr>
    </w:div>
    <w:div w:id="744884885">
      <w:bodyDiv w:val="1"/>
      <w:marLeft w:val="0"/>
      <w:marRight w:val="0"/>
      <w:marTop w:val="0"/>
      <w:marBottom w:val="0"/>
      <w:divBdr>
        <w:top w:val="none" w:sz="0" w:space="0" w:color="auto"/>
        <w:left w:val="none" w:sz="0" w:space="0" w:color="auto"/>
        <w:bottom w:val="none" w:sz="0" w:space="0" w:color="auto"/>
        <w:right w:val="none" w:sz="0" w:space="0" w:color="auto"/>
      </w:divBdr>
    </w:div>
    <w:div w:id="794517835">
      <w:bodyDiv w:val="1"/>
      <w:marLeft w:val="0"/>
      <w:marRight w:val="0"/>
      <w:marTop w:val="0"/>
      <w:marBottom w:val="0"/>
      <w:divBdr>
        <w:top w:val="none" w:sz="0" w:space="0" w:color="auto"/>
        <w:left w:val="none" w:sz="0" w:space="0" w:color="auto"/>
        <w:bottom w:val="none" w:sz="0" w:space="0" w:color="auto"/>
        <w:right w:val="none" w:sz="0" w:space="0" w:color="auto"/>
      </w:divBdr>
    </w:div>
    <w:div w:id="798887281">
      <w:bodyDiv w:val="1"/>
      <w:marLeft w:val="0"/>
      <w:marRight w:val="0"/>
      <w:marTop w:val="0"/>
      <w:marBottom w:val="0"/>
      <w:divBdr>
        <w:top w:val="none" w:sz="0" w:space="0" w:color="auto"/>
        <w:left w:val="none" w:sz="0" w:space="0" w:color="auto"/>
        <w:bottom w:val="none" w:sz="0" w:space="0" w:color="auto"/>
        <w:right w:val="none" w:sz="0" w:space="0" w:color="auto"/>
      </w:divBdr>
    </w:div>
    <w:div w:id="848638372">
      <w:bodyDiv w:val="1"/>
      <w:marLeft w:val="0"/>
      <w:marRight w:val="0"/>
      <w:marTop w:val="0"/>
      <w:marBottom w:val="0"/>
      <w:divBdr>
        <w:top w:val="none" w:sz="0" w:space="0" w:color="auto"/>
        <w:left w:val="none" w:sz="0" w:space="0" w:color="auto"/>
        <w:bottom w:val="none" w:sz="0" w:space="0" w:color="auto"/>
        <w:right w:val="none" w:sz="0" w:space="0" w:color="auto"/>
      </w:divBdr>
    </w:div>
    <w:div w:id="851069830">
      <w:bodyDiv w:val="1"/>
      <w:marLeft w:val="0"/>
      <w:marRight w:val="0"/>
      <w:marTop w:val="0"/>
      <w:marBottom w:val="0"/>
      <w:divBdr>
        <w:top w:val="none" w:sz="0" w:space="0" w:color="auto"/>
        <w:left w:val="none" w:sz="0" w:space="0" w:color="auto"/>
        <w:bottom w:val="none" w:sz="0" w:space="0" w:color="auto"/>
        <w:right w:val="none" w:sz="0" w:space="0" w:color="auto"/>
      </w:divBdr>
    </w:div>
    <w:div w:id="869605136">
      <w:bodyDiv w:val="1"/>
      <w:marLeft w:val="0"/>
      <w:marRight w:val="0"/>
      <w:marTop w:val="0"/>
      <w:marBottom w:val="0"/>
      <w:divBdr>
        <w:top w:val="none" w:sz="0" w:space="0" w:color="auto"/>
        <w:left w:val="none" w:sz="0" w:space="0" w:color="auto"/>
        <w:bottom w:val="none" w:sz="0" w:space="0" w:color="auto"/>
        <w:right w:val="none" w:sz="0" w:space="0" w:color="auto"/>
      </w:divBdr>
      <w:divsChild>
        <w:div w:id="908658102">
          <w:marLeft w:val="0"/>
          <w:marRight w:val="0"/>
          <w:marTop w:val="0"/>
          <w:marBottom w:val="0"/>
          <w:divBdr>
            <w:top w:val="none" w:sz="0" w:space="0" w:color="auto"/>
            <w:left w:val="none" w:sz="0" w:space="0" w:color="auto"/>
            <w:bottom w:val="none" w:sz="0" w:space="0" w:color="auto"/>
            <w:right w:val="none" w:sz="0" w:space="0" w:color="auto"/>
          </w:divBdr>
        </w:div>
        <w:div w:id="516891167">
          <w:marLeft w:val="0"/>
          <w:marRight w:val="0"/>
          <w:marTop w:val="0"/>
          <w:marBottom w:val="0"/>
          <w:divBdr>
            <w:top w:val="none" w:sz="0" w:space="0" w:color="auto"/>
            <w:left w:val="none" w:sz="0" w:space="0" w:color="auto"/>
            <w:bottom w:val="none" w:sz="0" w:space="0" w:color="auto"/>
            <w:right w:val="none" w:sz="0" w:space="0" w:color="auto"/>
          </w:divBdr>
        </w:div>
        <w:div w:id="50036266">
          <w:marLeft w:val="0"/>
          <w:marRight w:val="0"/>
          <w:marTop w:val="0"/>
          <w:marBottom w:val="0"/>
          <w:divBdr>
            <w:top w:val="none" w:sz="0" w:space="0" w:color="auto"/>
            <w:left w:val="none" w:sz="0" w:space="0" w:color="auto"/>
            <w:bottom w:val="none" w:sz="0" w:space="0" w:color="auto"/>
            <w:right w:val="none" w:sz="0" w:space="0" w:color="auto"/>
          </w:divBdr>
        </w:div>
      </w:divsChild>
    </w:div>
    <w:div w:id="883830775">
      <w:bodyDiv w:val="1"/>
      <w:marLeft w:val="0"/>
      <w:marRight w:val="0"/>
      <w:marTop w:val="0"/>
      <w:marBottom w:val="0"/>
      <w:divBdr>
        <w:top w:val="none" w:sz="0" w:space="0" w:color="auto"/>
        <w:left w:val="none" w:sz="0" w:space="0" w:color="auto"/>
        <w:bottom w:val="none" w:sz="0" w:space="0" w:color="auto"/>
        <w:right w:val="none" w:sz="0" w:space="0" w:color="auto"/>
      </w:divBdr>
    </w:div>
    <w:div w:id="1005674007">
      <w:bodyDiv w:val="1"/>
      <w:marLeft w:val="0"/>
      <w:marRight w:val="0"/>
      <w:marTop w:val="0"/>
      <w:marBottom w:val="0"/>
      <w:divBdr>
        <w:top w:val="none" w:sz="0" w:space="0" w:color="auto"/>
        <w:left w:val="none" w:sz="0" w:space="0" w:color="auto"/>
        <w:bottom w:val="none" w:sz="0" w:space="0" w:color="auto"/>
        <w:right w:val="none" w:sz="0" w:space="0" w:color="auto"/>
      </w:divBdr>
    </w:div>
    <w:div w:id="1078751134">
      <w:bodyDiv w:val="1"/>
      <w:marLeft w:val="0"/>
      <w:marRight w:val="0"/>
      <w:marTop w:val="0"/>
      <w:marBottom w:val="0"/>
      <w:divBdr>
        <w:top w:val="none" w:sz="0" w:space="0" w:color="auto"/>
        <w:left w:val="none" w:sz="0" w:space="0" w:color="auto"/>
        <w:bottom w:val="none" w:sz="0" w:space="0" w:color="auto"/>
        <w:right w:val="none" w:sz="0" w:space="0" w:color="auto"/>
      </w:divBdr>
    </w:div>
    <w:div w:id="1079861238">
      <w:bodyDiv w:val="1"/>
      <w:marLeft w:val="0"/>
      <w:marRight w:val="0"/>
      <w:marTop w:val="0"/>
      <w:marBottom w:val="0"/>
      <w:divBdr>
        <w:top w:val="none" w:sz="0" w:space="0" w:color="auto"/>
        <w:left w:val="none" w:sz="0" w:space="0" w:color="auto"/>
        <w:bottom w:val="none" w:sz="0" w:space="0" w:color="auto"/>
        <w:right w:val="none" w:sz="0" w:space="0" w:color="auto"/>
      </w:divBdr>
    </w:div>
    <w:div w:id="1088965840">
      <w:bodyDiv w:val="1"/>
      <w:marLeft w:val="0"/>
      <w:marRight w:val="0"/>
      <w:marTop w:val="0"/>
      <w:marBottom w:val="0"/>
      <w:divBdr>
        <w:top w:val="none" w:sz="0" w:space="0" w:color="auto"/>
        <w:left w:val="none" w:sz="0" w:space="0" w:color="auto"/>
        <w:bottom w:val="none" w:sz="0" w:space="0" w:color="auto"/>
        <w:right w:val="none" w:sz="0" w:space="0" w:color="auto"/>
      </w:divBdr>
    </w:div>
    <w:div w:id="1098451703">
      <w:bodyDiv w:val="1"/>
      <w:marLeft w:val="0"/>
      <w:marRight w:val="0"/>
      <w:marTop w:val="0"/>
      <w:marBottom w:val="0"/>
      <w:divBdr>
        <w:top w:val="none" w:sz="0" w:space="0" w:color="auto"/>
        <w:left w:val="none" w:sz="0" w:space="0" w:color="auto"/>
        <w:bottom w:val="none" w:sz="0" w:space="0" w:color="auto"/>
        <w:right w:val="none" w:sz="0" w:space="0" w:color="auto"/>
      </w:divBdr>
    </w:div>
    <w:div w:id="1235630361">
      <w:bodyDiv w:val="1"/>
      <w:marLeft w:val="0"/>
      <w:marRight w:val="0"/>
      <w:marTop w:val="0"/>
      <w:marBottom w:val="0"/>
      <w:divBdr>
        <w:top w:val="none" w:sz="0" w:space="0" w:color="auto"/>
        <w:left w:val="none" w:sz="0" w:space="0" w:color="auto"/>
        <w:bottom w:val="none" w:sz="0" w:space="0" w:color="auto"/>
        <w:right w:val="none" w:sz="0" w:space="0" w:color="auto"/>
      </w:divBdr>
    </w:div>
    <w:div w:id="1281186374">
      <w:bodyDiv w:val="1"/>
      <w:marLeft w:val="0"/>
      <w:marRight w:val="0"/>
      <w:marTop w:val="0"/>
      <w:marBottom w:val="0"/>
      <w:divBdr>
        <w:top w:val="none" w:sz="0" w:space="0" w:color="auto"/>
        <w:left w:val="none" w:sz="0" w:space="0" w:color="auto"/>
        <w:bottom w:val="none" w:sz="0" w:space="0" w:color="auto"/>
        <w:right w:val="none" w:sz="0" w:space="0" w:color="auto"/>
      </w:divBdr>
    </w:div>
    <w:div w:id="1337028693">
      <w:bodyDiv w:val="1"/>
      <w:marLeft w:val="0"/>
      <w:marRight w:val="0"/>
      <w:marTop w:val="0"/>
      <w:marBottom w:val="0"/>
      <w:divBdr>
        <w:top w:val="none" w:sz="0" w:space="0" w:color="auto"/>
        <w:left w:val="none" w:sz="0" w:space="0" w:color="auto"/>
        <w:bottom w:val="none" w:sz="0" w:space="0" w:color="auto"/>
        <w:right w:val="none" w:sz="0" w:space="0" w:color="auto"/>
      </w:divBdr>
    </w:div>
    <w:div w:id="1478960215">
      <w:bodyDiv w:val="1"/>
      <w:marLeft w:val="0"/>
      <w:marRight w:val="0"/>
      <w:marTop w:val="0"/>
      <w:marBottom w:val="0"/>
      <w:divBdr>
        <w:top w:val="none" w:sz="0" w:space="0" w:color="auto"/>
        <w:left w:val="none" w:sz="0" w:space="0" w:color="auto"/>
        <w:bottom w:val="none" w:sz="0" w:space="0" w:color="auto"/>
        <w:right w:val="none" w:sz="0" w:space="0" w:color="auto"/>
      </w:divBdr>
    </w:div>
    <w:div w:id="1510949696">
      <w:bodyDiv w:val="1"/>
      <w:marLeft w:val="0"/>
      <w:marRight w:val="0"/>
      <w:marTop w:val="0"/>
      <w:marBottom w:val="0"/>
      <w:divBdr>
        <w:top w:val="none" w:sz="0" w:space="0" w:color="auto"/>
        <w:left w:val="none" w:sz="0" w:space="0" w:color="auto"/>
        <w:bottom w:val="none" w:sz="0" w:space="0" w:color="auto"/>
        <w:right w:val="none" w:sz="0" w:space="0" w:color="auto"/>
      </w:divBdr>
    </w:div>
    <w:div w:id="1529836956">
      <w:bodyDiv w:val="1"/>
      <w:marLeft w:val="0"/>
      <w:marRight w:val="0"/>
      <w:marTop w:val="0"/>
      <w:marBottom w:val="0"/>
      <w:divBdr>
        <w:top w:val="none" w:sz="0" w:space="0" w:color="auto"/>
        <w:left w:val="none" w:sz="0" w:space="0" w:color="auto"/>
        <w:bottom w:val="none" w:sz="0" w:space="0" w:color="auto"/>
        <w:right w:val="none" w:sz="0" w:space="0" w:color="auto"/>
      </w:divBdr>
    </w:div>
    <w:div w:id="1532378459">
      <w:bodyDiv w:val="1"/>
      <w:marLeft w:val="0"/>
      <w:marRight w:val="0"/>
      <w:marTop w:val="0"/>
      <w:marBottom w:val="0"/>
      <w:divBdr>
        <w:top w:val="none" w:sz="0" w:space="0" w:color="auto"/>
        <w:left w:val="none" w:sz="0" w:space="0" w:color="auto"/>
        <w:bottom w:val="none" w:sz="0" w:space="0" w:color="auto"/>
        <w:right w:val="none" w:sz="0" w:space="0" w:color="auto"/>
      </w:divBdr>
    </w:div>
    <w:div w:id="1655254846">
      <w:bodyDiv w:val="1"/>
      <w:marLeft w:val="0"/>
      <w:marRight w:val="0"/>
      <w:marTop w:val="0"/>
      <w:marBottom w:val="0"/>
      <w:divBdr>
        <w:top w:val="none" w:sz="0" w:space="0" w:color="auto"/>
        <w:left w:val="none" w:sz="0" w:space="0" w:color="auto"/>
        <w:bottom w:val="none" w:sz="0" w:space="0" w:color="auto"/>
        <w:right w:val="none" w:sz="0" w:space="0" w:color="auto"/>
      </w:divBdr>
    </w:div>
    <w:div w:id="1700012260">
      <w:bodyDiv w:val="1"/>
      <w:marLeft w:val="0"/>
      <w:marRight w:val="0"/>
      <w:marTop w:val="0"/>
      <w:marBottom w:val="0"/>
      <w:divBdr>
        <w:top w:val="none" w:sz="0" w:space="0" w:color="auto"/>
        <w:left w:val="none" w:sz="0" w:space="0" w:color="auto"/>
        <w:bottom w:val="none" w:sz="0" w:space="0" w:color="auto"/>
        <w:right w:val="none" w:sz="0" w:space="0" w:color="auto"/>
      </w:divBdr>
      <w:divsChild>
        <w:div w:id="1073968251">
          <w:marLeft w:val="0"/>
          <w:marRight w:val="0"/>
          <w:marTop w:val="0"/>
          <w:marBottom w:val="0"/>
          <w:divBdr>
            <w:top w:val="none" w:sz="0" w:space="0" w:color="auto"/>
            <w:left w:val="none" w:sz="0" w:space="0" w:color="auto"/>
            <w:bottom w:val="none" w:sz="0" w:space="0" w:color="auto"/>
            <w:right w:val="none" w:sz="0" w:space="0" w:color="auto"/>
          </w:divBdr>
        </w:div>
        <w:div w:id="1084498717">
          <w:marLeft w:val="0"/>
          <w:marRight w:val="0"/>
          <w:marTop w:val="0"/>
          <w:marBottom w:val="0"/>
          <w:divBdr>
            <w:top w:val="none" w:sz="0" w:space="0" w:color="auto"/>
            <w:left w:val="none" w:sz="0" w:space="0" w:color="auto"/>
            <w:bottom w:val="none" w:sz="0" w:space="0" w:color="auto"/>
            <w:right w:val="none" w:sz="0" w:space="0" w:color="auto"/>
          </w:divBdr>
        </w:div>
        <w:div w:id="269969955">
          <w:marLeft w:val="0"/>
          <w:marRight w:val="0"/>
          <w:marTop w:val="0"/>
          <w:marBottom w:val="0"/>
          <w:divBdr>
            <w:top w:val="none" w:sz="0" w:space="0" w:color="auto"/>
            <w:left w:val="none" w:sz="0" w:space="0" w:color="auto"/>
            <w:bottom w:val="none" w:sz="0" w:space="0" w:color="auto"/>
            <w:right w:val="none" w:sz="0" w:space="0" w:color="auto"/>
          </w:divBdr>
        </w:div>
        <w:div w:id="1598323781">
          <w:marLeft w:val="0"/>
          <w:marRight w:val="0"/>
          <w:marTop w:val="0"/>
          <w:marBottom w:val="0"/>
          <w:divBdr>
            <w:top w:val="none" w:sz="0" w:space="0" w:color="auto"/>
            <w:left w:val="none" w:sz="0" w:space="0" w:color="auto"/>
            <w:bottom w:val="none" w:sz="0" w:space="0" w:color="auto"/>
            <w:right w:val="none" w:sz="0" w:space="0" w:color="auto"/>
          </w:divBdr>
        </w:div>
        <w:div w:id="256838840">
          <w:marLeft w:val="0"/>
          <w:marRight w:val="0"/>
          <w:marTop w:val="0"/>
          <w:marBottom w:val="0"/>
          <w:divBdr>
            <w:top w:val="none" w:sz="0" w:space="0" w:color="auto"/>
            <w:left w:val="none" w:sz="0" w:space="0" w:color="auto"/>
            <w:bottom w:val="none" w:sz="0" w:space="0" w:color="auto"/>
            <w:right w:val="none" w:sz="0" w:space="0" w:color="auto"/>
          </w:divBdr>
        </w:div>
        <w:div w:id="59716534">
          <w:marLeft w:val="0"/>
          <w:marRight w:val="0"/>
          <w:marTop w:val="0"/>
          <w:marBottom w:val="0"/>
          <w:divBdr>
            <w:top w:val="none" w:sz="0" w:space="0" w:color="auto"/>
            <w:left w:val="none" w:sz="0" w:space="0" w:color="auto"/>
            <w:bottom w:val="none" w:sz="0" w:space="0" w:color="auto"/>
            <w:right w:val="none" w:sz="0" w:space="0" w:color="auto"/>
          </w:divBdr>
        </w:div>
        <w:div w:id="1222016607">
          <w:marLeft w:val="0"/>
          <w:marRight w:val="0"/>
          <w:marTop w:val="0"/>
          <w:marBottom w:val="0"/>
          <w:divBdr>
            <w:top w:val="none" w:sz="0" w:space="0" w:color="auto"/>
            <w:left w:val="none" w:sz="0" w:space="0" w:color="auto"/>
            <w:bottom w:val="none" w:sz="0" w:space="0" w:color="auto"/>
            <w:right w:val="none" w:sz="0" w:space="0" w:color="auto"/>
          </w:divBdr>
          <w:divsChild>
            <w:div w:id="965545674">
              <w:marLeft w:val="0"/>
              <w:marRight w:val="0"/>
              <w:marTop w:val="0"/>
              <w:marBottom w:val="0"/>
              <w:divBdr>
                <w:top w:val="none" w:sz="0" w:space="0" w:color="auto"/>
                <w:left w:val="none" w:sz="0" w:space="0" w:color="auto"/>
                <w:bottom w:val="none" w:sz="0" w:space="0" w:color="auto"/>
                <w:right w:val="none" w:sz="0" w:space="0" w:color="auto"/>
              </w:divBdr>
            </w:div>
            <w:div w:id="1519077323">
              <w:marLeft w:val="0"/>
              <w:marRight w:val="0"/>
              <w:marTop w:val="0"/>
              <w:marBottom w:val="0"/>
              <w:divBdr>
                <w:top w:val="none" w:sz="0" w:space="0" w:color="auto"/>
                <w:left w:val="none" w:sz="0" w:space="0" w:color="auto"/>
                <w:bottom w:val="none" w:sz="0" w:space="0" w:color="auto"/>
                <w:right w:val="none" w:sz="0" w:space="0" w:color="auto"/>
              </w:divBdr>
            </w:div>
            <w:div w:id="1291013104">
              <w:marLeft w:val="0"/>
              <w:marRight w:val="0"/>
              <w:marTop w:val="0"/>
              <w:marBottom w:val="0"/>
              <w:divBdr>
                <w:top w:val="none" w:sz="0" w:space="0" w:color="auto"/>
                <w:left w:val="none" w:sz="0" w:space="0" w:color="auto"/>
                <w:bottom w:val="none" w:sz="0" w:space="0" w:color="auto"/>
                <w:right w:val="none" w:sz="0" w:space="0" w:color="auto"/>
              </w:divBdr>
            </w:div>
          </w:divsChild>
        </w:div>
        <w:div w:id="646011237">
          <w:marLeft w:val="0"/>
          <w:marRight w:val="0"/>
          <w:marTop w:val="0"/>
          <w:marBottom w:val="0"/>
          <w:divBdr>
            <w:top w:val="none" w:sz="0" w:space="0" w:color="auto"/>
            <w:left w:val="none" w:sz="0" w:space="0" w:color="auto"/>
            <w:bottom w:val="none" w:sz="0" w:space="0" w:color="auto"/>
            <w:right w:val="none" w:sz="0" w:space="0" w:color="auto"/>
          </w:divBdr>
        </w:div>
        <w:div w:id="442380868">
          <w:marLeft w:val="0"/>
          <w:marRight w:val="0"/>
          <w:marTop w:val="0"/>
          <w:marBottom w:val="0"/>
          <w:divBdr>
            <w:top w:val="none" w:sz="0" w:space="0" w:color="auto"/>
            <w:left w:val="none" w:sz="0" w:space="0" w:color="auto"/>
            <w:bottom w:val="none" w:sz="0" w:space="0" w:color="auto"/>
            <w:right w:val="none" w:sz="0" w:space="0" w:color="auto"/>
          </w:divBdr>
        </w:div>
        <w:div w:id="1922182336">
          <w:marLeft w:val="0"/>
          <w:marRight w:val="0"/>
          <w:marTop w:val="0"/>
          <w:marBottom w:val="0"/>
          <w:divBdr>
            <w:top w:val="none" w:sz="0" w:space="0" w:color="auto"/>
            <w:left w:val="none" w:sz="0" w:space="0" w:color="auto"/>
            <w:bottom w:val="none" w:sz="0" w:space="0" w:color="auto"/>
            <w:right w:val="none" w:sz="0" w:space="0" w:color="auto"/>
          </w:divBdr>
        </w:div>
        <w:div w:id="1553689413">
          <w:marLeft w:val="0"/>
          <w:marRight w:val="0"/>
          <w:marTop w:val="0"/>
          <w:marBottom w:val="0"/>
          <w:divBdr>
            <w:top w:val="none" w:sz="0" w:space="0" w:color="auto"/>
            <w:left w:val="none" w:sz="0" w:space="0" w:color="auto"/>
            <w:bottom w:val="none" w:sz="0" w:space="0" w:color="auto"/>
            <w:right w:val="none" w:sz="0" w:space="0" w:color="auto"/>
          </w:divBdr>
        </w:div>
      </w:divsChild>
    </w:div>
    <w:div w:id="1762532144">
      <w:bodyDiv w:val="1"/>
      <w:marLeft w:val="0"/>
      <w:marRight w:val="0"/>
      <w:marTop w:val="0"/>
      <w:marBottom w:val="0"/>
      <w:divBdr>
        <w:top w:val="none" w:sz="0" w:space="0" w:color="auto"/>
        <w:left w:val="none" w:sz="0" w:space="0" w:color="auto"/>
        <w:bottom w:val="none" w:sz="0" w:space="0" w:color="auto"/>
        <w:right w:val="none" w:sz="0" w:space="0" w:color="auto"/>
      </w:divBdr>
    </w:div>
    <w:div w:id="1808544099">
      <w:bodyDiv w:val="1"/>
      <w:marLeft w:val="0"/>
      <w:marRight w:val="0"/>
      <w:marTop w:val="0"/>
      <w:marBottom w:val="0"/>
      <w:divBdr>
        <w:top w:val="none" w:sz="0" w:space="0" w:color="auto"/>
        <w:left w:val="none" w:sz="0" w:space="0" w:color="auto"/>
        <w:bottom w:val="none" w:sz="0" w:space="0" w:color="auto"/>
        <w:right w:val="none" w:sz="0" w:space="0" w:color="auto"/>
      </w:divBdr>
    </w:div>
    <w:div w:id="1835101472">
      <w:bodyDiv w:val="1"/>
      <w:marLeft w:val="0"/>
      <w:marRight w:val="0"/>
      <w:marTop w:val="0"/>
      <w:marBottom w:val="0"/>
      <w:divBdr>
        <w:top w:val="none" w:sz="0" w:space="0" w:color="auto"/>
        <w:left w:val="none" w:sz="0" w:space="0" w:color="auto"/>
        <w:bottom w:val="none" w:sz="0" w:space="0" w:color="auto"/>
        <w:right w:val="none" w:sz="0" w:space="0" w:color="auto"/>
      </w:divBdr>
    </w:div>
    <w:div w:id="1927882114">
      <w:bodyDiv w:val="1"/>
      <w:marLeft w:val="0"/>
      <w:marRight w:val="0"/>
      <w:marTop w:val="0"/>
      <w:marBottom w:val="0"/>
      <w:divBdr>
        <w:top w:val="none" w:sz="0" w:space="0" w:color="auto"/>
        <w:left w:val="none" w:sz="0" w:space="0" w:color="auto"/>
        <w:bottom w:val="none" w:sz="0" w:space="0" w:color="auto"/>
        <w:right w:val="none" w:sz="0" w:space="0" w:color="auto"/>
      </w:divBdr>
    </w:div>
    <w:div w:id="20679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ifm.eng.cam.ac.uk/uk-semiconductor-infrastructure-initiative-2023/" TargetMode="External"/><Relationship Id="rId18" Type="http://schemas.openxmlformats.org/officeDocument/2006/relationships/hyperlink" Target="http://www.linkedin.com/company/the-bragg-centre-for-materials-resear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ational-semiconductor-strategy/national-semiconductor-strategy" TargetMode="External"/><Relationship Id="rId17" Type="http://schemas.openxmlformats.org/officeDocument/2006/relationships/hyperlink" Target="https://twitter.com/BraggRoyceLeeds" TargetMode="External"/><Relationship Id="rId2" Type="http://schemas.openxmlformats.org/officeDocument/2006/relationships/customXml" Target="../customXml/item2.xml"/><Relationship Id="rId16" Type="http://schemas.openxmlformats.org/officeDocument/2006/relationships/hyperlink" Target="mailto:Email%20the%20Bragg%20Centre%20for%20Materials%20Research:%20braggcentre@leeds.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p.leeds.ac.uk/facilities/x-ray-scattering/" TargetMode="External"/><Relationship Id="rId5" Type="http://schemas.openxmlformats.org/officeDocument/2006/relationships/numbering" Target="numbering.xml"/><Relationship Id="rId15" Type="http://schemas.openxmlformats.org/officeDocument/2006/relationships/hyperlink" Target="http://www.leeds.ac.uk/bragg-centre-materials-research" TargetMode="External"/><Relationship Id="rId10" Type="http://schemas.openxmlformats.org/officeDocument/2006/relationships/endnotes" Target="endnotes.xml"/><Relationship Id="rId19" Type="http://schemas.openxmlformats.org/officeDocument/2006/relationships/hyperlink" Target="http://www.youtube.com/channel/UCqMj6QVaz6ehky-Ed-1Ce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atematerialsinnovation.com/maker-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584c1-23b3-4a4c-8aed-89911aaab780">
      <Terms xmlns="http://schemas.microsoft.com/office/infopath/2007/PartnerControls"/>
    </lcf76f155ced4ddcb4097134ff3c332f>
    <TaxCatchAll xmlns="6ac0cc00-aa27-4c73-b2e2-1d9c09f3b57d" xsi:nil="true"/>
    <SharedWithUsers xmlns="6ac0cc00-aa27-4c73-b2e2-1d9c09f3b57d">
      <UserInfo>
        <DisplayName>Alexander Santos</DisplayName>
        <AccountId>419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1C5DAC94AFC148932ECC557DF4114E" ma:contentTypeVersion="18" ma:contentTypeDescription="Create a new document." ma:contentTypeScope="" ma:versionID="63af027f434cfc08d11099859ed23a6f">
  <xsd:schema xmlns:xsd="http://www.w3.org/2001/XMLSchema" xmlns:xs="http://www.w3.org/2001/XMLSchema" xmlns:p="http://schemas.microsoft.com/office/2006/metadata/properties" xmlns:ns2="2bd584c1-23b3-4a4c-8aed-89911aaab780" xmlns:ns3="6ac0cc00-aa27-4c73-b2e2-1d9c09f3b57d" targetNamespace="http://schemas.microsoft.com/office/2006/metadata/properties" ma:root="true" ma:fieldsID="20120b3f9f4aa84b3dba98613cd886b8" ns2:_="" ns3:_="">
    <xsd:import namespace="2bd584c1-23b3-4a4c-8aed-89911aaab780"/>
    <xsd:import namespace="6ac0cc00-aa27-4c73-b2e2-1d9c09f3b5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584c1-23b3-4a4c-8aed-89911aaa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0cc00-aa27-4c73-b2e2-1d9c09f3b5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99b17c-faee-42ca-af28-2af1847a8b76}" ma:internalName="TaxCatchAll" ma:showField="CatchAllData" ma:web="6ac0cc00-aa27-4c73-b2e2-1d9c09f3b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7A829-A484-4E9A-A6B6-49AABA6238DC}">
  <ds:schemaRefs>
    <ds:schemaRef ds:uri="6ac0cc00-aa27-4c73-b2e2-1d9c09f3b57d"/>
    <ds:schemaRef ds:uri="http://purl.org/dc/terms/"/>
    <ds:schemaRef ds:uri="2bd584c1-23b3-4a4c-8aed-89911aaab780"/>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7929941-96C7-483F-A42B-99425E1206F5}">
  <ds:schemaRefs>
    <ds:schemaRef ds:uri="http://schemas.microsoft.com/sharepoint/v3/contenttype/forms"/>
  </ds:schemaRefs>
</ds:datastoreItem>
</file>

<file path=customXml/itemProps3.xml><?xml version="1.0" encoding="utf-8"?>
<ds:datastoreItem xmlns:ds="http://schemas.openxmlformats.org/officeDocument/2006/customXml" ds:itemID="{0C612C9D-8E78-4328-899E-09CF906C06A9}">
  <ds:schemaRefs>
    <ds:schemaRef ds:uri="http://schemas.openxmlformats.org/officeDocument/2006/bibliography"/>
  </ds:schemaRefs>
</ds:datastoreItem>
</file>

<file path=customXml/itemProps4.xml><?xml version="1.0" encoding="utf-8"?>
<ds:datastoreItem xmlns:ds="http://schemas.openxmlformats.org/officeDocument/2006/customXml" ds:itemID="{2EE54D5D-920E-423A-AFE3-42C8551C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584c1-23b3-4a4c-8aed-89911aaab780"/>
    <ds:schemaRef ds:uri="6ac0cc00-aa27-4c73-b2e2-1d9c09f3b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17200</Words>
  <Characters>98043</Characters>
  <Application>Microsoft Office Word</Application>
  <DocSecurity>0</DocSecurity>
  <Lines>817</Lines>
  <Paragraphs>230</Paragraphs>
  <ScaleCrop>false</ScaleCrop>
  <Company/>
  <LinksUpToDate>false</LinksUpToDate>
  <CharactersWithSpaces>115013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Lee</dc:creator>
  <cp:keywords/>
  <dc:description/>
  <cp:lastModifiedBy>Samantha Gildea</cp:lastModifiedBy>
  <cp:revision>2</cp:revision>
  <dcterms:created xsi:type="dcterms:W3CDTF">2024-02-15T09:43:00Z</dcterms:created>
  <dcterms:modified xsi:type="dcterms:W3CDTF">2024-02-15T09:43:00Z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0x0101000F1C5DAC94AFC148932ECC557DF4114E</vt:lpwstr>
  </property>
  <property fmtid="{D5CDD505-2E9C-101B-9397-08002B2CF9AE}" pid="3" name="MediaServiceImageTags">
    <vt:lpwstr/>
  </property>
</Properties>
</file>